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9D702E" w14:textId="77777777" w:rsidR="00AD7D75" w:rsidRPr="00AD7D75" w:rsidRDefault="009C6627" w:rsidP="00BB2C78">
      <w:pPr>
        <w:spacing w:line="480" w:lineRule="auto"/>
        <w:jc w:val="center"/>
        <w:rPr>
          <w:b/>
        </w:rPr>
      </w:pPr>
      <w:r w:rsidRPr="00AD7D75">
        <w:rPr>
          <w:b/>
        </w:rPr>
        <w:t>Psychological flexibility correlates with patient-reported outcome</w:t>
      </w:r>
      <w:r w:rsidR="00AD7D75" w:rsidRPr="00AD7D75">
        <w:rPr>
          <w:b/>
        </w:rPr>
        <w:t>s</w:t>
      </w:r>
      <w:r w:rsidRPr="00AD7D75">
        <w:rPr>
          <w:b/>
        </w:rPr>
        <w:t xml:space="preserve"> </w:t>
      </w:r>
      <w:r w:rsidR="00AD7D75" w:rsidRPr="00AD7D75">
        <w:rPr>
          <w:b/>
        </w:rPr>
        <w:t xml:space="preserve">independent of clinical or </w:t>
      </w:r>
      <w:proofErr w:type="spellStart"/>
      <w:r w:rsidR="00AD7D75" w:rsidRPr="00AD7D75">
        <w:rPr>
          <w:b/>
        </w:rPr>
        <w:t>socio</w:t>
      </w:r>
      <w:r w:rsidRPr="00AD7D75">
        <w:rPr>
          <w:b/>
        </w:rPr>
        <w:t>demographic</w:t>
      </w:r>
      <w:proofErr w:type="spellEnd"/>
      <w:r w:rsidRPr="00AD7D75">
        <w:rPr>
          <w:b/>
        </w:rPr>
        <w:t xml:space="preserve"> </w:t>
      </w:r>
      <w:r w:rsidR="00AD7D75" w:rsidRPr="00AD7D75">
        <w:rPr>
          <w:b/>
        </w:rPr>
        <w:t>characteristics</w:t>
      </w:r>
    </w:p>
    <w:p w14:paraId="37E57ED0" w14:textId="77777777" w:rsidR="00AD7D75" w:rsidRDefault="00AD7D75" w:rsidP="00AD7D75">
      <w:pPr>
        <w:spacing w:line="480" w:lineRule="auto"/>
      </w:pPr>
    </w:p>
    <w:p w14:paraId="53310111" w14:textId="771E7D98" w:rsidR="002478EE" w:rsidRPr="00AD7D75" w:rsidRDefault="00AD7D75" w:rsidP="00AD7D75">
      <w:pPr>
        <w:spacing w:line="480" w:lineRule="auto"/>
      </w:pPr>
      <w:r w:rsidRPr="00494121">
        <w:rPr>
          <w:b/>
        </w:rPr>
        <w:t>Running title:</w:t>
      </w:r>
      <w:r w:rsidR="00DA55CA" w:rsidRPr="00494121">
        <w:rPr>
          <w:b/>
        </w:rPr>
        <w:t xml:space="preserve"> </w:t>
      </w:r>
      <w:r w:rsidR="00494121">
        <w:rPr>
          <w:b/>
        </w:rPr>
        <w:t xml:space="preserve"> </w:t>
      </w:r>
      <w:r>
        <w:t>Psychological flexibility and patient-reported outcome</w:t>
      </w:r>
    </w:p>
    <w:p w14:paraId="262CDEB8" w14:textId="0F309B67" w:rsidR="0093147B" w:rsidRPr="0093147B" w:rsidRDefault="00D74CEC" w:rsidP="0093147B">
      <w:pPr>
        <w:spacing w:line="480" w:lineRule="auto"/>
        <w:rPr>
          <w:vertAlign w:val="superscript"/>
        </w:rPr>
      </w:pPr>
      <w:r w:rsidRPr="00494121">
        <w:rPr>
          <w:b/>
        </w:rPr>
        <w:t>Authors:</w:t>
      </w:r>
      <w:r w:rsidR="00DA55CA" w:rsidRPr="00494121">
        <w:rPr>
          <w:b/>
        </w:rPr>
        <w:t xml:space="preserve"> </w:t>
      </w:r>
      <w:r w:rsidR="0093147B" w:rsidRPr="00494121">
        <w:rPr>
          <w:b/>
        </w:rPr>
        <w:t xml:space="preserve"> </w:t>
      </w:r>
      <w:r w:rsidR="00494121">
        <w:rPr>
          <w:b/>
        </w:rPr>
        <w:t xml:space="preserve"> </w:t>
      </w:r>
      <w:r w:rsidR="00CF3362" w:rsidRPr="0093147B">
        <w:t>N</w:t>
      </w:r>
      <w:r w:rsidR="00AD7D75" w:rsidRPr="0093147B">
        <w:t>icholas</w:t>
      </w:r>
      <w:r w:rsidR="00CF3362" w:rsidRPr="0093147B">
        <w:t xml:space="preserve"> J Hulbert-Williams </w:t>
      </w:r>
      <w:r w:rsidR="00494121">
        <w:rPr>
          <w:vertAlign w:val="superscript"/>
        </w:rPr>
        <w:t xml:space="preserve">1 </w:t>
      </w:r>
      <w:r w:rsidR="0093147B">
        <w:rPr>
          <w:vertAlign w:val="superscript"/>
        </w:rPr>
        <w:t xml:space="preserve"> </w:t>
      </w:r>
      <w:r w:rsidR="0093147B">
        <w:t xml:space="preserve">&amp; </w:t>
      </w:r>
      <w:r w:rsidR="0093147B" w:rsidRPr="0093147B">
        <w:t xml:space="preserve">Lesley Storey </w:t>
      </w:r>
      <w:r w:rsidR="0093147B">
        <w:rPr>
          <w:vertAlign w:val="superscript"/>
        </w:rPr>
        <w:t>2</w:t>
      </w:r>
    </w:p>
    <w:p w14:paraId="53589309" w14:textId="77777777" w:rsidR="00494121" w:rsidRDefault="00494121" w:rsidP="00AD7D75">
      <w:pPr>
        <w:spacing w:line="480" w:lineRule="auto"/>
        <w:rPr>
          <w:b/>
        </w:rPr>
      </w:pPr>
    </w:p>
    <w:p w14:paraId="0F2ABAA9" w14:textId="75479379" w:rsidR="0093147B" w:rsidRPr="00494121" w:rsidRDefault="0093147B" w:rsidP="00AD7D75">
      <w:pPr>
        <w:spacing w:line="480" w:lineRule="auto"/>
        <w:rPr>
          <w:b/>
        </w:rPr>
      </w:pPr>
      <w:r w:rsidRPr="00494121">
        <w:rPr>
          <w:b/>
        </w:rPr>
        <w:t>Affiliations:</w:t>
      </w:r>
    </w:p>
    <w:p w14:paraId="040E4E3A" w14:textId="3169979E" w:rsidR="0093147B" w:rsidRDefault="0093147B" w:rsidP="00AD7D75">
      <w:pPr>
        <w:spacing w:line="480" w:lineRule="auto"/>
      </w:pPr>
      <w:r>
        <w:rPr>
          <w:vertAlign w:val="superscript"/>
        </w:rPr>
        <w:t xml:space="preserve">1 </w:t>
      </w:r>
      <w:r w:rsidR="00AD7D75">
        <w:t>Chester Research Unit for the Psychology of Health</w:t>
      </w:r>
      <w:r w:rsidR="00FD48C3">
        <w:t xml:space="preserve"> (CRUPH)</w:t>
      </w:r>
      <w:r w:rsidR="00AD7D75">
        <w:t xml:space="preserve">, Department of Psychology, </w:t>
      </w:r>
      <w:r>
        <w:t>UK</w:t>
      </w:r>
    </w:p>
    <w:p w14:paraId="297B09D2" w14:textId="2B492DAA" w:rsidR="0093147B" w:rsidRDefault="0093147B" w:rsidP="0093147B">
      <w:pPr>
        <w:spacing w:line="480" w:lineRule="auto"/>
      </w:pPr>
      <w:r w:rsidRPr="0093147B">
        <w:rPr>
          <w:vertAlign w:val="superscript"/>
        </w:rPr>
        <w:t xml:space="preserve">2 </w:t>
      </w:r>
      <w:r>
        <w:t>School of Psychology, Queen’s University Belfast, UK</w:t>
      </w:r>
    </w:p>
    <w:p w14:paraId="56C68167" w14:textId="77777777" w:rsidR="00494121" w:rsidRDefault="00494121" w:rsidP="00AD7D75">
      <w:pPr>
        <w:spacing w:line="480" w:lineRule="auto"/>
        <w:rPr>
          <w:b/>
        </w:rPr>
      </w:pPr>
    </w:p>
    <w:p w14:paraId="666B1342" w14:textId="1784AA0B" w:rsidR="00AD7D75" w:rsidRDefault="0093147B" w:rsidP="00AD7D75">
      <w:pPr>
        <w:spacing w:line="480" w:lineRule="auto"/>
      </w:pPr>
      <w:r w:rsidRPr="00494121">
        <w:rPr>
          <w:b/>
        </w:rPr>
        <w:t>Address for correspondence:</w:t>
      </w:r>
      <w:r w:rsidR="00494121">
        <w:rPr>
          <w:b/>
        </w:rPr>
        <w:br/>
      </w:r>
      <w:r w:rsidR="00494121">
        <w:t xml:space="preserve">Prof N Hulbert-Williams, </w:t>
      </w:r>
      <w:r w:rsidR="00AD7D75">
        <w:t xml:space="preserve">University of Chester, </w:t>
      </w:r>
      <w:proofErr w:type="spellStart"/>
      <w:r w:rsidR="00AD7D75">
        <w:t>Parkgate</w:t>
      </w:r>
      <w:proofErr w:type="spellEnd"/>
      <w:r w:rsidR="00AD7D75">
        <w:t xml:space="preserve"> Road, Chester, CH1 4BJ</w:t>
      </w:r>
      <w:r w:rsidR="003661A5">
        <w:t xml:space="preserve"> </w:t>
      </w:r>
      <w:r w:rsidR="00494121">
        <w:br/>
      </w:r>
      <w:r w:rsidR="003661A5">
        <w:t>T: +44 1244 511950</w:t>
      </w:r>
      <w:r w:rsidR="00494121">
        <w:br/>
      </w:r>
      <w:r w:rsidR="00AD7D75">
        <w:t>Email:</w:t>
      </w:r>
      <w:r w:rsidR="00DA55CA">
        <w:t xml:space="preserve"> </w:t>
      </w:r>
      <w:r w:rsidR="00AD7D75">
        <w:t>n.hulbertwilliams@chester.ac.uk</w:t>
      </w:r>
    </w:p>
    <w:p w14:paraId="577C370B" w14:textId="77777777" w:rsidR="00494121" w:rsidRDefault="00494121" w:rsidP="00494121">
      <w:pPr>
        <w:spacing w:line="480" w:lineRule="auto"/>
        <w:rPr>
          <w:b/>
        </w:rPr>
      </w:pPr>
    </w:p>
    <w:p w14:paraId="34CEC21D" w14:textId="76257C54" w:rsidR="0079637A" w:rsidRDefault="00494121" w:rsidP="00AD7D75">
      <w:pPr>
        <w:spacing w:line="480" w:lineRule="auto"/>
      </w:pPr>
      <w:r>
        <w:rPr>
          <w:b/>
        </w:rPr>
        <w:t xml:space="preserve">Acknowledgements: </w:t>
      </w:r>
      <w:r>
        <w:t xml:space="preserve">We are grateful to Lynda Appleton and Helen Wong at The </w:t>
      </w:r>
      <w:proofErr w:type="spellStart"/>
      <w:r>
        <w:t>Clatterbridge</w:t>
      </w:r>
      <w:proofErr w:type="spellEnd"/>
      <w:r>
        <w:t xml:space="preserve"> Cancer Centre (UK) for their help in identifying suitable patients for this study.</w:t>
      </w:r>
      <w:r>
        <w:rPr>
          <w:b/>
        </w:rPr>
        <w:t xml:space="preserve">  </w:t>
      </w:r>
      <w:r>
        <w:t>This study was funded through a Capacity Building Grant from the University of Chester UK.</w:t>
      </w:r>
    </w:p>
    <w:p w14:paraId="171F9E3A" w14:textId="77777777" w:rsidR="0079637A" w:rsidRDefault="0079637A">
      <w:r>
        <w:br w:type="page"/>
      </w:r>
    </w:p>
    <w:p w14:paraId="3305C65A" w14:textId="77777777" w:rsidR="0079637A" w:rsidRDefault="0079637A" w:rsidP="0079637A">
      <w:pPr>
        <w:spacing w:line="480" w:lineRule="auto"/>
        <w:jc w:val="center"/>
        <w:rPr>
          <w:b/>
        </w:rPr>
      </w:pPr>
      <w:r>
        <w:rPr>
          <w:b/>
        </w:rPr>
        <w:lastRenderedPageBreak/>
        <w:t>Abstract</w:t>
      </w:r>
    </w:p>
    <w:p w14:paraId="7F9735C5" w14:textId="3D8FBE25" w:rsidR="0079637A" w:rsidRDefault="0079637A" w:rsidP="0079637A">
      <w:pPr>
        <w:spacing w:line="480" w:lineRule="auto"/>
      </w:pPr>
      <w:r>
        <w:rPr>
          <w:b/>
        </w:rPr>
        <w:t>Purpose</w:t>
      </w:r>
      <w:r>
        <w:t xml:space="preserve">:  The evidence for the effectiveness of psychological interventions for cancer patients is currently unclear. Acceptance and Commitment Therapy (ACT), which increases individual’s levels of psychological flexibility, may be more </w:t>
      </w:r>
      <w:r w:rsidRPr="008933B2">
        <w:t>effective</w:t>
      </w:r>
      <w:r w:rsidR="00FF591A" w:rsidRPr="008933B2">
        <w:t xml:space="preserve"> than other frameworks of psychological intervention</w:t>
      </w:r>
      <w:r w:rsidRPr="008933B2">
        <w:t>, but good</w:t>
      </w:r>
      <w:r>
        <w:t xml:space="preserve"> quality research is needed to inform adoption and implementation. This study explored the correlation between psychological flexibility and patient reported outcomes to assess the viability of this intervention for cancer survivors.</w:t>
      </w:r>
    </w:p>
    <w:p w14:paraId="66F6C6EB" w14:textId="1657F556" w:rsidR="0079637A" w:rsidRDefault="0079637A" w:rsidP="0079637A">
      <w:pPr>
        <w:spacing w:line="480" w:lineRule="auto"/>
      </w:pPr>
      <w:r w:rsidRPr="002562D3">
        <w:rPr>
          <w:b/>
        </w:rPr>
        <w:t>Method</w:t>
      </w:r>
      <w:r>
        <w:rPr>
          <w:b/>
        </w:rPr>
        <w:t>s</w:t>
      </w:r>
      <w:r>
        <w:t>:  Recruitment was co-ordinated throug</w:t>
      </w:r>
      <w:r w:rsidR="00AC4ED4">
        <w:t>h a regional cancer centre.  129</w:t>
      </w:r>
      <w:r>
        <w:t xml:space="preserve"> respondents completed a cross-sectional postal questionnaire.  They were of mixed gender, diagnosis and cancer stage; a mean 61 years old</w:t>
      </w:r>
      <w:proofErr w:type="gramStart"/>
      <w:r>
        <w:t>;</w:t>
      </w:r>
      <w:proofErr w:type="gramEnd"/>
      <w:r>
        <w:t xml:space="preserve"> and a mean 207 days post-diagnosis. Self-report questionnaires assessed psychological flexibility, mood, anxiety, depression, stress, quality of life and benefit finding.</w:t>
      </w:r>
    </w:p>
    <w:p w14:paraId="243A050E" w14:textId="77777777" w:rsidR="0079637A" w:rsidRDefault="0079637A" w:rsidP="0079637A">
      <w:pPr>
        <w:spacing w:line="480" w:lineRule="auto"/>
      </w:pPr>
      <w:r w:rsidRPr="002562D3">
        <w:rPr>
          <w:b/>
        </w:rPr>
        <w:t>Results</w:t>
      </w:r>
      <w:r>
        <w:t xml:space="preserve">:  Psychological flexibility was a strong and consistent correlate of outcome; effects were maintained even when potentially confounding clinical and socio-demographic characteristics were controlled.    </w:t>
      </w:r>
    </w:p>
    <w:p w14:paraId="60E0C233" w14:textId="77777777" w:rsidR="0079637A" w:rsidRDefault="0079637A" w:rsidP="0079637A">
      <w:pPr>
        <w:spacing w:line="480" w:lineRule="auto"/>
      </w:pPr>
      <w:r w:rsidRPr="002562D3">
        <w:rPr>
          <w:b/>
        </w:rPr>
        <w:t>Conclusions</w:t>
      </w:r>
      <w:r w:rsidRPr="002562D3">
        <w:t>: Psychological flexibility can be modified through ACT-based interventions.</w:t>
      </w:r>
      <w:r>
        <w:t xml:space="preserve"> Given the strong correlational evidence found in this study, it seems that such interventions might be useful for cancer survivors. High quality and well-designed controlled trials are now needed to establish effectiveness.</w:t>
      </w:r>
    </w:p>
    <w:p w14:paraId="29870FBF" w14:textId="77777777" w:rsidR="0079637A" w:rsidRPr="005B383A" w:rsidRDefault="0079637A" w:rsidP="0079637A">
      <w:pPr>
        <w:spacing w:line="480" w:lineRule="auto"/>
      </w:pPr>
    </w:p>
    <w:p w14:paraId="3D73D779" w14:textId="77777777" w:rsidR="0079637A" w:rsidRDefault="0079637A" w:rsidP="0079637A">
      <w:pPr>
        <w:spacing w:line="480" w:lineRule="auto"/>
        <w:rPr>
          <w:b/>
        </w:rPr>
      </w:pPr>
      <w:r>
        <w:rPr>
          <w:b/>
        </w:rPr>
        <w:t xml:space="preserve">Keywords: </w:t>
      </w:r>
      <w:r>
        <w:t>Cancer, oncology, intervention, quality of life, distress, acceptance</w:t>
      </w:r>
      <w:r>
        <w:rPr>
          <w:b/>
        </w:rPr>
        <w:br w:type="page"/>
      </w:r>
    </w:p>
    <w:p w14:paraId="201E0291" w14:textId="77777777" w:rsidR="0079637A" w:rsidRDefault="0079637A" w:rsidP="0079637A">
      <w:pPr>
        <w:spacing w:line="480" w:lineRule="auto"/>
        <w:rPr>
          <w:b/>
        </w:rPr>
      </w:pPr>
      <w:r>
        <w:rPr>
          <w:b/>
        </w:rPr>
        <w:lastRenderedPageBreak/>
        <w:t>Introduction</w:t>
      </w:r>
    </w:p>
    <w:p w14:paraId="3A5544B3" w14:textId="77777777" w:rsidR="0079637A" w:rsidRPr="008933B2" w:rsidRDefault="0079637A" w:rsidP="0079637A">
      <w:pPr>
        <w:spacing w:line="480" w:lineRule="auto"/>
      </w:pPr>
      <w:r w:rsidRPr="008933B2">
        <w:t xml:space="preserve">Psychological distress is common in cancer patients, whether in treatment, survivorship or at the end of life [1], and is as high as 75% in some population subgroups [2]. Whilst the number with a clinical psychological comorbidity is lower, rates of clinical risk are still pertinent [3].  Research on psychological interventions to reduce distress and psychological co-morbidity report mixed success, suggesting typically only short-term effectiveness [4,5]. </w:t>
      </w:r>
    </w:p>
    <w:p w14:paraId="74396090" w14:textId="3A8495B8" w:rsidR="0079637A" w:rsidRPr="008933B2" w:rsidRDefault="0079637A" w:rsidP="0079637A">
      <w:pPr>
        <w:spacing w:line="480" w:lineRule="auto"/>
      </w:pPr>
      <w:r w:rsidRPr="008933B2">
        <w:t>The majority of intervention studies use a cognitive behavioural therapy (CBT) or supportive-expressive therapeutic format; of these, CBT is reported more effective on outcomes such as anxiety, depression and distress [5], especially when delivered individually [4]. CBT is a problem-focussed intervention [6</w:t>
      </w:r>
      <w:proofErr w:type="gramStart"/>
      <w:r w:rsidRPr="008933B2">
        <w:t>] which</w:t>
      </w:r>
      <w:proofErr w:type="gramEnd"/>
      <w:r w:rsidRPr="008933B2">
        <w:t xml:space="preserve"> may limit effectiveness [7]</w:t>
      </w:r>
      <w:r w:rsidR="00FF591A" w:rsidRPr="008933B2">
        <w:t xml:space="preserve">; rather than developing a clients’ generalizable coping skills, it focuses on reducing distress in the here and now by ‘fixing’ an identified specific problem.  This may not, therefore, equip clients for the distress that may be caused by other problems in the future in the same way that more generalizable or </w:t>
      </w:r>
      <w:proofErr w:type="spellStart"/>
      <w:r w:rsidR="00FF591A" w:rsidRPr="008933B2">
        <w:t>transdiagnostic</w:t>
      </w:r>
      <w:proofErr w:type="spellEnd"/>
      <w:r w:rsidR="00FF591A" w:rsidRPr="008933B2">
        <w:t xml:space="preserve"> intervention frameworks might</w:t>
      </w:r>
      <w:r w:rsidRPr="008933B2">
        <w:t>. Newer, ‘third-wave’ psychological interventions [8] use different types of psychological process and are suggested to be especially appropriate for cancer-related distress [9].</w:t>
      </w:r>
    </w:p>
    <w:p w14:paraId="583A76D6" w14:textId="663A80C5" w:rsidR="0079637A" w:rsidRPr="008933B2" w:rsidRDefault="0079637A" w:rsidP="0079637A">
      <w:pPr>
        <w:spacing w:line="480" w:lineRule="auto"/>
      </w:pPr>
      <w:r w:rsidRPr="008933B2">
        <w:t>Acceptance and Commitment Therapy (ACT) is comparatively more behavioural psychology based than traditional CBT [7] and this is reflected in the psychotherapeutic techniques employed. Where traditional CBT would ordinarily aim to reverse or eliminate negative cognitions that may cause distress, ACT aims to change the way that the individual interacts with those cognitions (i.e. the function of the cognition) [8] by promoting mindfulness, acceptance and values-</w:t>
      </w:r>
      <w:r w:rsidRPr="008933B2">
        <w:lastRenderedPageBreak/>
        <w:t>based living. Therapeutically, this distinction is important; experimental and clinical studies demonstrate that challenging, supressing, or attempting to control unpleasant cognitions and emotions, and indeed the resultant experiential avoidance caused, can exacerbate psychological distress [10]. By increasing psychological flexibility</w:t>
      </w:r>
      <w:r w:rsidR="00FF591A" w:rsidRPr="008933B2">
        <w:t xml:space="preserve">—a </w:t>
      </w:r>
      <w:proofErr w:type="gramStart"/>
      <w:r w:rsidR="00FF591A" w:rsidRPr="008933B2">
        <w:t>mindful</w:t>
      </w:r>
      <w:proofErr w:type="gramEnd"/>
      <w:r w:rsidR="00FF591A" w:rsidRPr="008933B2">
        <w:t xml:space="preserve"> ability to hold thoughts and emotions lightly in pursuit of a commitment to valued living—</w:t>
      </w:r>
      <w:r w:rsidRPr="008933B2">
        <w:t xml:space="preserve"> ACT helps individuals to become resilient to suffering and distress, and less likely to develop clinically significant psychological comorbidity [6].</w:t>
      </w:r>
    </w:p>
    <w:p w14:paraId="55EDD9C4" w14:textId="4964051E" w:rsidR="0079637A" w:rsidRPr="008933B2" w:rsidRDefault="0079637A" w:rsidP="0079637A">
      <w:pPr>
        <w:spacing w:line="480" w:lineRule="auto"/>
      </w:pPr>
      <w:r w:rsidRPr="008933B2">
        <w:t xml:space="preserve">There is good empirical evidence for ACT for a range of clinical disorders including anxiety, depression and post-traumatic stress disorder [11]. Effectiveness is also demonstrated for physical conditions, including diabetes [12], epilepsy [13], HIV [14], fibromyalgia [15] and chronic pain [16].  These studies report improvements across a range of patient-reported outcomes including improved self-management and coping, reduced distress and perceived stigma, and improved quality of life. Only a handful of studies explore the use of ACT within cancer samples; most are methodologically weak [9], but two recent studies [17,18] present tentative evidence for effectiveness, in one case demonstrating significantly improved outcome compared with CBT. </w:t>
      </w:r>
      <w:r w:rsidR="00B74CA8" w:rsidRPr="008933B2">
        <w:t xml:space="preserve">Though not intervention based, an important and recently published cross-sectional study of cancer survivors found that cognitive fusion (one of six components of the ACT framework) mediated the relationship between illness appraisals and post-treatment anxiety, adding further weight to the potential importance of this </w:t>
      </w:r>
      <w:r w:rsidR="008D79B6" w:rsidRPr="008933B2">
        <w:t xml:space="preserve">therapeutic </w:t>
      </w:r>
      <w:r w:rsidR="00B74CA8" w:rsidRPr="008933B2">
        <w:t>model [</w:t>
      </w:r>
      <w:r w:rsidR="00701314" w:rsidRPr="008933B2">
        <w:t>19</w:t>
      </w:r>
      <w:r w:rsidR="00B74CA8" w:rsidRPr="008933B2">
        <w:t xml:space="preserve">].  </w:t>
      </w:r>
      <w:r w:rsidRPr="008933B2">
        <w:t>Furthermore, ACT is potentially more cost-effect</w:t>
      </w:r>
      <w:r w:rsidR="00701314" w:rsidRPr="008933B2">
        <w:t xml:space="preserve">ive, lending itself to group [20] or </w:t>
      </w:r>
      <w:proofErr w:type="gramStart"/>
      <w:r w:rsidR="00701314" w:rsidRPr="008933B2">
        <w:t>internet</w:t>
      </w:r>
      <w:proofErr w:type="gramEnd"/>
      <w:r w:rsidR="00701314" w:rsidRPr="008933B2">
        <w:t xml:space="preserve"> [21], brief intervention [22], and non-expert delivery [23</w:t>
      </w:r>
      <w:r w:rsidRPr="008933B2">
        <w:t>].</w:t>
      </w:r>
    </w:p>
    <w:p w14:paraId="20C80EDE" w14:textId="77777777" w:rsidR="0079637A" w:rsidRPr="008933B2" w:rsidRDefault="0079637A" w:rsidP="0079637A">
      <w:pPr>
        <w:spacing w:line="480" w:lineRule="auto"/>
      </w:pPr>
      <w:r w:rsidRPr="008933B2">
        <w:lastRenderedPageBreak/>
        <w:t>Prior to investing time and resource into developing ACT interventions for cancer patients, this study collected pilot data on the psychosocial and quality of life correlates of psychological flexibility.  It was hypothesised that higher levels of psychological flexibility would be associated with commonly used psychological outcome indicators (hypothesis one). Data were also collected on other known and commonly reported correlates of patient-reported outcomes to enable effect size comparisons with psychological flexibility (hypothesis two).</w:t>
      </w:r>
    </w:p>
    <w:p w14:paraId="35EF2C3F" w14:textId="77777777" w:rsidR="0079637A" w:rsidRDefault="0079637A" w:rsidP="0079637A">
      <w:pPr>
        <w:spacing w:line="480" w:lineRule="auto"/>
        <w:rPr>
          <w:b/>
        </w:rPr>
      </w:pPr>
      <w:r>
        <w:rPr>
          <w:b/>
        </w:rPr>
        <w:t>Materials and Methods</w:t>
      </w:r>
    </w:p>
    <w:p w14:paraId="33813F4F" w14:textId="77777777" w:rsidR="0079637A" w:rsidRPr="008933B2" w:rsidRDefault="0079637A" w:rsidP="0079637A">
      <w:pPr>
        <w:spacing w:line="480" w:lineRule="auto"/>
        <w:rPr>
          <w:i/>
        </w:rPr>
      </w:pPr>
      <w:r w:rsidRPr="008933B2">
        <w:rPr>
          <w:i/>
        </w:rPr>
        <w:t>Design</w:t>
      </w:r>
    </w:p>
    <w:p w14:paraId="00668C0D" w14:textId="77777777" w:rsidR="0079637A" w:rsidRPr="008933B2" w:rsidRDefault="0079637A" w:rsidP="0079637A">
      <w:pPr>
        <w:spacing w:line="480" w:lineRule="auto"/>
      </w:pPr>
      <w:r w:rsidRPr="008933B2">
        <w:t xml:space="preserve">This study used a cross-sectional design. A mix of patients with the four most common cancers was recruited from a secondary care setting and asked to complete a self-report questionnaire.  </w:t>
      </w:r>
    </w:p>
    <w:p w14:paraId="791773BC" w14:textId="77777777" w:rsidR="0079637A" w:rsidRPr="008933B2" w:rsidRDefault="0079637A" w:rsidP="0079637A">
      <w:pPr>
        <w:spacing w:line="480" w:lineRule="auto"/>
        <w:rPr>
          <w:i/>
        </w:rPr>
      </w:pPr>
      <w:r w:rsidRPr="008933B2">
        <w:rPr>
          <w:i/>
        </w:rPr>
        <w:t>Participants</w:t>
      </w:r>
    </w:p>
    <w:p w14:paraId="13BFE92A" w14:textId="77777777" w:rsidR="0079637A" w:rsidRPr="008933B2" w:rsidRDefault="0079637A" w:rsidP="0079637A">
      <w:pPr>
        <w:spacing w:line="480" w:lineRule="auto"/>
      </w:pPr>
      <w:r w:rsidRPr="008933B2">
        <w:t>Potential participants were identified using a systematic search of online patient record databases by staff at a UK Cancer Treatment Centre.  Search parameters included:</w:t>
      </w:r>
    </w:p>
    <w:p w14:paraId="4460A77B" w14:textId="06F6719F" w:rsidR="0079637A" w:rsidRPr="008933B2" w:rsidRDefault="0079637A" w:rsidP="0079637A">
      <w:pPr>
        <w:pStyle w:val="ListParagraph"/>
        <w:numPr>
          <w:ilvl w:val="0"/>
          <w:numId w:val="1"/>
        </w:numPr>
        <w:spacing w:line="480" w:lineRule="auto"/>
      </w:pPr>
      <w:r w:rsidRPr="008933B2">
        <w:t>Diagnosed 2 to 12 months previous</w:t>
      </w:r>
      <w:r w:rsidR="00A25EEC" w:rsidRPr="008933B2">
        <w:t xml:space="preserve"> (we were conscious that longer-term survivors might have reduced distress, hence our upper limit of 12 months; a minimum 2 month wait post-diagnosis was imposed by the ethics committee to negate additional distress at this time period)</w:t>
      </w:r>
    </w:p>
    <w:p w14:paraId="4B05EE81" w14:textId="77777777" w:rsidR="0079637A" w:rsidRPr="008933B2" w:rsidRDefault="0079637A" w:rsidP="0079637A">
      <w:pPr>
        <w:pStyle w:val="ListParagraph"/>
        <w:numPr>
          <w:ilvl w:val="0"/>
          <w:numId w:val="1"/>
        </w:numPr>
        <w:spacing w:line="480" w:lineRule="auto"/>
      </w:pPr>
      <w:r w:rsidRPr="008933B2">
        <w:t xml:space="preserve">Breast, colorectal, prostate or lung cancer </w:t>
      </w:r>
    </w:p>
    <w:p w14:paraId="3D9B9604" w14:textId="77777777" w:rsidR="0079637A" w:rsidRPr="008933B2" w:rsidRDefault="0079637A" w:rsidP="0079637A">
      <w:pPr>
        <w:pStyle w:val="ListParagraph"/>
        <w:numPr>
          <w:ilvl w:val="0"/>
          <w:numId w:val="1"/>
        </w:numPr>
        <w:spacing w:line="480" w:lineRule="auto"/>
      </w:pPr>
      <w:r w:rsidRPr="008933B2">
        <w:t>&lt;18 years of age</w:t>
      </w:r>
    </w:p>
    <w:p w14:paraId="14D6F86A" w14:textId="3E3ED0A8" w:rsidR="0079637A" w:rsidRPr="008933B2" w:rsidRDefault="0079637A" w:rsidP="0079637A">
      <w:pPr>
        <w:spacing w:line="480" w:lineRule="auto"/>
      </w:pPr>
      <w:r w:rsidRPr="008933B2">
        <w:lastRenderedPageBreak/>
        <w:t xml:space="preserve">From search results, a random sample of </w:t>
      </w:r>
      <w:r w:rsidR="002A3E05" w:rsidRPr="008933B2">
        <w:t>498</w:t>
      </w:r>
      <w:r w:rsidRPr="008933B2">
        <w:t xml:space="preserve"> patients, with a representative percentage split across the four cancer types, was invited to participate. </w:t>
      </w:r>
    </w:p>
    <w:p w14:paraId="4CD2AB60" w14:textId="00C96BF4" w:rsidR="0079637A" w:rsidRPr="008933B2" w:rsidRDefault="0079637A" w:rsidP="0079637A">
      <w:pPr>
        <w:spacing w:line="480" w:lineRule="auto"/>
      </w:pPr>
      <w:r w:rsidRPr="008933B2">
        <w:t xml:space="preserve">The recruited sample </w:t>
      </w:r>
      <w:r w:rsidR="00AC4ED4" w:rsidRPr="008933B2">
        <w:t>(N=129</w:t>
      </w:r>
      <w:r w:rsidR="00A25EEC" w:rsidRPr="008933B2">
        <w:t xml:space="preserve">) </w:t>
      </w:r>
      <w:r w:rsidRPr="008933B2">
        <w:t>represented a low (26%) response rate</w:t>
      </w:r>
      <w:r w:rsidR="00170098" w:rsidRPr="008933B2">
        <w:t xml:space="preserve">. </w:t>
      </w:r>
      <w:proofErr w:type="spellStart"/>
      <w:r w:rsidR="00170098" w:rsidRPr="008933B2">
        <w:t>Anonymised</w:t>
      </w:r>
      <w:proofErr w:type="spellEnd"/>
      <w:r w:rsidR="00170098" w:rsidRPr="008933B2">
        <w:t xml:space="preserve">, </w:t>
      </w:r>
      <w:r w:rsidRPr="008933B2">
        <w:t xml:space="preserve">summary </w:t>
      </w:r>
      <w:r w:rsidR="00FD5B93" w:rsidRPr="008933B2">
        <w:t>data on key socio-clinical-demographic variables</w:t>
      </w:r>
      <w:r w:rsidRPr="008933B2">
        <w:t xml:space="preserve"> (cancer type, </w:t>
      </w:r>
      <w:r w:rsidRPr="008933B2">
        <w:rPr>
          <w:szCs w:val="20"/>
        </w:rPr>
        <w:t>date of diagnosis, stage of diagnosis, treatment received, date of end of treatment</w:t>
      </w:r>
      <w:r w:rsidRPr="008933B2">
        <w:t xml:space="preserve">) </w:t>
      </w:r>
      <w:r w:rsidR="00170098" w:rsidRPr="008933B2">
        <w:t>were provided by the Cancer Treatment Centre for</w:t>
      </w:r>
      <w:r w:rsidRPr="008933B2">
        <w:t xml:space="preserve"> the full sample approached</w:t>
      </w:r>
      <w:r w:rsidR="00170098" w:rsidRPr="008933B2">
        <w:t xml:space="preserve"> </w:t>
      </w:r>
      <w:r w:rsidR="00AC4ED4" w:rsidRPr="008933B2">
        <w:t>(N=498</w:t>
      </w:r>
      <w:r w:rsidR="00170098" w:rsidRPr="008933B2">
        <w:t>)</w:t>
      </w:r>
      <w:r w:rsidRPr="008933B2">
        <w:t xml:space="preserve">: comparison </w:t>
      </w:r>
      <w:r w:rsidR="00170098" w:rsidRPr="008933B2">
        <w:t>of these summary data</w:t>
      </w:r>
      <w:r w:rsidR="00FD5B93" w:rsidRPr="008933B2">
        <w:t xml:space="preserve"> </w:t>
      </w:r>
      <w:r w:rsidR="00170098" w:rsidRPr="008933B2">
        <w:t xml:space="preserve">to that provided by our consenting sample </w:t>
      </w:r>
      <w:r w:rsidR="00FD5B93" w:rsidRPr="008933B2">
        <w:t xml:space="preserve">(see table 1) </w:t>
      </w:r>
      <w:r w:rsidRPr="008933B2">
        <w:t xml:space="preserve">indicated that our </w:t>
      </w:r>
      <w:r w:rsidR="00170098" w:rsidRPr="008933B2">
        <w:t>participants were</w:t>
      </w:r>
      <w:r w:rsidRPr="008933B2">
        <w:t xml:space="preserve"> not </w:t>
      </w:r>
      <w:r w:rsidR="00170098" w:rsidRPr="008933B2">
        <w:t>substantially</w:t>
      </w:r>
      <w:r w:rsidRPr="008933B2">
        <w:t xml:space="preserve"> different from the broader population</w:t>
      </w:r>
      <w:r w:rsidR="00AB6EA6" w:rsidRPr="008933B2">
        <w:t>: of five statistical comparisons made, only one emerged as statistically significant indicating that our respondents were comparatively younger than the full population sampled</w:t>
      </w:r>
      <w:r w:rsidRPr="008933B2">
        <w:t>.</w:t>
      </w:r>
      <w:r w:rsidR="00FD5B93" w:rsidRPr="008933B2">
        <w:t xml:space="preserve">  </w:t>
      </w:r>
    </w:p>
    <w:p w14:paraId="49054D54" w14:textId="77777777" w:rsidR="0079637A" w:rsidRPr="008933B2" w:rsidRDefault="0079637A" w:rsidP="0079637A">
      <w:pPr>
        <w:spacing w:line="480" w:lineRule="auto"/>
        <w:rPr>
          <w:i/>
        </w:rPr>
      </w:pPr>
      <w:r w:rsidRPr="008933B2">
        <w:rPr>
          <w:i/>
        </w:rPr>
        <w:t>Procedure</w:t>
      </w:r>
    </w:p>
    <w:p w14:paraId="6B7465FB" w14:textId="1C2147A4" w:rsidR="0079637A" w:rsidRPr="008933B2" w:rsidRDefault="0079637A" w:rsidP="0079637A">
      <w:pPr>
        <w:spacing w:line="480" w:lineRule="auto"/>
      </w:pPr>
      <w:r w:rsidRPr="008933B2">
        <w:t xml:space="preserve">Ethical approval was granted via University and NHS Ethics Committees </w:t>
      </w:r>
      <w:r w:rsidR="00CA5442" w:rsidRPr="008933B2">
        <w:t>(NRES Committee North West –</w:t>
      </w:r>
      <w:r w:rsidR="00CC57FD" w:rsidRPr="008933B2">
        <w:t xml:space="preserve"> Liverpool East; REC Reference</w:t>
      </w:r>
      <w:r w:rsidR="00CA5442" w:rsidRPr="008933B2">
        <w:t xml:space="preserve"> 11/NW/0381) </w:t>
      </w:r>
      <w:r w:rsidRPr="008933B2">
        <w:t xml:space="preserve">and research governance approval was granted from the primary Cancer Treatment Centre. </w:t>
      </w:r>
    </w:p>
    <w:p w14:paraId="6B793F8C" w14:textId="77777777" w:rsidR="0079637A" w:rsidRPr="008933B2" w:rsidRDefault="0079637A" w:rsidP="0079637A">
      <w:pPr>
        <w:spacing w:line="480" w:lineRule="auto"/>
        <w:rPr>
          <w:szCs w:val="20"/>
        </w:rPr>
      </w:pPr>
      <w:r w:rsidRPr="008933B2">
        <w:t xml:space="preserve">Study invitation letters, information sheets, consent forms, and questionnaire packs were provided to the Cancer Treatment Centre.  Following database searches, staff there addressed the envelopes and sent questionnaires via post.  </w:t>
      </w:r>
      <w:r w:rsidRPr="008933B2">
        <w:rPr>
          <w:szCs w:val="20"/>
        </w:rPr>
        <w:t xml:space="preserve">Patients were asked to read the information sheet and sign an informed consent form. Completed questionnaires (taking approximately 30-45 minutes) were returned to the University in freepost reply envelopes provided. Debrief sheets </w:t>
      </w:r>
      <w:r w:rsidRPr="008933B2">
        <w:rPr>
          <w:szCs w:val="20"/>
        </w:rPr>
        <w:lastRenderedPageBreak/>
        <w:t>were sent to participants.  Completed questionnaires were scanned using FORMIC software, and analysed using SPSS v19.</w:t>
      </w:r>
    </w:p>
    <w:p w14:paraId="2587D752" w14:textId="77777777" w:rsidR="0079637A" w:rsidRPr="008933B2" w:rsidRDefault="0079637A" w:rsidP="0079637A">
      <w:pPr>
        <w:spacing w:line="480" w:lineRule="auto"/>
        <w:rPr>
          <w:i/>
        </w:rPr>
      </w:pPr>
      <w:r w:rsidRPr="008933B2">
        <w:rPr>
          <w:i/>
        </w:rPr>
        <w:t>Measures</w:t>
      </w:r>
    </w:p>
    <w:p w14:paraId="675C2932" w14:textId="4FC11D9F" w:rsidR="0079637A" w:rsidRPr="008933B2" w:rsidRDefault="0079637A" w:rsidP="0079637A">
      <w:pPr>
        <w:spacing w:line="480" w:lineRule="auto"/>
        <w:rPr>
          <w:spacing w:val="-3"/>
        </w:rPr>
      </w:pPr>
      <w:r w:rsidRPr="008933B2">
        <w:rPr>
          <w:i/>
          <w:spacing w:val="-3"/>
        </w:rPr>
        <w:t xml:space="preserve">Psychological Flexibility </w:t>
      </w:r>
      <w:r w:rsidRPr="008933B2">
        <w:rPr>
          <w:spacing w:val="-3"/>
        </w:rPr>
        <w:t>was assessed using the Revised Acceptance and Action Questionnaire (AAQ-II</w:t>
      </w:r>
      <w:r w:rsidR="00701314" w:rsidRPr="008933B2">
        <w:rPr>
          <w:spacing w:val="-3"/>
        </w:rPr>
        <w:t>) [24</w:t>
      </w:r>
      <w:r w:rsidR="001236AE" w:rsidRPr="008933B2">
        <w:rPr>
          <w:spacing w:val="-3"/>
        </w:rPr>
        <w:t>], a 7</w:t>
      </w:r>
      <w:r w:rsidRPr="008933B2">
        <w:rPr>
          <w:spacing w:val="-3"/>
        </w:rPr>
        <w:t xml:space="preserve">-item scale where participants respond in agreement to statements on a scale of </w:t>
      </w:r>
      <w:r w:rsidRPr="008933B2">
        <w:t xml:space="preserve">1 to 7 (never true - </w:t>
      </w:r>
      <w:r w:rsidRPr="008933B2">
        <w:rPr>
          <w:spacing w:val="-3"/>
        </w:rPr>
        <w:t>always true). Within this dataset, internal consistency was good</w:t>
      </w:r>
      <w:r w:rsidR="001236AE" w:rsidRPr="008933B2">
        <w:rPr>
          <w:spacing w:val="-3"/>
        </w:rPr>
        <w:t xml:space="preserve"> with a </w:t>
      </w:r>
      <w:proofErr w:type="spellStart"/>
      <w:r w:rsidR="001236AE" w:rsidRPr="008933B2">
        <w:rPr>
          <w:spacing w:val="-3"/>
        </w:rPr>
        <w:t>Cronbach’s</w:t>
      </w:r>
      <w:proofErr w:type="spellEnd"/>
      <w:r w:rsidR="001236AE" w:rsidRPr="008933B2">
        <w:rPr>
          <w:spacing w:val="-3"/>
        </w:rPr>
        <w:t xml:space="preserve"> Alpha of .874</w:t>
      </w:r>
      <w:r w:rsidRPr="008933B2">
        <w:rPr>
          <w:spacing w:val="-3"/>
        </w:rPr>
        <w:t>.</w:t>
      </w:r>
      <w:r w:rsidR="001236AE" w:rsidRPr="008933B2">
        <w:rPr>
          <w:spacing w:val="-3"/>
        </w:rPr>
        <w:t xml:space="preserve"> The original scoring of the AAQ-II produces a measure of psychological </w:t>
      </w:r>
      <w:r w:rsidR="001236AE" w:rsidRPr="008933B2">
        <w:rPr>
          <w:i/>
          <w:spacing w:val="-3"/>
        </w:rPr>
        <w:t>in</w:t>
      </w:r>
      <w:r w:rsidR="001236AE" w:rsidRPr="008933B2">
        <w:rPr>
          <w:spacing w:val="-3"/>
        </w:rPr>
        <w:t>flexibility; to ease interpretation of our data we reverse scored the items such that a high score represented a high level of psychological flexibility.</w:t>
      </w:r>
    </w:p>
    <w:p w14:paraId="55A55D25" w14:textId="77777777" w:rsidR="0079637A" w:rsidRPr="008933B2" w:rsidRDefault="0079637A" w:rsidP="0079637A">
      <w:pPr>
        <w:spacing w:line="480" w:lineRule="auto"/>
        <w:rPr>
          <w:spacing w:val="-3"/>
        </w:rPr>
      </w:pPr>
      <w:r w:rsidRPr="008933B2">
        <w:rPr>
          <w:spacing w:val="-3"/>
        </w:rPr>
        <w:t>To compare psychological flexibility with other commonly used psychological predictors (the secondary aim), the following constructs were also assessed:</w:t>
      </w:r>
    </w:p>
    <w:p w14:paraId="43F3498E" w14:textId="09BCDC8E" w:rsidR="0079637A" w:rsidRPr="008933B2" w:rsidRDefault="0079637A" w:rsidP="0079637A">
      <w:pPr>
        <w:pStyle w:val="ListParagraph"/>
        <w:numPr>
          <w:ilvl w:val="0"/>
          <w:numId w:val="2"/>
        </w:numPr>
        <w:spacing w:line="480" w:lineRule="auto"/>
        <w:rPr>
          <w:spacing w:val="-3"/>
        </w:rPr>
      </w:pPr>
      <w:r w:rsidRPr="008933B2">
        <w:rPr>
          <w:i/>
          <w:spacing w:val="-3"/>
        </w:rPr>
        <w:t xml:space="preserve">Mindfulness, </w:t>
      </w:r>
      <w:r w:rsidRPr="008933B2">
        <w:rPr>
          <w:spacing w:val="-3"/>
        </w:rPr>
        <w:t>using the Five-Facet Mindfulness Scale</w:t>
      </w:r>
      <w:r w:rsidRPr="008933B2">
        <w:rPr>
          <w:i/>
          <w:spacing w:val="-3"/>
        </w:rPr>
        <w:t xml:space="preserve"> </w:t>
      </w:r>
      <w:r w:rsidR="00701314" w:rsidRPr="008933B2">
        <w:rPr>
          <w:spacing w:val="-3"/>
        </w:rPr>
        <w:t>[25</w:t>
      </w:r>
      <w:r w:rsidRPr="008933B2">
        <w:rPr>
          <w:spacing w:val="-3"/>
        </w:rPr>
        <w:t>], a 39-item measure from which subscales of mindful observing, describing, non-judgement, non-reactance, and awareness are calculated (</w:t>
      </w:r>
      <w:proofErr w:type="spellStart"/>
      <w:r w:rsidRPr="008933B2">
        <w:rPr>
          <w:spacing w:val="-3"/>
        </w:rPr>
        <w:t>likert</w:t>
      </w:r>
      <w:proofErr w:type="spellEnd"/>
      <w:r w:rsidRPr="008933B2">
        <w:rPr>
          <w:spacing w:val="-3"/>
        </w:rPr>
        <w:t xml:space="preserve"> scale 1 to 5).  </w:t>
      </w:r>
      <w:proofErr w:type="spellStart"/>
      <w:r w:rsidRPr="008933B2">
        <w:rPr>
          <w:spacing w:val="-3"/>
        </w:rPr>
        <w:t>Cronbach’s</w:t>
      </w:r>
      <w:proofErr w:type="spellEnd"/>
      <w:r w:rsidRPr="008933B2">
        <w:rPr>
          <w:spacing w:val="-3"/>
        </w:rPr>
        <w:t xml:space="preserve"> Alpha for the subscales ranged from .749 to .920.</w:t>
      </w:r>
    </w:p>
    <w:p w14:paraId="6759A2C0" w14:textId="7AF3EDD0" w:rsidR="0079637A" w:rsidRPr="008933B2" w:rsidRDefault="0079637A" w:rsidP="0079637A">
      <w:pPr>
        <w:pStyle w:val="ListParagraph"/>
        <w:numPr>
          <w:ilvl w:val="0"/>
          <w:numId w:val="2"/>
        </w:numPr>
        <w:spacing w:line="480" w:lineRule="auto"/>
        <w:rPr>
          <w:spacing w:val="-3"/>
        </w:rPr>
      </w:pPr>
      <w:r w:rsidRPr="008933B2">
        <w:rPr>
          <w:i/>
          <w:spacing w:val="-3"/>
        </w:rPr>
        <w:t>Coping,</w:t>
      </w:r>
      <w:r w:rsidRPr="008933B2">
        <w:rPr>
          <w:spacing w:val="-3"/>
        </w:rPr>
        <w:t xml:space="preserve"> using the </w:t>
      </w:r>
      <w:proofErr w:type="spellStart"/>
      <w:r w:rsidRPr="008933B2">
        <w:rPr>
          <w:spacing w:val="-3"/>
        </w:rPr>
        <w:t>BriefCOPE</w:t>
      </w:r>
      <w:proofErr w:type="spellEnd"/>
      <w:r w:rsidRPr="008933B2">
        <w:rPr>
          <w:spacing w:val="-3"/>
        </w:rPr>
        <w:t xml:space="preserve"> </w:t>
      </w:r>
      <w:r w:rsidR="00701314" w:rsidRPr="008933B2">
        <w:rPr>
          <w:spacing w:val="-3"/>
        </w:rPr>
        <w:t>[26</w:t>
      </w:r>
      <w:r w:rsidRPr="008933B2">
        <w:rPr>
          <w:spacing w:val="-3"/>
        </w:rPr>
        <w:t>], a generic stress coping measure: 28 items assess 14 individual coping strategies (</w:t>
      </w:r>
      <w:proofErr w:type="spellStart"/>
      <w:r w:rsidRPr="008933B2">
        <w:rPr>
          <w:spacing w:val="-3"/>
        </w:rPr>
        <w:t>likert</w:t>
      </w:r>
      <w:proofErr w:type="spellEnd"/>
      <w:r w:rsidRPr="008933B2">
        <w:rPr>
          <w:spacing w:val="-3"/>
        </w:rPr>
        <w:t xml:space="preserve"> scale 1 to 4).  Subscales were grouped into measures of Adaptive (</w:t>
      </w:r>
      <w:proofErr w:type="spellStart"/>
      <w:r w:rsidRPr="008933B2">
        <w:rPr>
          <w:spacing w:val="-3"/>
        </w:rPr>
        <w:t>Cronbach’s</w:t>
      </w:r>
      <w:proofErr w:type="spellEnd"/>
      <w:r w:rsidRPr="008933B2">
        <w:rPr>
          <w:spacing w:val="-3"/>
        </w:rPr>
        <w:t xml:space="preserve"> Alpha = .813) and Maladaptive (</w:t>
      </w:r>
      <w:proofErr w:type="spellStart"/>
      <w:r w:rsidRPr="008933B2">
        <w:rPr>
          <w:spacing w:val="-3"/>
        </w:rPr>
        <w:t>Cronbach’s</w:t>
      </w:r>
      <w:proofErr w:type="spellEnd"/>
      <w:r w:rsidRPr="008933B2">
        <w:rPr>
          <w:spacing w:val="-3"/>
        </w:rPr>
        <w:t xml:space="preserve"> Alpha = </w:t>
      </w:r>
      <w:r w:rsidR="00701314" w:rsidRPr="008933B2">
        <w:rPr>
          <w:spacing w:val="-3"/>
        </w:rPr>
        <w:t>.743) coping [27</w:t>
      </w:r>
      <w:r w:rsidRPr="008933B2">
        <w:rPr>
          <w:spacing w:val="-3"/>
        </w:rPr>
        <w:t>].</w:t>
      </w:r>
    </w:p>
    <w:p w14:paraId="74C59B9B" w14:textId="77A6BE27" w:rsidR="0079637A" w:rsidRPr="008933B2" w:rsidRDefault="0079637A" w:rsidP="00701314">
      <w:pPr>
        <w:pStyle w:val="ListParagraph"/>
        <w:numPr>
          <w:ilvl w:val="0"/>
          <w:numId w:val="2"/>
        </w:numPr>
        <w:spacing w:line="480" w:lineRule="auto"/>
        <w:rPr>
          <w:spacing w:val="-3"/>
        </w:rPr>
      </w:pPr>
      <w:r w:rsidRPr="008933B2">
        <w:rPr>
          <w:i/>
          <w:spacing w:val="-3"/>
        </w:rPr>
        <w:t xml:space="preserve">Cancer-related adjustment, </w:t>
      </w:r>
      <w:r w:rsidRPr="008933B2">
        <w:rPr>
          <w:spacing w:val="-3"/>
        </w:rPr>
        <w:t>using the Mini-Mental Adjustment to Cancer Scale</w:t>
      </w:r>
      <w:r w:rsidRPr="008933B2">
        <w:rPr>
          <w:i/>
          <w:spacing w:val="-3"/>
        </w:rPr>
        <w:t xml:space="preserve"> </w:t>
      </w:r>
      <w:r w:rsidR="00701314" w:rsidRPr="008933B2">
        <w:rPr>
          <w:spacing w:val="-3"/>
        </w:rPr>
        <w:t>[28]</w:t>
      </w:r>
      <w:r w:rsidRPr="008933B2">
        <w:rPr>
          <w:spacing w:val="-3"/>
        </w:rPr>
        <w:t>, a 28-item measure of cancer-specific coping (</w:t>
      </w:r>
      <w:proofErr w:type="spellStart"/>
      <w:r w:rsidRPr="008933B2">
        <w:rPr>
          <w:spacing w:val="-3"/>
        </w:rPr>
        <w:t>likert</w:t>
      </w:r>
      <w:proofErr w:type="spellEnd"/>
      <w:r w:rsidRPr="008933B2">
        <w:rPr>
          <w:spacing w:val="-3"/>
        </w:rPr>
        <w:t xml:space="preserve"> scale 1 to 4) that assesses hopelessness/helplessness, cognitive avoidance, fatalism, fighting </w:t>
      </w:r>
      <w:r w:rsidRPr="008933B2">
        <w:rPr>
          <w:spacing w:val="-3"/>
        </w:rPr>
        <w:lastRenderedPageBreak/>
        <w:t>spirit and anxious preoccupation.</w:t>
      </w:r>
      <w:r w:rsidR="00CC57FD" w:rsidRPr="008933B2">
        <w:rPr>
          <w:spacing w:val="-3"/>
        </w:rPr>
        <w:t xml:space="preserve"> </w:t>
      </w:r>
      <w:proofErr w:type="spellStart"/>
      <w:r w:rsidR="00CC57FD" w:rsidRPr="008933B2">
        <w:rPr>
          <w:spacing w:val="-3"/>
        </w:rPr>
        <w:t>Chronbach’s</w:t>
      </w:r>
      <w:proofErr w:type="spellEnd"/>
      <w:r w:rsidR="00CC57FD" w:rsidRPr="008933B2">
        <w:rPr>
          <w:spacing w:val="-3"/>
        </w:rPr>
        <w:t xml:space="preserve"> </w:t>
      </w:r>
      <w:r w:rsidR="006F75C2" w:rsidRPr="008933B2">
        <w:rPr>
          <w:spacing w:val="-3"/>
        </w:rPr>
        <w:t>a</w:t>
      </w:r>
      <w:r w:rsidR="00CC57FD" w:rsidRPr="008933B2">
        <w:rPr>
          <w:spacing w:val="-3"/>
        </w:rPr>
        <w:t>lp</w:t>
      </w:r>
      <w:r w:rsidRPr="008933B2">
        <w:rPr>
          <w:spacing w:val="-3"/>
        </w:rPr>
        <w:t>h</w:t>
      </w:r>
      <w:r w:rsidR="00CC57FD" w:rsidRPr="008933B2">
        <w:rPr>
          <w:spacing w:val="-3"/>
        </w:rPr>
        <w:t>a</w:t>
      </w:r>
      <w:r w:rsidRPr="008933B2">
        <w:rPr>
          <w:spacing w:val="-3"/>
        </w:rPr>
        <w:t xml:space="preserve"> for the subscales ranged from .564 to .877.</w:t>
      </w:r>
    </w:p>
    <w:p w14:paraId="5BEF6CD0" w14:textId="77777777" w:rsidR="0079637A" w:rsidRPr="008933B2" w:rsidRDefault="0079637A" w:rsidP="0079637A">
      <w:pPr>
        <w:spacing w:line="480" w:lineRule="auto"/>
        <w:rPr>
          <w:spacing w:val="-3"/>
        </w:rPr>
      </w:pPr>
      <w:r w:rsidRPr="008933B2">
        <w:rPr>
          <w:spacing w:val="-3"/>
        </w:rPr>
        <w:t>Psychosocial outcome measures included:</w:t>
      </w:r>
    </w:p>
    <w:p w14:paraId="0B2E49CC" w14:textId="2DA74D74" w:rsidR="0079637A" w:rsidRPr="008933B2" w:rsidRDefault="0079637A" w:rsidP="0079637A">
      <w:pPr>
        <w:pStyle w:val="ListParagraph"/>
        <w:numPr>
          <w:ilvl w:val="0"/>
          <w:numId w:val="2"/>
        </w:numPr>
        <w:spacing w:line="480" w:lineRule="auto"/>
        <w:rPr>
          <w:spacing w:val="-3"/>
        </w:rPr>
      </w:pPr>
      <w:r w:rsidRPr="008933B2">
        <w:rPr>
          <w:i/>
          <w:spacing w:val="-3"/>
        </w:rPr>
        <w:t xml:space="preserve">Emotional state, </w:t>
      </w:r>
      <w:r w:rsidRPr="008933B2">
        <w:rPr>
          <w:spacing w:val="-3"/>
        </w:rPr>
        <w:t>using the Positive and Negative Affect Scale (PANAS</w:t>
      </w:r>
      <w:r w:rsidR="00701314" w:rsidRPr="008933B2">
        <w:t>) [29]</w:t>
      </w:r>
      <w:r w:rsidRPr="008933B2">
        <w:t xml:space="preserve">, </w:t>
      </w:r>
      <w:r w:rsidRPr="008933B2">
        <w:rPr>
          <w:spacing w:val="-3"/>
        </w:rPr>
        <w:t>a 20-item measure of positive (</w:t>
      </w:r>
      <w:proofErr w:type="spellStart"/>
      <w:r w:rsidRPr="008933B2">
        <w:rPr>
          <w:spacing w:val="-3"/>
        </w:rPr>
        <w:t>Crobach’s</w:t>
      </w:r>
      <w:proofErr w:type="spellEnd"/>
      <w:r w:rsidRPr="008933B2">
        <w:rPr>
          <w:spacing w:val="-3"/>
        </w:rPr>
        <w:t xml:space="preserve"> </w:t>
      </w:r>
      <w:proofErr w:type="spellStart"/>
      <w:r w:rsidRPr="008933B2">
        <w:rPr>
          <w:spacing w:val="-3"/>
        </w:rPr>
        <w:t>Apha</w:t>
      </w:r>
      <w:proofErr w:type="spellEnd"/>
      <w:r w:rsidRPr="008933B2">
        <w:rPr>
          <w:spacing w:val="-3"/>
        </w:rPr>
        <w:t xml:space="preserve"> = .891) and negative (</w:t>
      </w:r>
      <w:proofErr w:type="spellStart"/>
      <w:r w:rsidRPr="008933B2">
        <w:rPr>
          <w:spacing w:val="-3"/>
        </w:rPr>
        <w:t>Cronbach’s</w:t>
      </w:r>
      <w:proofErr w:type="spellEnd"/>
      <w:r w:rsidRPr="008933B2">
        <w:rPr>
          <w:spacing w:val="-3"/>
        </w:rPr>
        <w:t xml:space="preserve"> Alpha = .899) mood, rated on a </w:t>
      </w:r>
      <w:proofErr w:type="spellStart"/>
      <w:r w:rsidRPr="008933B2">
        <w:rPr>
          <w:spacing w:val="-3"/>
        </w:rPr>
        <w:t>Likert</w:t>
      </w:r>
      <w:proofErr w:type="spellEnd"/>
      <w:r w:rsidRPr="008933B2">
        <w:rPr>
          <w:spacing w:val="-3"/>
        </w:rPr>
        <w:t xml:space="preserve"> scale ranging from 1 to 5. </w:t>
      </w:r>
    </w:p>
    <w:p w14:paraId="09D1CF9C" w14:textId="160A17E2" w:rsidR="0079637A" w:rsidRPr="008933B2" w:rsidRDefault="0079637A" w:rsidP="0079637A">
      <w:pPr>
        <w:pStyle w:val="ListParagraph"/>
        <w:numPr>
          <w:ilvl w:val="0"/>
          <w:numId w:val="2"/>
        </w:numPr>
        <w:spacing w:line="480" w:lineRule="auto"/>
        <w:rPr>
          <w:spacing w:val="-3"/>
        </w:rPr>
      </w:pPr>
      <w:r w:rsidRPr="008933B2">
        <w:rPr>
          <w:spacing w:val="-3"/>
        </w:rPr>
        <w:t xml:space="preserve">The </w:t>
      </w:r>
      <w:r w:rsidRPr="008933B2">
        <w:rPr>
          <w:i/>
          <w:spacing w:val="-3"/>
        </w:rPr>
        <w:t>Hospital Anxiety and Depression Scale</w:t>
      </w:r>
      <w:r w:rsidRPr="008933B2">
        <w:rPr>
          <w:spacing w:val="-3"/>
        </w:rPr>
        <w:t xml:space="preserve"> </w:t>
      </w:r>
      <w:r w:rsidR="00701314" w:rsidRPr="008933B2">
        <w:rPr>
          <w:spacing w:val="-3"/>
        </w:rPr>
        <w:t>(HADS) [30</w:t>
      </w:r>
      <w:r w:rsidRPr="008933B2">
        <w:rPr>
          <w:spacing w:val="-3"/>
        </w:rPr>
        <w:t>] is a 14-item measure of anxiety and depression (</w:t>
      </w:r>
      <w:proofErr w:type="spellStart"/>
      <w:r w:rsidRPr="008933B2">
        <w:rPr>
          <w:spacing w:val="-3"/>
        </w:rPr>
        <w:t>likert</w:t>
      </w:r>
      <w:proofErr w:type="spellEnd"/>
      <w:r w:rsidRPr="008933B2">
        <w:rPr>
          <w:spacing w:val="-3"/>
        </w:rPr>
        <w:t xml:space="preserve"> scale 0 to 3). Sub-scale scores below 7 are considered within ‘normal’ range</w:t>
      </w:r>
      <w:proofErr w:type="gramStart"/>
      <w:r w:rsidRPr="008933B2">
        <w:rPr>
          <w:spacing w:val="-3"/>
        </w:rPr>
        <w:t>;</w:t>
      </w:r>
      <w:proofErr w:type="gramEnd"/>
      <w:r w:rsidRPr="008933B2">
        <w:rPr>
          <w:spacing w:val="-3"/>
        </w:rPr>
        <w:t xml:space="preserve"> those between 8-10 as ‘borderline’, and those higher than 11 as indicative of possible clinical disorder. </w:t>
      </w:r>
      <w:proofErr w:type="spellStart"/>
      <w:r w:rsidRPr="008933B2">
        <w:rPr>
          <w:spacing w:val="-3"/>
        </w:rPr>
        <w:t>Cronbach</w:t>
      </w:r>
      <w:proofErr w:type="spellEnd"/>
      <w:r w:rsidRPr="008933B2">
        <w:rPr>
          <w:spacing w:val="-3"/>
        </w:rPr>
        <w:t xml:space="preserve"> alpha for this scale was .854 and .835 for anxiety and depression respectively.</w:t>
      </w:r>
    </w:p>
    <w:p w14:paraId="51164580" w14:textId="48F432BB" w:rsidR="0079637A" w:rsidRPr="008933B2" w:rsidRDefault="0079637A" w:rsidP="0079637A">
      <w:pPr>
        <w:pStyle w:val="ListParagraph"/>
        <w:numPr>
          <w:ilvl w:val="0"/>
          <w:numId w:val="2"/>
        </w:numPr>
        <w:spacing w:line="480" w:lineRule="auto"/>
        <w:rPr>
          <w:spacing w:val="-3"/>
        </w:rPr>
      </w:pPr>
      <w:r w:rsidRPr="008933B2">
        <w:rPr>
          <w:spacing w:val="-3"/>
        </w:rPr>
        <w:t xml:space="preserve">The </w:t>
      </w:r>
      <w:r w:rsidRPr="008933B2">
        <w:rPr>
          <w:i/>
          <w:spacing w:val="-3"/>
        </w:rPr>
        <w:t>Perceived Stress Scale</w:t>
      </w:r>
      <w:r w:rsidRPr="008933B2">
        <w:rPr>
          <w:spacing w:val="-3"/>
        </w:rPr>
        <w:t xml:space="preserve"> (PSS-10) </w:t>
      </w:r>
      <w:r w:rsidR="00701314" w:rsidRPr="008933B2">
        <w:rPr>
          <w:spacing w:val="-3"/>
        </w:rPr>
        <w:t>[31</w:t>
      </w:r>
      <w:r w:rsidRPr="008933B2">
        <w:rPr>
          <w:spacing w:val="-3"/>
        </w:rPr>
        <w:t>] is a 10-item measure of subjective perception of stress (</w:t>
      </w:r>
      <w:proofErr w:type="spellStart"/>
      <w:r w:rsidRPr="008933B2">
        <w:rPr>
          <w:spacing w:val="-3"/>
        </w:rPr>
        <w:t>likert</w:t>
      </w:r>
      <w:proofErr w:type="spellEnd"/>
      <w:r w:rsidRPr="008933B2">
        <w:rPr>
          <w:spacing w:val="-3"/>
        </w:rPr>
        <w:t xml:space="preserve"> scale 1 to 5; </w:t>
      </w:r>
      <w:proofErr w:type="spellStart"/>
      <w:r w:rsidRPr="008933B2">
        <w:rPr>
          <w:spacing w:val="-3"/>
        </w:rPr>
        <w:t>Cronbach</w:t>
      </w:r>
      <w:proofErr w:type="spellEnd"/>
      <w:r w:rsidRPr="008933B2">
        <w:rPr>
          <w:spacing w:val="-3"/>
        </w:rPr>
        <w:t xml:space="preserve"> alpha= .887).</w:t>
      </w:r>
    </w:p>
    <w:p w14:paraId="5E751152" w14:textId="690C1A7F" w:rsidR="0079637A" w:rsidRPr="008933B2" w:rsidRDefault="0079637A" w:rsidP="0079637A">
      <w:pPr>
        <w:pStyle w:val="ListParagraph"/>
        <w:numPr>
          <w:ilvl w:val="0"/>
          <w:numId w:val="3"/>
        </w:numPr>
        <w:spacing w:line="480" w:lineRule="auto"/>
        <w:rPr>
          <w:spacing w:val="-3"/>
        </w:rPr>
      </w:pPr>
      <w:r w:rsidRPr="008933B2">
        <w:rPr>
          <w:spacing w:val="-3"/>
        </w:rPr>
        <w:t xml:space="preserve">The </w:t>
      </w:r>
      <w:r w:rsidRPr="008933B2">
        <w:rPr>
          <w:i/>
          <w:spacing w:val="-3"/>
        </w:rPr>
        <w:t>FACT-G</w:t>
      </w:r>
      <w:r w:rsidR="00701314" w:rsidRPr="008933B2">
        <w:rPr>
          <w:spacing w:val="-3"/>
        </w:rPr>
        <w:t xml:space="preserve"> [32</w:t>
      </w:r>
      <w:r w:rsidRPr="008933B2">
        <w:rPr>
          <w:spacing w:val="-3"/>
        </w:rPr>
        <w:t>] is a generic quality of life scale used commonly in cancer research as it allows for computation of physical, emotional, social and functional quality of life domains (</w:t>
      </w:r>
      <w:proofErr w:type="spellStart"/>
      <w:r w:rsidRPr="008933B2">
        <w:rPr>
          <w:spacing w:val="-3"/>
        </w:rPr>
        <w:t>likert</w:t>
      </w:r>
      <w:proofErr w:type="spellEnd"/>
      <w:r w:rsidRPr="008933B2">
        <w:rPr>
          <w:spacing w:val="-3"/>
        </w:rPr>
        <w:t xml:space="preserve"> scale 0 to 4).   Within this dataset, </w:t>
      </w:r>
      <w:proofErr w:type="spellStart"/>
      <w:r w:rsidRPr="008933B2">
        <w:rPr>
          <w:spacing w:val="-3"/>
        </w:rPr>
        <w:t>Cronbach’s</w:t>
      </w:r>
      <w:proofErr w:type="spellEnd"/>
      <w:r w:rsidRPr="008933B2">
        <w:rPr>
          <w:spacing w:val="-3"/>
        </w:rPr>
        <w:t xml:space="preserve"> Alpha was a low .506; we did not attempt to improve on this so that data were comparable with other published uses, but nonetheless the findings should be viewed with caution accordingly.</w:t>
      </w:r>
    </w:p>
    <w:p w14:paraId="4C265E1D" w14:textId="7519A8E6" w:rsidR="0079637A" w:rsidRPr="008933B2" w:rsidRDefault="0079637A" w:rsidP="0079637A">
      <w:pPr>
        <w:pStyle w:val="ListParagraph"/>
        <w:numPr>
          <w:ilvl w:val="0"/>
          <w:numId w:val="3"/>
        </w:numPr>
        <w:spacing w:line="480" w:lineRule="auto"/>
        <w:rPr>
          <w:spacing w:val="-3"/>
        </w:rPr>
      </w:pPr>
      <w:r w:rsidRPr="008933B2">
        <w:rPr>
          <w:spacing w:val="-3"/>
        </w:rPr>
        <w:t xml:space="preserve">The </w:t>
      </w:r>
      <w:r w:rsidRPr="008933B2">
        <w:rPr>
          <w:i/>
          <w:spacing w:val="-3"/>
        </w:rPr>
        <w:t>Revised Benefit Finding for Breast Cancer Scale</w:t>
      </w:r>
      <w:r w:rsidR="00701314" w:rsidRPr="008933B2">
        <w:rPr>
          <w:spacing w:val="-3"/>
        </w:rPr>
        <w:t xml:space="preserve"> [33</w:t>
      </w:r>
      <w:r w:rsidRPr="008933B2">
        <w:rPr>
          <w:spacing w:val="-3"/>
        </w:rPr>
        <w:t>] is a commonly used measure of positive psychological gain after cancer: we removed reference to breast cancer by inserting more generic illness descriptors (</w:t>
      </w:r>
      <w:proofErr w:type="spellStart"/>
      <w:r w:rsidRPr="008933B2">
        <w:rPr>
          <w:spacing w:val="-3"/>
        </w:rPr>
        <w:t>likert</w:t>
      </w:r>
      <w:proofErr w:type="spellEnd"/>
      <w:r w:rsidRPr="008933B2">
        <w:rPr>
          <w:spacing w:val="-3"/>
        </w:rPr>
        <w:t xml:space="preserve"> scale 1 to 5). </w:t>
      </w:r>
      <w:proofErr w:type="spellStart"/>
      <w:r w:rsidRPr="008933B2">
        <w:rPr>
          <w:spacing w:val="-3"/>
        </w:rPr>
        <w:t>Cronbach’s</w:t>
      </w:r>
      <w:proofErr w:type="spellEnd"/>
      <w:r w:rsidRPr="008933B2">
        <w:rPr>
          <w:spacing w:val="-3"/>
        </w:rPr>
        <w:t xml:space="preserve"> Alpha within this data set was .948.</w:t>
      </w:r>
    </w:p>
    <w:p w14:paraId="76F56AE1" w14:textId="77777777" w:rsidR="0079637A" w:rsidRPr="008933B2" w:rsidRDefault="0079637A" w:rsidP="0079637A">
      <w:pPr>
        <w:spacing w:line="480" w:lineRule="auto"/>
        <w:rPr>
          <w:szCs w:val="20"/>
        </w:rPr>
      </w:pPr>
      <w:r w:rsidRPr="008933B2">
        <w:rPr>
          <w:szCs w:val="20"/>
        </w:rPr>
        <w:lastRenderedPageBreak/>
        <w:t xml:space="preserve">Participants reported on their own age, gender, ethnicity, relationship status, living arrangements, and employment status.  Basic clinical data (date of diagnosis, stage of diagnosis, treatment received, date of end of treatment) were retrieved from medical records databases. </w:t>
      </w:r>
    </w:p>
    <w:p w14:paraId="40122C9B" w14:textId="77777777" w:rsidR="0079637A" w:rsidRPr="008933B2" w:rsidRDefault="0079637A" w:rsidP="0079637A">
      <w:pPr>
        <w:spacing w:line="480" w:lineRule="auto"/>
        <w:rPr>
          <w:i/>
        </w:rPr>
      </w:pPr>
      <w:r w:rsidRPr="008933B2">
        <w:rPr>
          <w:i/>
        </w:rPr>
        <w:t>Analysis</w:t>
      </w:r>
    </w:p>
    <w:p w14:paraId="1445FB52" w14:textId="7F73FE3A" w:rsidR="0079637A" w:rsidRPr="008933B2" w:rsidRDefault="0079637A" w:rsidP="0079637A">
      <w:pPr>
        <w:spacing w:line="480" w:lineRule="auto"/>
      </w:pPr>
      <w:r w:rsidRPr="008933B2">
        <w:t xml:space="preserve">Exploratory analysis </w:t>
      </w:r>
      <w:r w:rsidR="00297E75" w:rsidRPr="008933B2">
        <w:t xml:space="preserve">following standard principles </w:t>
      </w:r>
      <w:r w:rsidRPr="008933B2">
        <w:t>suggested that data met assumptions for parametric statistical tests</w:t>
      </w:r>
      <w:r w:rsidR="00297E75" w:rsidRPr="008933B2">
        <w:t>; our data were normally distributed with no problematic outlier scores [</w:t>
      </w:r>
      <w:r w:rsidR="00701314" w:rsidRPr="008933B2">
        <w:t>34</w:t>
      </w:r>
      <w:r w:rsidR="00297E75" w:rsidRPr="008933B2">
        <w:t>]</w:t>
      </w:r>
      <w:r w:rsidR="00701314" w:rsidRPr="008933B2">
        <w:t>.</w:t>
      </w:r>
      <w:r w:rsidRPr="008933B2">
        <w:t xml:space="preserve">   Statistical variation in psychological flexibility and the psychological outcomes data by demographic and clinical group were explored using Pearson’s correlation, </w:t>
      </w:r>
      <w:r w:rsidRPr="008933B2">
        <w:rPr>
          <w:i/>
        </w:rPr>
        <w:t>t-</w:t>
      </w:r>
      <w:r w:rsidRPr="008933B2">
        <w:t>test, and ANOVA. Hypothesis one was tested using Pearson’s correlation a</w:t>
      </w:r>
      <w:r w:rsidR="00AF1F2F" w:rsidRPr="008933B2">
        <w:t xml:space="preserve">nd multiple regression analysis (the latter allowing for important clinical and demographic variables to be controlled for).  Multiple regression models were conducted for each outcome using a two-block entry method.  In the first block, only psychological flexibility was entered as a predictor; this provided a baseline level of </w:t>
      </w:r>
      <w:proofErr w:type="spellStart"/>
      <w:r w:rsidR="00AF1F2F" w:rsidRPr="008933B2">
        <w:t>univariate</w:t>
      </w:r>
      <w:proofErr w:type="spellEnd"/>
      <w:r w:rsidR="00AF1F2F" w:rsidRPr="008933B2">
        <w:t xml:space="preserve"> prediction</w:t>
      </w:r>
      <w:r w:rsidRPr="008933B2">
        <w:t>.</w:t>
      </w:r>
      <w:r w:rsidR="00AF1F2F" w:rsidRPr="008933B2">
        <w:t xml:space="preserve"> The second block, which also used a simultaneous forced entry method for all variables, included psychological flexibility and potential confounding variables to entered concurrently.  Data entry in this way allow for us to explore (a) whether inclusion of these potential confounder variables weakened the predictive relationship between psychological flexibility and the outcome in question, and (b) whether this more comprehensive model of prediction was significantly more predictive than the more simplistic regression tested in the first block. </w:t>
      </w:r>
      <w:r w:rsidRPr="008933B2">
        <w:t xml:space="preserve"> Exploratory correlations were conducted to investigate association between psychological </w:t>
      </w:r>
      <w:r w:rsidRPr="008933B2">
        <w:lastRenderedPageBreak/>
        <w:t xml:space="preserve">flexibility and other psychological variables assessed, and how each of these comparatively correlated with outcome (hypothesis two). </w:t>
      </w:r>
    </w:p>
    <w:p w14:paraId="5BC7376E" w14:textId="77777777" w:rsidR="0079637A" w:rsidRDefault="0079637A" w:rsidP="0079637A">
      <w:pPr>
        <w:spacing w:line="480" w:lineRule="auto"/>
        <w:rPr>
          <w:b/>
        </w:rPr>
      </w:pPr>
      <w:r>
        <w:rPr>
          <w:b/>
        </w:rPr>
        <w:t>Results</w:t>
      </w:r>
    </w:p>
    <w:p w14:paraId="3597CEBE" w14:textId="27B46CB1" w:rsidR="00A25EEC" w:rsidRPr="008933B2" w:rsidRDefault="00AC4ED4" w:rsidP="00A25EEC">
      <w:pPr>
        <w:spacing w:line="480" w:lineRule="auto"/>
      </w:pPr>
      <w:r w:rsidRPr="008933B2">
        <w:t>Respondents included 129</w:t>
      </w:r>
      <w:r w:rsidR="00A25EEC" w:rsidRPr="008933B2">
        <w:t xml:space="preserve"> breast (</w:t>
      </w:r>
      <w:r w:rsidR="00A25EEC" w:rsidRPr="008933B2">
        <w:rPr>
          <w:i/>
        </w:rPr>
        <w:t>n</w:t>
      </w:r>
      <w:r w:rsidR="00A25EEC" w:rsidRPr="008933B2">
        <w:t>=52), colorectal (</w:t>
      </w:r>
      <w:r w:rsidR="00A25EEC" w:rsidRPr="008933B2">
        <w:rPr>
          <w:i/>
        </w:rPr>
        <w:t>n</w:t>
      </w:r>
      <w:r w:rsidR="00A25EEC" w:rsidRPr="008933B2">
        <w:t>=26), prostate (</w:t>
      </w:r>
      <w:r w:rsidR="00A25EEC" w:rsidRPr="008933B2">
        <w:rPr>
          <w:i/>
        </w:rPr>
        <w:t>n</w:t>
      </w:r>
      <w:r w:rsidR="00A25EEC" w:rsidRPr="008933B2">
        <w:t>=25) and lung (</w:t>
      </w:r>
      <w:r w:rsidR="00A25EEC" w:rsidRPr="008933B2">
        <w:rPr>
          <w:i/>
        </w:rPr>
        <w:t>n=</w:t>
      </w:r>
      <w:r w:rsidR="00A25EEC" w:rsidRPr="008933B2">
        <w:t>24) cancer patients (</w:t>
      </w:r>
      <w:r w:rsidRPr="008933B2">
        <w:t>data missing for 2</w:t>
      </w:r>
      <w:r w:rsidR="00A25EEC" w:rsidRPr="008933B2">
        <w:t xml:space="preserve"> participants).  67% were retired, 92% in a long-term relationship, and the majority were Caucasian.  The sample was slightly fema</w:t>
      </w:r>
      <w:r w:rsidRPr="008933B2">
        <w:t>le biased (71 female; 56 male; 2</w:t>
      </w:r>
      <w:r w:rsidR="00A25EEC" w:rsidRPr="008933B2">
        <w:t xml:space="preserve"> missing), with a mean age of 61.43 years (SD 16.8; range 32-90). The majority had received a combination of treatment, but 12% had received surgery only, 6% chemotherapy only, and 20% radiotherapy only. </w:t>
      </w:r>
      <w:r w:rsidR="00832694" w:rsidRPr="008933B2">
        <w:t xml:space="preserve">Participants with a range of disease stage were recruited and </w:t>
      </w:r>
      <w:r w:rsidR="00A25EEC" w:rsidRPr="008933B2">
        <w:t>84% were treated with curative intent. Average ti</w:t>
      </w:r>
      <w:r w:rsidR="00832694" w:rsidRPr="008933B2">
        <w:t>me since diagnosis was 207 days. (See table 1 for further details.)</w:t>
      </w:r>
    </w:p>
    <w:p w14:paraId="04A64B1C" w14:textId="1A54A0B5" w:rsidR="0079637A" w:rsidRPr="008933B2" w:rsidRDefault="0079637A" w:rsidP="0079637A">
      <w:pPr>
        <w:spacing w:line="480" w:lineRule="auto"/>
      </w:pPr>
      <w:r w:rsidRPr="008933B2">
        <w:t>Initial analysis suggested that there were no significant differences in psychological flexibility based on gender or relationship status, cancer type, stage or time since diagnosis. Patients who were treated with curative intent scored significantly higher on psychological flexibility [</w:t>
      </w:r>
      <w:proofErr w:type="gramStart"/>
      <w:r w:rsidRPr="008933B2">
        <w:rPr>
          <w:i/>
        </w:rPr>
        <w:t>t</w:t>
      </w:r>
      <w:r w:rsidRPr="008933B2">
        <w:t>(</w:t>
      </w:r>
      <w:proofErr w:type="gramEnd"/>
      <w:r w:rsidRPr="008933B2">
        <w:t>92)=2.7</w:t>
      </w:r>
      <w:r w:rsidR="00F756E8" w:rsidRPr="008933B2">
        <w:t>15</w:t>
      </w:r>
      <w:r w:rsidRPr="008933B2">
        <w:t xml:space="preserve">, </w:t>
      </w:r>
      <w:r w:rsidRPr="008933B2">
        <w:rPr>
          <w:i/>
        </w:rPr>
        <w:t>p</w:t>
      </w:r>
      <w:r w:rsidR="00F756E8" w:rsidRPr="008933B2">
        <w:t>=.008</w:t>
      </w:r>
      <w:r w:rsidRPr="008933B2">
        <w:t>], as did those who were older [</w:t>
      </w:r>
      <w:r w:rsidRPr="008933B2">
        <w:rPr>
          <w:i/>
        </w:rPr>
        <w:t>r</w:t>
      </w:r>
      <w:r w:rsidR="00F756E8" w:rsidRPr="008933B2">
        <w:t>=.254</w:t>
      </w:r>
      <w:r w:rsidRPr="008933B2">
        <w:t xml:space="preserve">, </w:t>
      </w:r>
      <w:r w:rsidRPr="008933B2">
        <w:rPr>
          <w:i/>
        </w:rPr>
        <w:t>p</w:t>
      </w:r>
      <w:r w:rsidR="00F756E8" w:rsidRPr="008933B2">
        <w:t>=.004</w:t>
      </w:r>
      <w:r w:rsidRPr="008933B2">
        <w:t>]. Psychological flexibility significantly correlated with four out of five mindfulness subscales; lower maladaptive coping; and three out of five subscales of mental a</w:t>
      </w:r>
      <w:r w:rsidR="00FD5B93" w:rsidRPr="008933B2">
        <w:t>djustment to cancer (see table 2</w:t>
      </w:r>
      <w:r w:rsidRPr="008933B2">
        <w:t>).</w:t>
      </w:r>
    </w:p>
    <w:p w14:paraId="7A9C23F8" w14:textId="11357D5D" w:rsidR="0079637A" w:rsidRPr="008933B2" w:rsidRDefault="0079637A" w:rsidP="0079637A">
      <w:pPr>
        <w:spacing w:line="480" w:lineRule="auto"/>
      </w:pPr>
      <w:r w:rsidRPr="008933B2">
        <w:t>Fifteen participants scored within clinical range for anxiety (</w:t>
      </w:r>
      <w:r w:rsidRPr="008933B2">
        <w:rPr>
          <w:i/>
        </w:rPr>
        <w:t>M</w:t>
      </w:r>
      <w:r w:rsidRPr="008933B2">
        <w:t xml:space="preserve">=5.37; </w:t>
      </w:r>
      <w:r w:rsidRPr="008933B2">
        <w:rPr>
          <w:i/>
        </w:rPr>
        <w:t>SD</w:t>
      </w:r>
      <w:r w:rsidRPr="008933B2">
        <w:t>=4.05), and six for depression (</w:t>
      </w:r>
      <w:r w:rsidRPr="008933B2">
        <w:rPr>
          <w:i/>
        </w:rPr>
        <w:t>M</w:t>
      </w:r>
      <w:r w:rsidRPr="008933B2">
        <w:t xml:space="preserve">=3.07; </w:t>
      </w:r>
      <w:r w:rsidRPr="008933B2">
        <w:rPr>
          <w:i/>
        </w:rPr>
        <w:t>SD</w:t>
      </w:r>
      <w:r w:rsidRPr="008933B2">
        <w:t>=3.40).  There was expected variance in quality of life (</w:t>
      </w:r>
      <w:r w:rsidRPr="008933B2">
        <w:rPr>
          <w:i/>
        </w:rPr>
        <w:t>M</w:t>
      </w:r>
      <w:r w:rsidRPr="008933B2">
        <w:t xml:space="preserve">=94.17; </w:t>
      </w:r>
      <w:r w:rsidRPr="008933B2">
        <w:rPr>
          <w:i/>
        </w:rPr>
        <w:t>SD</w:t>
      </w:r>
      <w:r w:rsidRPr="008933B2">
        <w:t>=11.12), benefit finding (</w:t>
      </w:r>
      <w:r w:rsidRPr="008933B2">
        <w:rPr>
          <w:i/>
        </w:rPr>
        <w:t>M=59.96; SD</w:t>
      </w:r>
      <w:r w:rsidRPr="008933B2">
        <w:t>=15.69), and perceived stress (</w:t>
      </w:r>
      <w:r w:rsidRPr="008933B2">
        <w:rPr>
          <w:i/>
        </w:rPr>
        <w:t>M</w:t>
      </w:r>
      <w:r w:rsidRPr="008933B2">
        <w:t xml:space="preserve">=12.40; </w:t>
      </w:r>
      <w:r w:rsidRPr="008933B2">
        <w:rPr>
          <w:i/>
        </w:rPr>
        <w:t>SD</w:t>
      </w:r>
      <w:r w:rsidRPr="008933B2">
        <w:t xml:space="preserve">=7.13).  There were no significant gender effects on outcome </w:t>
      </w:r>
      <w:r w:rsidRPr="008933B2">
        <w:lastRenderedPageBreak/>
        <w:t>scores. Younger participants scored higher on anxiety [</w:t>
      </w:r>
      <w:r w:rsidRPr="008933B2">
        <w:rPr>
          <w:i/>
        </w:rPr>
        <w:t>r</w:t>
      </w:r>
      <w:r w:rsidRPr="008933B2">
        <w:t xml:space="preserve">=-.250, </w:t>
      </w:r>
      <w:r w:rsidRPr="008933B2">
        <w:rPr>
          <w:i/>
        </w:rPr>
        <w:t>p=</w:t>
      </w:r>
      <w:proofErr w:type="gramStart"/>
      <w:r w:rsidRPr="008933B2">
        <w:t>.005</w:t>
      </w:r>
      <w:proofErr w:type="gramEnd"/>
      <w:r w:rsidRPr="008933B2">
        <w:t>], negative mood [</w:t>
      </w:r>
      <w:r w:rsidRPr="008933B2">
        <w:rPr>
          <w:i/>
        </w:rPr>
        <w:t>r</w:t>
      </w:r>
      <w:r w:rsidRPr="008933B2">
        <w:t xml:space="preserve">=-.360, </w:t>
      </w:r>
      <w:r w:rsidRPr="008933B2">
        <w:rPr>
          <w:i/>
        </w:rPr>
        <w:t>p</w:t>
      </w:r>
      <w:r w:rsidRPr="008933B2">
        <w:t>&lt;.001], perceived stress [</w:t>
      </w:r>
      <w:r w:rsidRPr="008933B2">
        <w:rPr>
          <w:i/>
        </w:rPr>
        <w:t>r</w:t>
      </w:r>
      <w:r w:rsidRPr="008933B2">
        <w:t xml:space="preserve">=-.177, </w:t>
      </w:r>
      <w:r w:rsidRPr="008933B2">
        <w:rPr>
          <w:i/>
        </w:rPr>
        <w:t>p</w:t>
      </w:r>
      <w:r w:rsidRPr="008933B2">
        <w:t>=.047] and lower on positive mood [</w:t>
      </w:r>
      <w:r w:rsidRPr="008933B2">
        <w:rPr>
          <w:i/>
        </w:rPr>
        <w:t>r</w:t>
      </w:r>
      <w:r w:rsidRPr="008933B2">
        <w:t xml:space="preserve">=.200, </w:t>
      </w:r>
      <w:r w:rsidRPr="008933B2">
        <w:rPr>
          <w:i/>
        </w:rPr>
        <w:t>p</w:t>
      </w:r>
      <w:r w:rsidRPr="008933B2">
        <w:t>=.028]. Two clinical variables seemed particularly pertinent: anxiety and negative mood were highest in those treated with palliative intent [</w:t>
      </w:r>
      <w:proofErr w:type="gramStart"/>
      <w:r w:rsidRPr="008933B2">
        <w:rPr>
          <w:i/>
        </w:rPr>
        <w:t>t</w:t>
      </w:r>
      <w:r w:rsidRPr="008933B2">
        <w:t>(</w:t>
      </w:r>
      <w:proofErr w:type="gramEnd"/>
      <w:r w:rsidRPr="008933B2">
        <w:t xml:space="preserve">93)=2.90, </w:t>
      </w:r>
      <w:r w:rsidRPr="008933B2">
        <w:rPr>
          <w:i/>
        </w:rPr>
        <w:t>p</w:t>
      </w:r>
      <w:r w:rsidRPr="008933B2">
        <w:t xml:space="preserve">=.005; </w:t>
      </w:r>
      <w:r w:rsidRPr="008933B2">
        <w:rPr>
          <w:i/>
        </w:rPr>
        <w:t>t</w:t>
      </w:r>
      <w:r w:rsidRPr="008933B2">
        <w:t xml:space="preserve">(90)=3.182, </w:t>
      </w:r>
      <w:r w:rsidRPr="008933B2">
        <w:rPr>
          <w:i/>
        </w:rPr>
        <w:t>p</w:t>
      </w:r>
      <w:r w:rsidRPr="008933B2">
        <w:t>=.002]; and, quality of life correlated negatively with time elapsed since diagnosis [</w:t>
      </w:r>
      <w:r w:rsidRPr="008933B2">
        <w:rPr>
          <w:i/>
        </w:rPr>
        <w:t>r</w:t>
      </w:r>
      <w:r w:rsidRPr="008933B2">
        <w:t xml:space="preserve">=-.209, </w:t>
      </w:r>
      <w:r w:rsidRPr="008933B2">
        <w:rPr>
          <w:i/>
        </w:rPr>
        <w:t>p</w:t>
      </w:r>
      <w:r w:rsidRPr="008933B2">
        <w:t xml:space="preserve">=.023]. </w:t>
      </w:r>
    </w:p>
    <w:p w14:paraId="531CE724" w14:textId="0AE15816" w:rsidR="0079637A" w:rsidRPr="008933B2" w:rsidRDefault="009A6472" w:rsidP="0079637A">
      <w:pPr>
        <w:spacing w:line="480" w:lineRule="auto"/>
      </w:pPr>
      <w:r w:rsidRPr="008933B2">
        <w:t>Psychological flexibility significantly correlated with all seven of our outcome variables (</w:t>
      </w:r>
      <w:r w:rsidR="00FD5B93" w:rsidRPr="008933B2">
        <w:t>see table 3</w:t>
      </w:r>
      <w:r w:rsidRPr="008933B2">
        <w:t>; row 1) and so</w:t>
      </w:r>
      <w:r w:rsidR="0079637A" w:rsidRPr="008933B2">
        <w:t xml:space="preserve"> a multiple regression model was tested such to control for any potentially confounding effects of relevant clinical and demographic variables (age, time since diagnosis a</w:t>
      </w:r>
      <w:r w:rsidR="00484329" w:rsidRPr="008933B2">
        <w:t>nd treatment intent; see table 4</w:t>
      </w:r>
      <w:r w:rsidR="0079637A" w:rsidRPr="008933B2">
        <w:t xml:space="preserve">). In five cases, including these additional variables did not significantly weaken the effects of </w:t>
      </w:r>
      <w:proofErr w:type="gramStart"/>
      <w:r w:rsidR="0079637A" w:rsidRPr="008933B2">
        <w:t>psychological flexibility, nor</w:t>
      </w:r>
      <w:proofErr w:type="gramEnd"/>
      <w:r w:rsidR="0079637A" w:rsidRPr="008933B2">
        <w:t xml:space="preserve"> result in significantly different change in variance explained by the </w:t>
      </w:r>
      <w:r w:rsidR="00AF1F2F" w:rsidRPr="008933B2">
        <w:t xml:space="preserve">overall </w:t>
      </w:r>
      <w:r w:rsidR="0079637A" w:rsidRPr="008933B2">
        <w:t>model. Thus, the models demonstrate the independent nature of psychological flexibility as a predictor. In one case (negative mood), the addition of age resulted in a significant change in variance explained above that already explained by psychological flexibility</w:t>
      </w:r>
      <w:r w:rsidR="002F2482" w:rsidRPr="008933B2">
        <w:t xml:space="preserve">.  Similarly, </w:t>
      </w:r>
      <w:r w:rsidR="007529B3" w:rsidRPr="008933B2">
        <w:t xml:space="preserve">treatment intent emerged as a significant predictor of benefit finding, but in this model the change in effect size explained by the fuller predictor model was not significantly improved from the </w:t>
      </w:r>
      <w:proofErr w:type="gramStart"/>
      <w:r w:rsidR="007529B3" w:rsidRPr="008933B2">
        <w:t>model which</w:t>
      </w:r>
      <w:proofErr w:type="gramEnd"/>
      <w:r w:rsidR="007529B3" w:rsidRPr="008933B2">
        <w:t xml:space="preserve"> included only psychological flexibility as a predictor. For both the ne</w:t>
      </w:r>
      <w:r w:rsidR="006F75C2" w:rsidRPr="008933B2">
        <w:t>gative mood and benefit finding</w:t>
      </w:r>
      <w:r w:rsidR="007529B3" w:rsidRPr="008933B2">
        <w:t xml:space="preserve"> models</w:t>
      </w:r>
      <w:r w:rsidR="0079637A" w:rsidRPr="008933B2">
        <w:t xml:space="preserve">, the strength of prediction between psychological flexibility and </w:t>
      </w:r>
      <w:r w:rsidR="007529B3" w:rsidRPr="008933B2">
        <w:t>the relevant outcomes</w:t>
      </w:r>
      <w:r w:rsidR="0079637A" w:rsidRPr="008933B2">
        <w:t xml:space="preserve"> remained high</w:t>
      </w:r>
      <w:r w:rsidR="007529B3" w:rsidRPr="008933B2">
        <w:t xml:space="preserve"> even in the second regression models where these potentially confounding variables were also included</w:t>
      </w:r>
      <w:r w:rsidR="0079637A" w:rsidRPr="008933B2">
        <w:t>.</w:t>
      </w:r>
    </w:p>
    <w:p w14:paraId="16DC2846" w14:textId="102FC22D" w:rsidR="0079637A" w:rsidRPr="008933B2" w:rsidRDefault="0079637A" w:rsidP="0079637A">
      <w:pPr>
        <w:spacing w:line="480" w:lineRule="auto"/>
      </w:pPr>
      <w:r w:rsidRPr="008933B2">
        <w:lastRenderedPageBreak/>
        <w:t>The size and number of significant outcome correlations was compared between psychological flexibility and the other psychologica</w:t>
      </w:r>
      <w:r w:rsidR="00FD5B93" w:rsidRPr="008933B2">
        <w:t>l measures assessed (see table 3</w:t>
      </w:r>
      <w:r w:rsidRPr="008933B2">
        <w:t xml:space="preserve">).  Psychological flexibility significantly correlated with </w:t>
      </w:r>
      <w:r w:rsidR="007529B3" w:rsidRPr="008933B2">
        <w:t>all</w:t>
      </w:r>
      <w:r w:rsidRPr="008933B2">
        <w:t xml:space="preserve"> </w:t>
      </w:r>
      <w:proofErr w:type="gramStart"/>
      <w:r w:rsidR="007529B3" w:rsidRPr="008933B2">
        <w:t>seven outcome</w:t>
      </w:r>
      <w:proofErr w:type="gramEnd"/>
      <w:r w:rsidR="007529B3" w:rsidRPr="008933B2">
        <w:t xml:space="preserve"> measures assessed. In six of these cases, the </w:t>
      </w:r>
      <w:r w:rsidRPr="008933B2">
        <w:t>effect size</w:t>
      </w:r>
      <w:r w:rsidR="007529B3" w:rsidRPr="008933B2">
        <w:t xml:space="preserve"> for the association was large; however, the association between psychological flexibility and benefit finding was much smaller, albeit still statistically significant</w:t>
      </w:r>
      <w:r w:rsidRPr="008933B2">
        <w:t xml:space="preserve">.  </w:t>
      </w:r>
      <w:r w:rsidR="007529B3" w:rsidRPr="008933B2">
        <w:t>Only one other psychological predictor variable assessed (the</w:t>
      </w:r>
      <w:r w:rsidRPr="008933B2">
        <w:t xml:space="preserve"> awareness subscale of the mindfulness measure</w:t>
      </w:r>
      <w:r w:rsidR="007529B3" w:rsidRPr="008933B2">
        <w:t>)</w:t>
      </w:r>
      <w:r w:rsidRPr="008933B2">
        <w:t xml:space="preserve"> correlated </w:t>
      </w:r>
      <w:r w:rsidR="007529B3" w:rsidRPr="008933B2">
        <w:t xml:space="preserve">similarly </w:t>
      </w:r>
      <w:r w:rsidRPr="008933B2">
        <w:t>with all outcomes</w:t>
      </w:r>
      <w:r w:rsidR="007529B3" w:rsidRPr="008933B2">
        <w:t xml:space="preserve">; here, again, we found large effect size for all correlations with the exception of </w:t>
      </w:r>
      <w:r w:rsidRPr="008933B2">
        <w:t xml:space="preserve">benefit finding).  Four other predictor variables (Describing, Non-Judgement, Anxious preoccupation and hopelessness/helplessness) correlated with </w:t>
      </w:r>
      <w:r w:rsidR="007529B3" w:rsidRPr="008933B2">
        <w:t>six out of seven outcome variables,</w:t>
      </w:r>
      <w:r w:rsidRPr="008933B2">
        <w:t xml:space="preserve"> though these wer</w:t>
      </w:r>
      <w:r w:rsidR="0092057F" w:rsidRPr="008933B2">
        <w:t>e on the whole smaller effect</w:t>
      </w:r>
      <w:r w:rsidRPr="008933B2">
        <w:t xml:space="preserve"> sizes (with the exception of negative mood and anxiety outcomes). Fighting spirit also correlated with six outcomes (all except anxiety), though </w:t>
      </w:r>
      <w:r w:rsidR="007529B3" w:rsidRPr="008933B2">
        <w:t>here</w:t>
      </w:r>
      <w:r w:rsidRPr="008933B2">
        <w:t xml:space="preserve">, most effect sizes were considerably smaller than those associations between psychological flexibility and the outcome measures. </w:t>
      </w:r>
    </w:p>
    <w:p w14:paraId="1701B0E4" w14:textId="77777777" w:rsidR="0079637A" w:rsidRDefault="0079637A" w:rsidP="0079637A">
      <w:pPr>
        <w:spacing w:line="480" w:lineRule="auto"/>
        <w:rPr>
          <w:b/>
        </w:rPr>
      </w:pPr>
      <w:r>
        <w:rPr>
          <w:b/>
        </w:rPr>
        <w:t>Discussion</w:t>
      </w:r>
    </w:p>
    <w:p w14:paraId="36EBDBCB" w14:textId="10C39199" w:rsidR="0079637A" w:rsidRPr="008933B2" w:rsidRDefault="0079637A" w:rsidP="0079637A">
      <w:pPr>
        <w:spacing w:line="480" w:lineRule="auto"/>
      </w:pPr>
      <w:r w:rsidRPr="008933B2">
        <w:t xml:space="preserve">This study aimed to explore the association between psychological flexibility and commonly used patient reported outcome measures. The first hypothesis was that psychological flexibility would be associated with more positive psychological adjustment to cancer as indicated by correlation with various outcomes. Our data support this hypothesis and demonstrate significant correlation between psychological flexibility </w:t>
      </w:r>
      <w:r w:rsidR="003101EC" w:rsidRPr="008933B2">
        <w:t>and all</w:t>
      </w:r>
      <w:r w:rsidRPr="008933B2">
        <w:t xml:space="preserve"> seven outcomes assessed. With the exception of benefit finding, effect size of correlation with outcome was medium to large, and </w:t>
      </w:r>
      <w:r w:rsidRPr="008933B2">
        <w:lastRenderedPageBreak/>
        <w:t>significant at the p&lt;</w:t>
      </w:r>
      <w:proofErr w:type="gramStart"/>
      <w:r w:rsidRPr="008933B2">
        <w:t>.001</w:t>
      </w:r>
      <w:proofErr w:type="gramEnd"/>
      <w:r w:rsidRPr="008933B2">
        <w:t xml:space="preserve"> level; benefit finding was </w:t>
      </w:r>
      <w:r w:rsidR="003101EC" w:rsidRPr="008933B2">
        <w:t>still a significant</w:t>
      </w:r>
      <w:r w:rsidRPr="008933B2">
        <w:t xml:space="preserve"> correlate, </w:t>
      </w:r>
      <w:r w:rsidR="003101EC" w:rsidRPr="008933B2">
        <w:t>though the</w:t>
      </w:r>
      <w:r w:rsidRPr="008933B2">
        <w:t xml:space="preserve"> </w:t>
      </w:r>
      <w:r w:rsidR="003101EC" w:rsidRPr="008933B2">
        <w:t>effect size was just</w:t>
      </w:r>
      <w:r w:rsidRPr="008933B2">
        <w:t xml:space="preserve"> </w:t>
      </w:r>
      <w:r w:rsidR="003101EC" w:rsidRPr="008933B2">
        <w:t>.196</w:t>
      </w:r>
      <w:r w:rsidRPr="008933B2">
        <w:t xml:space="preserve">. </w:t>
      </w:r>
    </w:p>
    <w:p w14:paraId="115BC0BB" w14:textId="7ADC8E7D" w:rsidR="0079637A" w:rsidRPr="008933B2" w:rsidRDefault="0079637A" w:rsidP="0079637A">
      <w:pPr>
        <w:spacing w:line="480" w:lineRule="auto"/>
      </w:pPr>
      <w:r w:rsidRPr="008933B2">
        <w:t xml:space="preserve">The second hypothesis was that psychological flexibility would be correlated with a broader range of outcomes than other commonly reported psychological predictor variables. Again, our data were supportive of this hypothesis in demonstrating that only one other variable – mindful awareness – correlated </w:t>
      </w:r>
      <w:r w:rsidR="003101EC" w:rsidRPr="008933B2">
        <w:t>equivalently with all seven outcomes</w:t>
      </w:r>
      <w:r w:rsidRPr="008933B2">
        <w:t xml:space="preserve">. Four other variables also correlated with six outcomes, though these were typically smaller and less consistent effect sizes.  What is especially pertinent are the consistently high and broad ranging effects for both psychological flexibility and </w:t>
      </w:r>
      <w:proofErr w:type="gramStart"/>
      <w:r w:rsidRPr="008933B2">
        <w:t>mindful</w:t>
      </w:r>
      <w:proofErr w:type="gramEnd"/>
      <w:r w:rsidRPr="008933B2">
        <w:t xml:space="preserve"> awareness, not observed for other types of predictor variable. This finding is encouraging and in line with the broader ACT </w:t>
      </w:r>
      <w:proofErr w:type="gramStart"/>
      <w:r w:rsidRPr="008933B2">
        <w:t>literature which demonstrates effectiveness of interventions</w:t>
      </w:r>
      <w:proofErr w:type="gramEnd"/>
      <w:r w:rsidRPr="008933B2">
        <w:t xml:space="preserve"> aimed at increasing flexibility across a range of different outcome variables [10].  </w:t>
      </w:r>
    </w:p>
    <w:p w14:paraId="07FD9270" w14:textId="6EF50AF3" w:rsidR="0079637A" w:rsidRPr="008933B2" w:rsidRDefault="0079637A" w:rsidP="0079637A">
      <w:pPr>
        <w:spacing w:line="480" w:lineRule="auto"/>
      </w:pPr>
      <w:r w:rsidRPr="008933B2">
        <w:t>This is an important finding because it suggests that interventions which modify flexibility may also be successful in improving a broad range of outcomes, including anxiety, depression, quality of life, stress and benefit finding. It is unusual to find such</w:t>
      </w:r>
      <w:r w:rsidR="0092057F" w:rsidRPr="008933B2">
        <w:t xml:space="preserve"> potentially</w:t>
      </w:r>
      <w:r w:rsidRPr="008933B2">
        <w:t xml:space="preserve"> generalizable clinical effectiveness from a single psychological intervention and so this provides a good baseline for further investigation. By having such broad effects on overall psychological wellbeing, it is possible that interventions may be more effective in encouraging a more adapting approach to cancer treatment and its consequences across the cancer pathway, including post-treatment follow-up. This work, therefore, provides evidence to support the development of an ACT-based intervention for cancer patients in order to gain more empirical evidence of its effectiveness within this setting.  It is </w:t>
      </w:r>
      <w:r w:rsidRPr="008933B2">
        <w:lastRenderedPageBreak/>
        <w:t xml:space="preserve">important that any such interventions are developed using methodologically rigorous designs, avoiding small and case study designs, favouring larger and robust RCTs [9]; such work would build upon the encouraging findings already published by </w:t>
      </w:r>
      <w:proofErr w:type="spellStart"/>
      <w:r w:rsidRPr="008933B2">
        <w:t>Feros</w:t>
      </w:r>
      <w:proofErr w:type="spellEnd"/>
      <w:r w:rsidRPr="008933B2">
        <w:t xml:space="preserve"> et al [17] and </w:t>
      </w:r>
      <w:proofErr w:type="spellStart"/>
      <w:r w:rsidRPr="008933B2">
        <w:t>Rost</w:t>
      </w:r>
      <w:proofErr w:type="spellEnd"/>
      <w:r w:rsidRPr="008933B2">
        <w:t xml:space="preserve"> et al [18], but would ideally explore these across a broader range of patient demographics and clinical characteristics.</w:t>
      </w:r>
    </w:p>
    <w:p w14:paraId="25E797A0" w14:textId="71F3574C" w:rsidR="0079637A" w:rsidRPr="008933B2" w:rsidRDefault="00FD2B08" w:rsidP="0079637A">
      <w:pPr>
        <w:spacing w:line="480" w:lineRule="auto"/>
      </w:pPr>
      <w:r w:rsidRPr="008933B2">
        <w:t>Our data were cross-sectional only and so we are unable to make any conclusions about causality, and this weakness is reflected in the general literature too. As useful as correlation studies may be to highlight the potential of more complex study designs, w</w:t>
      </w:r>
      <w:r w:rsidR="0079637A" w:rsidRPr="008933B2">
        <w:t xml:space="preserve">hat we don’t have, as yet, are any </w:t>
      </w:r>
      <w:proofErr w:type="gramStart"/>
      <w:r w:rsidR="0079637A" w:rsidRPr="008933B2">
        <w:t>data which explore these theoretical relationships over time</w:t>
      </w:r>
      <w:proofErr w:type="gramEnd"/>
      <w:r w:rsidR="0079637A" w:rsidRPr="008933B2">
        <w:t xml:space="preserve"> and this is necessary to fully understand the process of psychological adjustment to stressful life events such as cancer. More work employing longitudinal cohort designs, ideally from diagnosis, to explore how psychological flexibility may change over time, what may cause such change, and how this initiates change in outcome is needed, and would respond well to recent suggestions that psychological interventions in cancer need to pay closer attention to proc</w:t>
      </w:r>
      <w:r w:rsidR="00701314" w:rsidRPr="008933B2">
        <w:t>ess and moderating variables [35</w:t>
      </w:r>
      <w:r w:rsidR="0079637A" w:rsidRPr="008933B2">
        <w:t xml:space="preserve">].  Such studies would help to further inform the development of RCTs to test ACT against both standard treatment and other intervention formats such as CBT.  </w:t>
      </w:r>
    </w:p>
    <w:p w14:paraId="40B08CCC" w14:textId="59F177A3" w:rsidR="0079637A" w:rsidRPr="008933B2" w:rsidRDefault="0079637A" w:rsidP="0079637A">
      <w:pPr>
        <w:spacing w:line="480" w:lineRule="auto"/>
      </w:pPr>
      <w:r w:rsidRPr="008933B2">
        <w:t xml:space="preserve">Second, and perhaps more unexpected, was the finding that the association between psychology flexibility and outcome measures was independent of the effects of any clinical variables assessed. The confounding effects of age </w:t>
      </w:r>
      <w:r w:rsidR="003101EC" w:rsidRPr="008933B2">
        <w:t xml:space="preserve">and treatment intent </w:t>
      </w:r>
      <w:r w:rsidRPr="008933B2">
        <w:t xml:space="preserve">were only relevant in </w:t>
      </w:r>
      <w:r w:rsidR="003101EC" w:rsidRPr="008933B2">
        <w:t xml:space="preserve">just </w:t>
      </w:r>
      <w:r w:rsidRPr="008933B2">
        <w:t xml:space="preserve">one regression </w:t>
      </w:r>
      <w:r w:rsidR="003101EC" w:rsidRPr="008933B2">
        <w:t>model each</w:t>
      </w:r>
      <w:r w:rsidRPr="008933B2">
        <w:t xml:space="preserve"> (negative mood</w:t>
      </w:r>
      <w:r w:rsidR="003101EC" w:rsidRPr="008933B2">
        <w:t xml:space="preserve"> and benefit finding respectively</w:t>
      </w:r>
      <w:r w:rsidRPr="008933B2">
        <w:t xml:space="preserve">), and even here, inclusion of </w:t>
      </w:r>
      <w:r w:rsidR="003101EC" w:rsidRPr="008933B2">
        <w:t>these potential confounders</w:t>
      </w:r>
      <w:r w:rsidRPr="008933B2">
        <w:t xml:space="preserve"> did not diminish the statistical relevance of psychological flexibility in </w:t>
      </w:r>
      <w:r w:rsidRPr="008933B2">
        <w:lastRenderedPageBreak/>
        <w:t xml:space="preserve">determining outcome.  It was important to control for these variables to explore the potential for psychological adaptation being a somewhat independent process, occurring naturally over time, or in response primarily to treatment experiences. Although there is some evidence that distress levels naturally decrease with the passage of time since diagnosis [1], these data suggest that time and the absence of medical intervention may not be the only important variables predictive of this: psychological flexibility was significantly correlated with these outcomes, even where potentially confounding clinical variables were statistically controlled for.  This suggests not only that a psychological flexibility-based approach to intervention might be effective at variable </w:t>
      </w:r>
      <w:proofErr w:type="spellStart"/>
      <w:r w:rsidRPr="008933B2">
        <w:t>timepoints</w:t>
      </w:r>
      <w:proofErr w:type="spellEnd"/>
      <w:r w:rsidRPr="008933B2">
        <w:t xml:space="preserve"> from diagnosis, but </w:t>
      </w:r>
      <w:proofErr w:type="spellStart"/>
      <w:r w:rsidRPr="008933B2">
        <w:t>moreso</w:t>
      </w:r>
      <w:proofErr w:type="spellEnd"/>
      <w:r w:rsidRPr="008933B2">
        <w:t xml:space="preserve">, that we cannot </w:t>
      </w:r>
      <w:r w:rsidR="00AF1F2F" w:rsidRPr="008933B2">
        <w:t xml:space="preserve">necessarily </w:t>
      </w:r>
      <w:r w:rsidRPr="008933B2">
        <w:t>assume based on clinical presentation who may be more, or less, at risk of psychological adjustment difficulties. Establishing useful and valid methods of screening for and estimating future risk of adjustment difficulties and stratifying patient need has been identified as</w:t>
      </w:r>
      <w:r w:rsidR="00701314" w:rsidRPr="008933B2">
        <w:t xml:space="preserve"> a key gap in the literature [36</w:t>
      </w:r>
      <w:r w:rsidRPr="008933B2">
        <w:t xml:space="preserve">]: based on these preliminary findings we suggest that measures of psychological flexibility may potentially provide such a screening tool.  </w:t>
      </w:r>
    </w:p>
    <w:p w14:paraId="50164660" w14:textId="2BFD890F" w:rsidR="0079637A" w:rsidRPr="008933B2" w:rsidRDefault="0079637A" w:rsidP="0079637A">
      <w:pPr>
        <w:spacing w:line="480" w:lineRule="auto"/>
      </w:pPr>
      <w:r w:rsidRPr="008933B2">
        <w:t xml:space="preserve">This study is one of only </w:t>
      </w:r>
      <w:r w:rsidR="00AF1F2F" w:rsidRPr="008933B2">
        <w:t>three</w:t>
      </w:r>
      <w:r w:rsidRPr="008933B2">
        <w:t xml:space="preserve"> studies that explore the construct of ACT </w:t>
      </w:r>
      <w:r w:rsidR="00701314" w:rsidRPr="008933B2">
        <w:t xml:space="preserve">in the cancer setting </w:t>
      </w:r>
      <w:r w:rsidRPr="008933B2">
        <w:t>using a non-intervention format; these type of study are both important and necessary to establish a theoretical basis for the development of complex</w:t>
      </w:r>
      <w:r w:rsidR="00701314" w:rsidRPr="008933B2">
        <w:t xml:space="preserve"> interventions in healthcare [37</w:t>
      </w:r>
      <w:r w:rsidRPr="008933B2">
        <w:t xml:space="preserve">].  In this study we have built upon </w:t>
      </w:r>
      <w:r w:rsidR="00AF1F2F" w:rsidRPr="008933B2">
        <w:t xml:space="preserve">these earlier publications </w:t>
      </w:r>
      <w:r w:rsidRPr="008933B2">
        <w:t>[</w:t>
      </w:r>
      <w:r w:rsidR="00701314" w:rsidRPr="008933B2">
        <w:t>19, 38</w:t>
      </w:r>
      <w:r w:rsidRPr="008933B2">
        <w:t xml:space="preserve">] by exploring a wider range of psychosocial outcomes, and by collecting data to compare the association with psychological flexibility against other commonly used psychological measurement tools. Together, these studies provide a useful baseline and rationale for the development of </w:t>
      </w:r>
      <w:r w:rsidRPr="008933B2">
        <w:lastRenderedPageBreak/>
        <w:t xml:space="preserve">interventions that could improve psychological flexibility and thus reduce possibility of current and future distress and psychological comorbidity.  </w:t>
      </w:r>
    </w:p>
    <w:p w14:paraId="0196A9AB" w14:textId="41F35681" w:rsidR="0079637A" w:rsidRPr="008933B2" w:rsidRDefault="0079637A" w:rsidP="0079637A">
      <w:pPr>
        <w:spacing w:line="480" w:lineRule="auto"/>
      </w:pPr>
      <w:r w:rsidRPr="008933B2">
        <w:t>Attitudes towards, and the acceptability of psychological intervention for mental health concerns are know</w:t>
      </w:r>
      <w:r w:rsidR="00701314" w:rsidRPr="008933B2">
        <w:t>n to differ cross-culturally [39</w:t>
      </w:r>
      <w:r w:rsidRPr="008933B2">
        <w:t xml:space="preserve">], and this may be even more of an issue in the UK where the population are particularly culturally diverse. Research into ACT for cancer patients published to date has been conducted in the USA, Spain and Australia: this </w:t>
      </w:r>
      <w:r w:rsidR="00B1709D" w:rsidRPr="008933B2">
        <w:t xml:space="preserve">is one of only two </w:t>
      </w:r>
      <w:r w:rsidR="00A554C0" w:rsidRPr="008933B2">
        <w:t xml:space="preserve">studies </w:t>
      </w:r>
      <w:r w:rsidR="00B1709D" w:rsidRPr="008933B2">
        <w:t>which explore</w:t>
      </w:r>
      <w:r w:rsidRPr="008933B2">
        <w:t xml:space="preserve"> these relationships in a UK sample. To have replicated evidence that psychological flexibility is a relevant and important construct within the UK health setting, especially given variation in the model of cancer care and indeed broader healthcare delivery in comparison to these other countries</w:t>
      </w:r>
      <w:r w:rsidR="00A554C0" w:rsidRPr="008933B2">
        <w:t>,</w:t>
      </w:r>
      <w:r w:rsidRPr="008933B2">
        <w:t xml:space="preserve"> promotes confidence in the potential applicability and relevance of this intervention approach.</w:t>
      </w:r>
    </w:p>
    <w:p w14:paraId="0BF7C1F7" w14:textId="77777777" w:rsidR="0079637A" w:rsidRPr="008933B2" w:rsidRDefault="0079637A" w:rsidP="0079637A">
      <w:pPr>
        <w:spacing w:line="480" w:lineRule="auto"/>
        <w:rPr>
          <w:i/>
        </w:rPr>
      </w:pPr>
      <w:r w:rsidRPr="008933B2">
        <w:rPr>
          <w:i/>
        </w:rPr>
        <w:t>Study limitations</w:t>
      </w:r>
    </w:p>
    <w:p w14:paraId="3AD8E717" w14:textId="7B5B5E8B" w:rsidR="0079637A" w:rsidRPr="008933B2" w:rsidRDefault="0079637A" w:rsidP="0079637A">
      <w:pPr>
        <w:spacing w:line="480" w:lineRule="auto"/>
      </w:pPr>
      <w:r w:rsidRPr="008933B2">
        <w:t>There are some limitations to this study.  The response rate was lower than ideal, but this is a known issue for posta</w:t>
      </w:r>
      <w:r w:rsidR="00701314" w:rsidRPr="008933B2">
        <w:t>l survey in medical research [40</w:t>
      </w:r>
      <w:r w:rsidRPr="008933B2">
        <w:t>] and our study reports a response rate comparable with other similar postal invitation studi</w:t>
      </w:r>
      <w:r w:rsidR="00701314" w:rsidRPr="008933B2">
        <w:t>es within psycho-oncology [41, 42</w:t>
      </w:r>
      <w:r w:rsidRPr="008933B2">
        <w:t xml:space="preserve">]. Whilst we might assume that this is indicative of a biased sample, the variance in both patient demographic and levels of psychological wellbeing reported indicate this may not necessarily be the case; it wasn’t only those with low levels of comorbidity, or who were having a more psychologically positive cancer experience </w:t>
      </w:r>
      <w:proofErr w:type="gramStart"/>
      <w:r w:rsidRPr="008933B2">
        <w:t>who</w:t>
      </w:r>
      <w:proofErr w:type="gramEnd"/>
      <w:r w:rsidRPr="008933B2">
        <w:t xml:space="preserve"> responded.  Similarly, whilst we only have limited knowledge of the non-respondents, these did not significantly differ on </w:t>
      </w:r>
      <w:r w:rsidR="00AB6EA6" w:rsidRPr="008933B2">
        <w:t>clinical</w:t>
      </w:r>
      <w:r w:rsidRPr="008933B2">
        <w:t xml:space="preserve"> variables such to indicate that our respondents were more physically well</w:t>
      </w:r>
      <w:r w:rsidR="00AB6EA6" w:rsidRPr="008933B2">
        <w:t xml:space="preserve"> at the time of data collection; indeed the only significant difference </w:t>
      </w:r>
      <w:r w:rsidR="00AB6EA6" w:rsidRPr="008933B2">
        <w:lastRenderedPageBreak/>
        <w:t xml:space="preserve">between the sampled population and our survey respondents was that those who completed the survey were younger than the full sample approached for the study. </w:t>
      </w:r>
      <w:r w:rsidRPr="008933B2">
        <w:t>As a result of the low response rate our sample size was small, though sufficiently powered for the necessary analysis to meet our study objectives.  Clearly, for more complex designs, including intervention studies and cohort designs, larger samples would be required and beneficial to allow more sophisticated statistical analysis to be conducted.  We would also draw attention to the fact that our sample did not include ethnic and cultural diversity; our work is not unique in this, but it is an important consideration for future research, particularly in the development of interventions which may be more prone to participant effects, and in which cultural variation may impact upon patient perceived acceptability and effectiveness.</w:t>
      </w:r>
    </w:p>
    <w:p w14:paraId="2E2631D7" w14:textId="77777777" w:rsidR="0079637A" w:rsidRPr="008933B2" w:rsidRDefault="0079637A" w:rsidP="0079637A">
      <w:pPr>
        <w:spacing w:line="480" w:lineRule="auto"/>
        <w:rPr>
          <w:i/>
        </w:rPr>
      </w:pPr>
      <w:r w:rsidRPr="008933B2">
        <w:rPr>
          <w:i/>
        </w:rPr>
        <w:t>Conclusions</w:t>
      </w:r>
    </w:p>
    <w:p w14:paraId="0A52C40D" w14:textId="6D29357A" w:rsidR="0079637A" w:rsidRPr="008933B2" w:rsidRDefault="0079637A" w:rsidP="0079637A">
      <w:pPr>
        <w:spacing w:line="480" w:lineRule="auto"/>
      </w:pPr>
      <w:r w:rsidRPr="008933B2">
        <w:t>The literature on the effectiveness of psychological interventions for cancer patients is inconsistent and perhaps at best described as providing a low level of evidence for lasting effects [4,5]. Concurrently, however, there is high importance from patients to meet their informational, emotional and supportive care needs [</w:t>
      </w:r>
      <w:r w:rsidR="00701314" w:rsidRPr="008933B2">
        <w:t>41, 42, 43</w:t>
      </w:r>
      <w:r w:rsidRPr="008933B2">
        <w:t xml:space="preserve">], and this is represented in the high levels of psychological distress prevalent in this patient population [2]. The development of innovative, evidence-based, and more effective interventions is, therefore, imperative. This study provides evidence for the potential benefits of an ACT based intervention for this patient group, which may have both larger, and more broad-acting effects across a range of important patient-reported outcome measures. </w:t>
      </w:r>
    </w:p>
    <w:p w14:paraId="2195F120" w14:textId="77777777" w:rsidR="00997F47" w:rsidRPr="008933B2" w:rsidRDefault="00997F47" w:rsidP="00997F47">
      <w:pPr>
        <w:spacing w:line="480" w:lineRule="auto"/>
      </w:pPr>
    </w:p>
    <w:p w14:paraId="10501A6A" w14:textId="11F261C8" w:rsidR="00997F47" w:rsidRPr="008933B2" w:rsidRDefault="00997F47" w:rsidP="00997F47">
      <w:pPr>
        <w:spacing w:line="480" w:lineRule="auto"/>
      </w:pPr>
      <w:r w:rsidRPr="008933B2">
        <w:rPr>
          <w:b/>
        </w:rPr>
        <w:lastRenderedPageBreak/>
        <w:t>Acknowledgements</w:t>
      </w:r>
      <w:r w:rsidRPr="008933B2">
        <w:t xml:space="preserve">: We are grateful to Lynda Appleton and Helen Wong at The </w:t>
      </w:r>
      <w:proofErr w:type="spellStart"/>
      <w:r w:rsidRPr="008933B2">
        <w:t>Clatterbridge</w:t>
      </w:r>
      <w:proofErr w:type="spellEnd"/>
      <w:r w:rsidRPr="008933B2">
        <w:t xml:space="preserve"> Cancer Centre (UK) for their help in identifying suitable patients for this study.  </w:t>
      </w:r>
      <w:r w:rsidR="008933B2">
        <w:t xml:space="preserve">We would also like to thank Lee Hulbert-Williams for statistical and data analysis advice.  </w:t>
      </w:r>
      <w:r w:rsidRPr="008933B2">
        <w:t>This study was funded through a Capacity Building Grant from the University of Chester UK.</w:t>
      </w:r>
    </w:p>
    <w:p w14:paraId="092D9E31" w14:textId="77777777" w:rsidR="00997F47" w:rsidRDefault="00997F47" w:rsidP="00997F47">
      <w:pPr>
        <w:spacing w:line="360" w:lineRule="auto"/>
      </w:pPr>
    </w:p>
    <w:p w14:paraId="2F5BC3C2" w14:textId="588F9ED6" w:rsidR="00997F47" w:rsidRPr="00CB0425" w:rsidRDefault="00997F47" w:rsidP="00997F47">
      <w:pPr>
        <w:spacing w:line="480" w:lineRule="auto"/>
      </w:pPr>
      <w:r>
        <w:rPr>
          <w:b/>
        </w:rPr>
        <w:t xml:space="preserve">Conflict of interest:  </w:t>
      </w:r>
      <w:r>
        <w:t xml:space="preserve">The authors declare no conflict of interest in respect to this work, and the publication thereof.  The authors have full control of all primary </w:t>
      </w:r>
      <w:proofErr w:type="gramStart"/>
      <w:r>
        <w:t>data which</w:t>
      </w:r>
      <w:proofErr w:type="gramEnd"/>
      <w:r>
        <w:t xml:space="preserve"> can be provided to the journal on request.</w:t>
      </w:r>
    </w:p>
    <w:p w14:paraId="361A7087" w14:textId="77777777" w:rsidR="00997F47" w:rsidRDefault="00997F47" w:rsidP="0079637A">
      <w:pPr>
        <w:spacing w:line="480" w:lineRule="auto"/>
      </w:pPr>
    </w:p>
    <w:p w14:paraId="2437CA04" w14:textId="77777777" w:rsidR="0079637A" w:rsidRDefault="0079637A" w:rsidP="0079637A">
      <w:pPr>
        <w:rPr>
          <w:b/>
        </w:rPr>
      </w:pPr>
    </w:p>
    <w:p w14:paraId="0B4DC423" w14:textId="77777777" w:rsidR="0079637A" w:rsidRDefault="0079637A" w:rsidP="0079637A">
      <w:pPr>
        <w:rPr>
          <w:b/>
        </w:rPr>
      </w:pPr>
      <w:r>
        <w:rPr>
          <w:b/>
        </w:rPr>
        <w:br w:type="page"/>
      </w:r>
    </w:p>
    <w:p w14:paraId="416A2D89" w14:textId="77777777" w:rsidR="0079637A" w:rsidRPr="00F7237B" w:rsidRDefault="0079637A" w:rsidP="0079637A">
      <w:pPr>
        <w:spacing w:line="480" w:lineRule="auto"/>
        <w:jc w:val="center"/>
        <w:rPr>
          <w:b/>
        </w:rPr>
      </w:pPr>
      <w:r>
        <w:rPr>
          <w:b/>
        </w:rPr>
        <w:lastRenderedPageBreak/>
        <w:t>References</w:t>
      </w:r>
    </w:p>
    <w:p w14:paraId="2161AACD" w14:textId="77777777" w:rsidR="0079637A" w:rsidRPr="00D67E87" w:rsidRDefault="0079637A" w:rsidP="0079637A">
      <w:pPr>
        <w:rPr>
          <w:rFonts w:ascii="Cambria" w:hAnsi="Cambria" w:cs="Helvetica Neue"/>
          <w:lang w:val="en-US"/>
        </w:rPr>
      </w:pPr>
      <w:proofErr w:type="gramStart"/>
      <w:r>
        <w:rPr>
          <w:rFonts w:ascii="Cambria" w:hAnsi="Cambria"/>
        </w:rPr>
        <w:t xml:space="preserve">[1] </w:t>
      </w:r>
      <w:proofErr w:type="spellStart"/>
      <w:r w:rsidRPr="00D67E87">
        <w:rPr>
          <w:rFonts w:ascii="Cambria" w:hAnsi="Cambria"/>
        </w:rPr>
        <w:t>Gao</w:t>
      </w:r>
      <w:proofErr w:type="spellEnd"/>
      <w:r w:rsidRPr="00D67E87">
        <w:rPr>
          <w:rFonts w:ascii="Cambria" w:hAnsi="Cambria"/>
        </w:rPr>
        <w:t xml:space="preserve"> W, Bennett MI, Sta</w:t>
      </w:r>
      <w:r>
        <w:rPr>
          <w:rFonts w:ascii="Cambria" w:hAnsi="Cambria"/>
        </w:rPr>
        <w:t>rk D, Murray S, Higginson IJ (2010)</w:t>
      </w:r>
      <w:r w:rsidRPr="00D67E87">
        <w:rPr>
          <w:rFonts w:ascii="Cambria" w:hAnsi="Cambria"/>
        </w:rPr>
        <w:t>.</w:t>
      </w:r>
      <w:proofErr w:type="gramEnd"/>
      <w:r>
        <w:rPr>
          <w:rFonts w:ascii="Cambria" w:hAnsi="Cambria"/>
        </w:rPr>
        <w:t xml:space="preserve"> </w:t>
      </w:r>
      <w:r w:rsidRPr="00D67E87">
        <w:rPr>
          <w:rFonts w:ascii="Cambria" w:hAnsi="Cambria"/>
        </w:rPr>
        <w:t>Psychological distress in cancer from survivorship to end of life care: Prevalence, associated factors and clinical implications.</w:t>
      </w:r>
      <w:r>
        <w:rPr>
          <w:rFonts w:ascii="Cambria" w:hAnsi="Cambria"/>
        </w:rPr>
        <w:t xml:space="preserve"> </w:t>
      </w:r>
      <w:r>
        <w:rPr>
          <w:rFonts w:ascii="Cambria" w:hAnsi="Cambria"/>
          <w:i/>
        </w:rPr>
        <w:t xml:space="preserve">European Journal of Cancer </w:t>
      </w:r>
      <w:r w:rsidRPr="00530B73">
        <w:rPr>
          <w:rFonts w:ascii="Cambria" w:hAnsi="Cambria"/>
        </w:rPr>
        <w:t>46:</w:t>
      </w:r>
      <w:r>
        <w:rPr>
          <w:rFonts w:ascii="Cambria" w:hAnsi="Cambria"/>
        </w:rPr>
        <w:t xml:space="preserve"> </w:t>
      </w:r>
      <w:r w:rsidRPr="00D67E87">
        <w:rPr>
          <w:rFonts w:ascii="Cambria" w:hAnsi="Cambria"/>
        </w:rPr>
        <w:t>2036-2044,</w:t>
      </w:r>
      <w:r w:rsidRPr="00D67E87">
        <w:rPr>
          <w:rFonts w:ascii="Cambria" w:hAnsi="Cambria" w:cs="Helvetica Neue"/>
          <w:lang w:val="en-US"/>
        </w:rPr>
        <w:t xml:space="preserve"> DOI: </w:t>
      </w:r>
      <w:hyperlink r:id="rId8" w:history="1">
        <w:r w:rsidRPr="00D67E87">
          <w:rPr>
            <w:rFonts w:ascii="Cambria" w:hAnsi="Cambria" w:cs="Helvetica Neue"/>
            <w:lang w:val="en-US"/>
          </w:rPr>
          <w:t>http://dx.doi.org/10.1016/j.ejca.2010.03.033</w:t>
        </w:r>
      </w:hyperlink>
      <w:r w:rsidRPr="00D67E87">
        <w:rPr>
          <w:rFonts w:ascii="Cambria" w:hAnsi="Cambria" w:cs="Helvetica Neue"/>
          <w:lang w:val="en-US"/>
        </w:rPr>
        <w:t>.</w:t>
      </w:r>
    </w:p>
    <w:p w14:paraId="3AE23FA2" w14:textId="77777777" w:rsidR="0079637A" w:rsidRPr="00D67E87" w:rsidRDefault="0079637A" w:rsidP="0079637A">
      <w:pPr>
        <w:rPr>
          <w:rFonts w:ascii="Cambria" w:hAnsi="Cambria" w:cs="Verdana"/>
          <w:lang w:val="en-US"/>
        </w:rPr>
      </w:pPr>
      <w:proofErr w:type="gramStart"/>
      <w:r>
        <w:rPr>
          <w:rFonts w:ascii="Cambria" w:hAnsi="Cambria" w:cs="Verdana"/>
          <w:lang w:val="en-US"/>
        </w:rPr>
        <w:t>[2] Macmillan (2006)</w:t>
      </w:r>
      <w:r w:rsidRPr="00D67E87">
        <w:rPr>
          <w:rFonts w:ascii="Cambria" w:hAnsi="Cambria" w:cs="Verdana"/>
          <w:lang w:val="en-US"/>
        </w:rPr>
        <w:t>.</w:t>
      </w:r>
      <w:proofErr w:type="gramEnd"/>
      <w:r>
        <w:rPr>
          <w:rFonts w:ascii="Cambria" w:hAnsi="Cambria" w:cs="Verdana"/>
          <w:lang w:val="en-US"/>
        </w:rPr>
        <w:t xml:space="preserve"> </w:t>
      </w:r>
      <w:r w:rsidRPr="00D67E87">
        <w:rPr>
          <w:rFonts w:ascii="Cambria" w:hAnsi="Cambria" w:cs="Verdana"/>
          <w:i/>
          <w:lang w:val="en-US"/>
        </w:rPr>
        <w:t>Worried sick: The emotional impact of cancer.</w:t>
      </w:r>
      <w:r>
        <w:rPr>
          <w:rFonts w:ascii="Cambria" w:hAnsi="Cambria" w:cs="Verdana"/>
          <w:i/>
          <w:lang w:val="en-US"/>
        </w:rPr>
        <w:t xml:space="preserve"> </w:t>
      </w:r>
      <w:r w:rsidRPr="00D67E87">
        <w:rPr>
          <w:rFonts w:ascii="Cambria" w:hAnsi="Cambria" w:cs="Verdana"/>
          <w:lang w:val="en-US"/>
        </w:rPr>
        <w:t>London</w:t>
      </w:r>
      <w:r>
        <w:rPr>
          <w:rFonts w:ascii="Cambria" w:hAnsi="Cambria" w:cs="Verdana"/>
          <w:lang w:val="en-US"/>
        </w:rPr>
        <w:t xml:space="preserve"> UK: Macmillan Cancer Support.</w:t>
      </w:r>
    </w:p>
    <w:p w14:paraId="14AFF66E" w14:textId="77777777" w:rsidR="0079637A" w:rsidRPr="00D67E87" w:rsidRDefault="0079637A" w:rsidP="0079637A">
      <w:pPr>
        <w:spacing w:after="0"/>
        <w:rPr>
          <w:rFonts w:ascii="Cambria" w:hAnsi="Cambria"/>
        </w:rPr>
      </w:pPr>
      <w:r>
        <w:rPr>
          <w:rFonts w:ascii="Cambria" w:hAnsi="Cambria"/>
        </w:rPr>
        <w:t>[3] Maguire, P (2000)</w:t>
      </w:r>
      <w:r w:rsidRPr="00D67E87">
        <w:rPr>
          <w:rFonts w:ascii="Cambria" w:hAnsi="Cambria"/>
        </w:rPr>
        <w:t>.</w:t>
      </w:r>
      <w:r>
        <w:rPr>
          <w:rFonts w:ascii="Cambria" w:hAnsi="Cambria"/>
        </w:rPr>
        <w:t xml:space="preserve"> </w:t>
      </w:r>
      <w:r w:rsidRPr="00D67E87">
        <w:rPr>
          <w:rFonts w:ascii="Cambria" w:hAnsi="Cambria"/>
        </w:rPr>
        <w:t>Psychological Aspects.</w:t>
      </w:r>
      <w:r>
        <w:rPr>
          <w:rFonts w:ascii="Cambria" w:hAnsi="Cambria"/>
        </w:rPr>
        <w:t xml:space="preserve"> </w:t>
      </w:r>
      <w:proofErr w:type="gramStart"/>
      <w:r w:rsidRPr="00D67E87">
        <w:rPr>
          <w:rFonts w:ascii="Cambria" w:hAnsi="Cambria"/>
        </w:rPr>
        <w:t>In M Dixon (Ed.), ABC of Breast Diseases (pp. 150-153).</w:t>
      </w:r>
      <w:proofErr w:type="gramEnd"/>
      <w:r>
        <w:rPr>
          <w:rFonts w:ascii="Cambria" w:hAnsi="Cambria"/>
        </w:rPr>
        <w:t xml:space="preserve"> London: BMJ Books.</w:t>
      </w:r>
    </w:p>
    <w:p w14:paraId="3D8DA5DD" w14:textId="77777777" w:rsidR="0079637A" w:rsidRDefault="0079637A" w:rsidP="0079637A">
      <w:pPr>
        <w:widowControl w:val="0"/>
        <w:spacing w:after="0"/>
        <w:rPr>
          <w:rFonts w:ascii="Cambria" w:hAnsi="Cambria"/>
          <w:lang w:val="en-US"/>
        </w:rPr>
      </w:pPr>
    </w:p>
    <w:p w14:paraId="7E20E932" w14:textId="77777777" w:rsidR="0079637A" w:rsidRPr="00D67E87" w:rsidRDefault="0079637A" w:rsidP="0079637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after="0"/>
        <w:rPr>
          <w:rFonts w:ascii="Cambria" w:hAnsi="Cambria"/>
          <w:i/>
          <w:lang w:val="en-US"/>
        </w:rPr>
      </w:pPr>
      <w:r>
        <w:rPr>
          <w:rFonts w:ascii="Cambria" w:hAnsi="Cambria"/>
          <w:lang w:val="en-US"/>
        </w:rPr>
        <w:t xml:space="preserve">[4] </w:t>
      </w:r>
      <w:r w:rsidRPr="00D67E87">
        <w:rPr>
          <w:rFonts w:ascii="Cambria" w:hAnsi="Cambria"/>
          <w:lang w:val="en-US"/>
        </w:rPr>
        <w:t xml:space="preserve">Osborn, RL, </w:t>
      </w:r>
      <w:proofErr w:type="spellStart"/>
      <w:r w:rsidRPr="00D67E87">
        <w:rPr>
          <w:rFonts w:ascii="Cambria" w:hAnsi="Cambria"/>
          <w:lang w:val="en-US"/>
        </w:rPr>
        <w:t>Demoncada</w:t>
      </w:r>
      <w:proofErr w:type="spellEnd"/>
      <w:r w:rsidRPr="00D67E87">
        <w:rPr>
          <w:rFonts w:ascii="Cambria" w:hAnsi="Cambria"/>
          <w:lang w:val="en-US"/>
        </w:rPr>
        <w:t xml:space="preserve"> AC and Feuerstein M (2006).</w:t>
      </w:r>
      <w:r>
        <w:rPr>
          <w:rFonts w:ascii="Cambria" w:hAnsi="Cambria"/>
          <w:lang w:val="en-US"/>
        </w:rPr>
        <w:t xml:space="preserve"> </w:t>
      </w:r>
      <w:r w:rsidRPr="00D67E87">
        <w:rPr>
          <w:rFonts w:ascii="Cambria" w:hAnsi="Cambria"/>
          <w:lang w:val="en-US"/>
        </w:rPr>
        <w:t>Psychosocial interventions for depression, anxiety and quality of life in cancer survivors:</w:t>
      </w:r>
      <w:r>
        <w:rPr>
          <w:rFonts w:ascii="Cambria" w:hAnsi="Cambria"/>
          <w:lang w:val="en-US"/>
        </w:rPr>
        <w:t xml:space="preserve"> </w:t>
      </w:r>
      <w:r w:rsidRPr="00D67E87">
        <w:rPr>
          <w:rFonts w:ascii="Cambria" w:hAnsi="Cambria"/>
          <w:lang w:val="en-US"/>
        </w:rPr>
        <w:t>meta-analysis.</w:t>
      </w:r>
      <w:r>
        <w:rPr>
          <w:rFonts w:ascii="Cambria" w:hAnsi="Cambria"/>
          <w:lang w:val="en-US"/>
        </w:rPr>
        <w:t xml:space="preserve"> </w:t>
      </w:r>
      <w:r>
        <w:rPr>
          <w:rFonts w:ascii="Cambria" w:hAnsi="Cambria"/>
          <w:i/>
          <w:lang w:val="en-US"/>
        </w:rPr>
        <w:t>The International J</w:t>
      </w:r>
      <w:r w:rsidRPr="00D67E87">
        <w:rPr>
          <w:rFonts w:ascii="Cambria" w:hAnsi="Cambria"/>
          <w:i/>
          <w:lang w:val="en-US"/>
        </w:rPr>
        <w:t xml:space="preserve">ournal of </w:t>
      </w:r>
      <w:r>
        <w:rPr>
          <w:rFonts w:ascii="Cambria" w:hAnsi="Cambria"/>
          <w:i/>
          <w:lang w:val="en-US"/>
        </w:rPr>
        <w:t>Psychiatry in M</w:t>
      </w:r>
      <w:r w:rsidRPr="00D67E87">
        <w:rPr>
          <w:rFonts w:ascii="Cambria" w:hAnsi="Cambria"/>
          <w:i/>
          <w:lang w:val="en-US"/>
        </w:rPr>
        <w:t>edicine</w:t>
      </w:r>
      <w:r>
        <w:rPr>
          <w:rFonts w:ascii="Cambria" w:hAnsi="Cambria"/>
          <w:i/>
          <w:lang w:val="en-US"/>
        </w:rPr>
        <w:t xml:space="preserve"> </w:t>
      </w:r>
      <w:r w:rsidRPr="00530B73">
        <w:rPr>
          <w:rFonts w:ascii="Cambria" w:hAnsi="Cambria"/>
          <w:lang w:val="en-US"/>
        </w:rPr>
        <w:t>36:</w:t>
      </w:r>
      <w:r w:rsidRPr="00D67E87">
        <w:rPr>
          <w:rFonts w:ascii="Cambria" w:hAnsi="Cambria"/>
          <w:lang w:val="en-US"/>
        </w:rPr>
        <w:t xml:space="preserve">13-34, </w:t>
      </w:r>
      <w:r w:rsidRPr="00D67E87">
        <w:rPr>
          <w:rFonts w:ascii="Cambria" w:hAnsi="Cambria"/>
        </w:rPr>
        <w:t>DOI: 10.2190/EUFN-RV1K-Y3TR-FK0L.</w:t>
      </w:r>
    </w:p>
    <w:p w14:paraId="4F9F222B" w14:textId="77777777" w:rsidR="0079637A" w:rsidRDefault="0079637A" w:rsidP="0079637A">
      <w:pPr>
        <w:widowControl w:val="0"/>
        <w:spacing w:after="0"/>
        <w:rPr>
          <w:rFonts w:ascii="Cambria" w:hAnsi="Cambria"/>
          <w:lang w:val="en-US"/>
        </w:rPr>
      </w:pPr>
      <w:r>
        <w:rPr>
          <w:rFonts w:ascii="Cambria" w:hAnsi="Cambria"/>
          <w:lang w:val="en-US"/>
        </w:rPr>
        <w:t xml:space="preserve"> </w:t>
      </w:r>
    </w:p>
    <w:p w14:paraId="26EEA0F7" w14:textId="77777777" w:rsidR="0079637A" w:rsidRDefault="0079637A" w:rsidP="0079637A">
      <w:pPr>
        <w:widowControl w:val="0"/>
        <w:spacing w:after="0"/>
        <w:rPr>
          <w:rFonts w:ascii="Cambria" w:hAnsi="Cambria" w:cs="Arial"/>
          <w:lang w:val="en-US"/>
        </w:rPr>
      </w:pPr>
      <w:r>
        <w:rPr>
          <w:rFonts w:ascii="Cambria" w:hAnsi="Cambria"/>
          <w:lang w:val="en-US"/>
        </w:rPr>
        <w:t xml:space="preserve">[5] </w:t>
      </w:r>
      <w:r w:rsidRPr="00D67E87">
        <w:rPr>
          <w:rFonts w:ascii="Cambria" w:hAnsi="Cambria"/>
          <w:lang w:val="en-US"/>
        </w:rPr>
        <w:t>Edwards AGK, Hu</w:t>
      </w:r>
      <w:r>
        <w:rPr>
          <w:rFonts w:ascii="Cambria" w:hAnsi="Cambria"/>
          <w:lang w:val="en-US"/>
        </w:rPr>
        <w:t>lbert-Williams NJ, Neal RD (2008)</w:t>
      </w:r>
      <w:r w:rsidRPr="00D67E87">
        <w:rPr>
          <w:rFonts w:ascii="Cambria" w:hAnsi="Cambria"/>
          <w:lang w:val="en-US"/>
        </w:rPr>
        <w:t>.</w:t>
      </w:r>
      <w:r>
        <w:rPr>
          <w:rFonts w:ascii="Cambria" w:hAnsi="Cambria"/>
          <w:lang w:val="en-US"/>
        </w:rPr>
        <w:t xml:space="preserve"> </w:t>
      </w:r>
      <w:r w:rsidRPr="00D67E87">
        <w:rPr>
          <w:rFonts w:ascii="Cambria" w:hAnsi="Cambria"/>
          <w:lang w:val="en-US"/>
        </w:rPr>
        <w:t xml:space="preserve"> </w:t>
      </w:r>
      <w:proofErr w:type="gramStart"/>
      <w:r w:rsidRPr="00D67E87">
        <w:rPr>
          <w:rFonts w:ascii="Cambria" w:hAnsi="Cambria"/>
          <w:lang w:val="en-US"/>
        </w:rPr>
        <w:t>Psychological interventions for women with metastatic breast cancer.</w:t>
      </w:r>
      <w:proofErr w:type="gramEnd"/>
      <w:r w:rsidRPr="00D67E87">
        <w:rPr>
          <w:rFonts w:ascii="Cambria" w:hAnsi="Cambria"/>
          <w:lang w:val="en-US"/>
        </w:rPr>
        <w:t xml:space="preserve"> </w:t>
      </w:r>
      <w:r w:rsidRPr="00D67E87">
        <w:rPr>
          <w:rFonts w:ascii="Cambria" w:hAnsi="Cambria"/>
          <w:i/>
          <w:lang w:val="en-US"/>
        </w:rPr>
        <w:t>Cochrane Database of Systematic Reviews</w:t>
      </w:r>
      <w:r w:rsidRPr="00D67E87">
        <w:rPr>
          <w:rFonts w:ascii="Cambria" w:hAnsi="Cambria"/>
          <w:lang w:val="en-US"/>
        </w:rPr>
        <w:t xml:space="preserve"> Issue 2.</w:t>
      </w:r>
      <w:r>
        <w:rPr>
          <w:rFonts w:ascii="Cambria" w:hAnsi="Cambria"/>
          <w:lang w:val="en-US"/>
        </w:rPr>
        <w:t xml:space="preserve"> </w:t>
      </w:r>
      <w:r w:rsidRPr="00D67E87">
        <w:rPr>
          <w:rFonts w:ascii="Cambria" w:hAnsi="Cambria"/>
          <w:lang w:val="en-US"/>
        </w:rPr>
        <w:t xml:space="preserve">Art. No.: CD004253, </w:t>
      </w:r>
      <w:proofErr w:type="spellStart"/>
      <w:r w:rsidRPr="00D67E87">
        <w:rPr>
          <w:rFonts w:ascii="Cambria" w:hAnsi="Cambria" w:cs="Arial"/>
          <w:lang w:val="en-US"/>
        </w:rPr>
        <w:t>doi</w:t>
      </w:r>
      <w:proofErr w:type="spellEnd"/>
      <w:r w:rsidRPr="00D67E87">
        <w:rPr>
          <w:rFonts w:ascii="Cambria" w:hAnsi="Cambria" w:cs="Arial"/>
          <w:lang w:val="en-US"/>
        </w:rPr>
        <w:t>: 10.1002/14651858.CD004253.pub3.</w:t>
      </w:r>
    </w:p>
    <w:p w14:paraId="2BA1F94D" w14:textId="77777777" w:rsidR="0079637A" w:rsidRDefault="0079637A" w:rsidP="0079637A">
      <w:pPr>
        <w:widowControl w:val="0"/>
        <w:spacing w:after="0"/>
        <w:rPr>
          <w:rFonts w:ascii="Cambria" w:hAnsi="Cambria" w:cs="Arial"/>
          <w:lang w:val="en-US"/>
        </w:rPr>
      </w:pPr>
    </w:p>
    <w:p w14:paraId="7FE5C314" w14:textId="77777777" w:rsidR="0079637A" w:rsidRDefault="0079637A" w:rsidP="0079637A">
      <w:pPr>
        <w:rPr>
          <w:rFonts w:ascii="Cambria" w:hAnsi="Cambria"/>
        </w:rPr>
      </w:pPr>
      <w:r>
        <w:rPr>
          <w:rFonts w:ascii="Cambria" w:hAnsi="Cambria" w:cs="Verdana"/>
          <w:lang w:val="en-US"/>
        </w:rPr>
        <w:t xml:space="preserve">[6] </w:t>
      </w:r>
      <w:proofErr w:type="gramStart"/>
      <w:r>
        <w:rPr>
          <w:rFonts w:ascii="Cambria" w:hAnsi="Cambria" w:cs="Verdana"/>
          <w:lang w:val="en-US"/>
        </w:rPr>
        <w:t>Williams C, Garland A</w:t>
      </w:r>
      <w:r w:rsidRPr="00D67E87">
        <w:rPr>
          <w:rFonts w:ascii="Cambria" w:hAnsi="Cambria" w:cs="Verdana"/>
          <w:lang w:val="en-US"/>
        </w:rPr>
        <w:t>.</w:t>
      </w:r>
      <w:proofErr w:type="gramEnd"/>
      <w:r>
        <w:rPr>
          <w:rFonts w:ascii="Cambria" w:hAnsi="Cambria" w:cs="Verdana"/>
          <w:lang w:val="en-US"/>
        </w:rPr>
        <w:t xml:space="preserve"> </w:t>
      </w:r>
      <w:proofErr w:type="gramStart"/>
      <w:r w:rsidRPr="00D67E87">
        <w:rPr>
          <w:rFonts w:ascii="Cambria" w:hAnsi="Cambria" w:cs="Verdana"/>
          <w:lang w:val="en-US"/>
        </w:rPr>
        <w:t>A cognitive-</w:t>
      </w:r>
      <w:proofErr w:type="spellStart"/>
      <w:r w:rsidRPr="00D67E87">
        <w:rPr>
          <w:rFonts w:ascii="Cambria" w:hAnsi="Cambria" w:cs="Verdana"/>
          <w:lang w:val="en-US"/>
        </w:rPr>
        <w:t>behavioural</w:t>
      </w:r>
      <w:proofErr w:type="spellEnd"/>
      <w:r w:rsidRPr="00D67E87">
        <w:rPr>
          <w:rFonts w:ascii="Cambria" w:hAnsi="Cambria" w:cs="Verdana"/>
          <w:lang w:val="en-US"/>
        </w:rPr>
        <w:t xml:space="preserve"> therapy assessment model for use in everyday clinical practice.</w:t>
      </w:r>
      <w:proofErr w:type="gramEnd"/>
      <w:r>
        <w:rPr>
          <w:rFonts w:ascii="Cambria" w:hAnsi="Cambria" w:cs="Verdana"/>
          <w:lang w:val="en-US"/>
        </w:rPr>
        <w:t xml:space="preserve"> </w:t>
      </w:r>
      <w:r w:rsidRPr="00D67E87">
        <w:rPr>
          <w:rFonts w:ascii="Cambria" w:hAnsi="Cambria" w:cs="Verdana"/>
          <w:i/>
          <w:lang w:val="en-US"/>
        </w:rPr>
        <w:t xml:space="preserve">Advances in Psychiatric Treatment, </w:t>
      </w:r>
      <w:r>
        <w:rPr>
          <w:rFonts w:ascii="Cambria" w:hAnsi="Cambria" w:cs="Verdana"/>
          <w:lang w:val="en-US"/>
        </w:rPr>
        <w:t>2002</w:t>
      </w:r>
      <w:proofErr w:type="gramStart"/>
      <w:r>
        <w:rPr>
          <w:rFonts w:ascii="Cambria" w:hAnsi="Cambria" w:cs="Verdana"/>
          <w:lang w:val="en-US"/>
        </w:rPr>
        <w:t>;</w:t>
      </w:r>
      <w:r w:rsidRPr="00D67E87">
        <w:rPr>
          <w:rFonts w:ascii="Cambria" w:hAnsi="Cambria" w:cs="Verdana"/>
          <w:b/>
          <w:lang w:val="en-US"/>
        </w:rPr>
        <w:t>8:</w:t>
      </w:r>
      <w:r w:rsidRPr="00D67E87">
        <w:rPr>
          <w:rFonts w:ascii="Cambria" w:hAnsi="Cambria" w:cs="Verdana"/>
          <w:lang w:val="en-US"/>
        </w:rPr>
        <w:t>172</w:t>
      </w:r>
      <w:proofErr w:type="gramEnd"/>
      <w:r w:rsidRPr="00D67E87">
        <w:rPr>
          <w:rFonts w:ascii="Cambria" w:hAnsi="Cambria" w:cs="Verdana"/>
          <w:lang w:val="en-US"/>
        </w:rPr>
        <w:t xml:space="preserve">-179, </w:t>
      </w:r>
      <w:proofErr w:type="spellStart"/>
      <w:r>
        <w:rPr>
          <w:rFonts w:ascii="Cambria" w:hAnsi="Cambria" w:cs="Lucida Sans Unicode"/>
          <w:lang w:val="en-US"/>
        </w:rPr>
        <w:t>doi</w:t>
      </w:r>
      <w:proofErr w:type="spellEnd"/>
      <w:r>
        <w:rPr>
          <w:rFonts w:ascii="Cambria" w:hAnsi="Cambria" w:cs="Lucida Sans Unicode"/>
          <w:lang w:val="en-US"/>
        </w:rPr>
        <w:t>: 10.1192/apt.8.3.172.</w:t>
      </w:r>
      <w:r>
        <w:rPr>
          <w:rFonts w:ascii="Cambria" w:hAnsi="Cambria"/>
        </w:rPr>
        <w:t xml:space="preserve"> </w:t>
      </w:r>
    </w:p>
    <w:p w14:paraId="2C79DABE" w14:textId="77777777" w:rsidR="0079637A" w:rsidRDefault="0079637A" w:rsidP="0079637A">
      <w:pPr>
        <w:spacing w:after="0"/>
        <w:rPr>
          <w:rFonts w:ascii="Cambria" w:hAnsi="Cambria"/>
        </w:rPr>
      </w:pPr>
      <w:r>
        <w:rPr>
          <w:rFonts w:ascii="Cambria" w:hAnsi="Cambria"/>
        </w:rPr>
        <w:t xml:space="preserve">[7] </w:t>
      </w:r>
      <w:proofErr w:type="gramStart"/>
      <w:r w:rsidRPr="00D67E87">
        <w:rPr>
          <w:rFonts w:ascii="Cambria" w:hAnsi="Cambria"/>
        </w:rPr>
        <w:t xml:space="preserve">Hayes SC, </w:t>
      </w:r>
      <w:proofErr w:type="spellStart"/>
      <w:r w:rsidRPr="00D67E87">
        <w:rPr>
          <w:rFonts w:ascii="Cambria" w:hAnsi="Cambria"/>
        </w:rPr>
        <w:t>Strosahl</w:t>
      </w:r>
      <w:proofErr w:type="spellEnd"/>
      <w:r w:rsidRPr="00D67E87">
        <w:rPr>
          <w:rFonts w:ascii="Cambria" w:hAnsi="Cambria"/>
        </w:rPr>
        <w:t xml:space="preserve"> KD</w:t>
      </w:r>
      <w:r>
        <w:rPr>
          <w:rFonts w:ascii="Cambria" w:hAnsi="Cambria"/>
        </w:rPr>
        <w:t>, Wilson KG (2011)</w:t>
      </w:r>
      <w:r w:rsidRPr="00D67E87">
        <w:rPr>
          <w:rFonts w:ascii="Cambria" w:hAnsi="Cambria"/>
        </w:rPr>
        <w:t>.</w:t>
      </w:r>
      <w:proofErr w:type="gramEnd"/>
      <w:r>
        <w:rPr>
          <w:rFonts w:ascii="Cambria" w:hAnsi="Cambria"/>
        </w:rPr>
        <w:t xml:space="preserve"> </w:t>
      </w:r>
      <w:r w:rsidRPr="00D67E87">
        <w:rPr>
          <w:rFonts w:ascii="Cambria" w:hAnsi="Cambria"/>
        </w:rPr>
        <w:t xml:space="preserve">Acceptance and Commitment Therapy: The process and practice of </w:t>
      </w:r>
      <w:proofErr w:type="gramStart"/>
      <w:r w:rsidRPr="00D67E87">
        <w:rPr>
          <w:rFonts w:ascii="Cambria" w:hAnsi="Cambria"/>
        </w:rPr>
        <w:t>mindful</w:t>
      </w:r>
      <w:proofErr w:type="gramEnd"/>
      <w:r w:rsidRPr="00D67E87">
        <w:rPr>
          <w:rFonts w:ascii="Cambria" w:hAnsi="Cambria"/>
        </w:rPr>
        <w:t xml:space="preserve"> change.</w:t>
      </w:r>
      <w:r>
        <w:rPr>
          <w:rFonts w:ascii="Cambria" w:hAnsi="Cambria"/>
        </w:rPr>
        <w:t xml:space="preserve"> </w:t>
      </w:r>
      <w:r w:rsidRPr="00D67E87">
        <w:rPr>
          <w:rFonts w:ascii="Cambria" w:hAnsi="Cambria"/>
        </w:rPr>
        <w:t>New York:</w:t>
      </w:r>
      <w:r>
        <w:rPr>
          <w:rFonts w:ascii="Cambria" w:hAnsi="Cambria"/>
        </w:rPr>
        <w:t xml:space="preserve"> Guildford Press.</w:t>
      </w:r>
    </w:p>
    <w:p w14:paraId="59C963E5" w14:textId="77777777" w:rsidR="0079637A" w:rsidRPr="00D67E87" w:rsidRDefault="0079637A" w:rsidP="0079637A">
      <w:pPr>
        <w:spacing w:after="0"/>
        <w:rPr>
          <w:rFonts w:ascii="Cambria" w:hAnsi="Cambria"/>
        </w:rPr>
      </w:pPr>
    </w:p>
    <w:p w14:paraId="1E0A1CDD" w14:textId="77777777" w:rsidR="0079637A" w:rsidRDefault="0079637A" w:rsidP="0079637A">
      <w:pPr>
        <w:rPr>
          <w:rFonts w:ascii="Cambria" w:hAnsi="Cambria" w:cs="Verdana"/>
          <w:lang w:val="en-US"/>
        </w:rPr>
      </w:pPr>
      <w:r>
        <w:rPr>
          <w:rFonts w:ascii="Cambria" w:hAnsi="Cambria" w:cs="Verdana"/>
          <w:lang w:val="en-US"/>
        </w:rPr>
        <w:t xml:space="preserve">[8] </w:t>
      </w:r>
      <w:r w:rsidRPr="00D67E87">
        <w:rPr>
          <w:rFonts w:ascii="Cambria" w:hAnsi="Cambria" w:cs="Verdana"/>
          <w:lang w:val="en-US"/>
        </w:rPr>
        <w:t xml:space="preserve">Hayes SC, </w:t>
      </w:r>
      <w:proofErr w:type="spellStart"/>
      <w:r w:rsidRPr="00D67E87">
        <w:rPr>
          <w:rFonts w:ascii="Cambria" w:hAnsi="Cambria" w:cs="Verdana"/>
          <w:lang w:val="en-US"/>
        </w:rPr>
        <w:t>Luoma</w:t>
      </w:r>
      <w:proofErr w:type="spellEnd"/>
      <w:r w:rsidRPr="00D67E87">
        <w:rPr>
          <w:rFonts w:ascii="Cambria" w:hAnsi="Cambria" w:cs="Verdana"/>
          <w:lang w:val="en-US"/>
        </w:rPr>
        <w:t xml:space="preserve"> JB, </w:t>
      </w:r>
      <w:r>
        <w:rPr>
          <w:rFonts w:ascii="Cambria" w:hAnsi="Cambria" w:cs="Verdana"/>
          <w:lang w:val="en-US"/>
        </w:rPr>
        <w:t>Bond FW, Masuda A, Lillis J (2006)</w:t>
      </w:r>
      <w:r w:rsidRPr="00D67E87">
        <w:rPr>
          <w:rFonts w:ascii="Cambria" w:hAnsi="Cambria" w:cs="Verdana"/>
          <w:lang w:val="en-US"/>
        </w:rPr>
        <w:t>.</w:t>
      </w:r>
      <w:r>
        <w:rPr>
          <w:rFonts w:ascii="Cambria" w:hAnsi="Cambria" w:cs="Verdana"/>
          <w:lang w:val="en-US"/>
        </w:rPr>
        <w:t xml:space="preserve"> </w:t>
      </w:r>
      <w:r w:rsidRPr="00D67E87">
        <w:rPr>
          <w:rFonts w:ascii="Cambria" w:hAnsi="Cambria" w:cs="Verdana"/>
          <w:lang w:val="en-US"/>
        </w:rPr>
        <w:t>Acceptance and Commitment Therapy: Model, processes and outcomes.</w:t>
      </w:r>
      <w:r>
        <w:rPr>
          <w:rFonts w:ascii="Cambria" w:hAnsi="Cambria" w:cs="Verdana"/>
          <w:lang w:val="en-US"/>
        </w:rPr>
        <w:t xml:space="preserve"> </w:t>
      </w:r>
      <w:proofErr w:type="spellStart"/>
      <w:r w:rsidRPr="00D67E87">
        <w:rPr>
          <w:rFonts w:ascii="Cambria" w:hAnsi="Cambria" w:cs="Verdana"/>
          <w:i/>
          <w:lang w:val="en-US"/>
        </w:rPr>
        <w:t>Behaviour</w:t>
      </w:r>
      <w:proofErr w:type="spellEnd"/>
      <w:r w:rsidRPr="00D67E87">
        <w:rPr>
          <w:rFonts w:ascii="Cambria" w:hAnsi="Cambria" w:cs="Verdana"/>
          <w:i/>
          <w:lang w:val="en-US"/>
        </w:rPr>
        <w:t xml:space="preserve"> Research &amp; Therap</w:t>
      </w:r>
      <w:r>
        <w:rPr>
          <w:rFonts w:ascii="Cambria" w:hAnsi="Cambria" w:cs="Verdana"/>
          <w:i/>
          <w:lang w:val="en-US"/>
        </w:rPr>
        <w:t xml:space="preserve">y </w:t>
      </w:r>
      <w:r w:rsidRPr="00530B73">
        <w:rPr>
          <w:rFonts w:ascii="Cambria" w:hAnsi="Cambria" w:cs="Verdana"/>
          <w:lang w:val="en-US"/>
        </w:rPr>
        <w:t>44:</w:t>
      </w:r>
      <w:r>
        <w:rPr>
          <w:rFonts w:ascii="Cambria" w:hAnsi="Cambria" w:cs="Verdana"/>
          <w:lang w:val="en-US"/>
        </w:rPr>
        <w:t xml:space="preserve"> </w:t>
      </w:r>
      <w:r w:rsidRPr="00D67E87">
        <w:rPr>
          <w:rFonts w:ascii="Cambria" w:hAnsi="Cambria" w:cs="Verdana"/>
          <w:lang w:val="en-US"/>
        </w:rPr>
        <w:t xml:space="preserve">1-15, </w:t>
      </w:r>
      <w:r w:rsidRPr="00D67E87">
        <w:rPr>
          <w:rFonts w:ascii="Cambria" w:eastAsia="Arial Unicode MS" w:hAnsi="Cambria" w:cs="Arial Unicode MS"/>
          <w:lang w:val="en-US"/>
        </w:rPr>
        <w:t>DOI: 10.1016/j.brat.2005.06.006.</w:t>
      </w:r>
      <w:r>
        <w:rPr>
          <w:rFonts w:ascii="Cambria" w:hAnsi="Cambria" w:cs="Verdana"/>
          <w:lang w:val="en-US"/>
        </w:rPr>
        <w:t xml:space="preserve"> </w:t>
      </w:r>
    </w:p>
    <w:p w14:paraId="05020781" w14:textId="77777777" w:rsidR="0079637A" w:rsidRPr="00D67E87" w:rsidRDefault="0079637A" w:rsidP="0079637A">
      <w:pPr>
        <w:rPr>
          <w:rFonts w:ascii="Cambria" w:hAnsi="Cambria" w:cs="Verdana"/>
          <w:i/>
          <w:lang w:val="en-US"/>
        </w:rPr>
      </w:pPr>
      <w:r>
        <w:rPr>
          <w:rFonts w:ascii="Cambria" w:hAnsi="Cambria" w:cs="Verdana"/>
          <w:lang w:val="en-US"/>
        </w:rPr>
        <w:t xml:space="preserve">[9] </w:t>
      </w:r>
      <w:proofErr w:type="gramStart"/>
      <w:r w:rsidRPr="00D67E87">
        <w:rPr>
          <w:rFonts w:ascii="Cambria" w:hAnsi="Cambria" w:cs="Verdana"/>
          <w:lang w:val="en-US"/>
        </w:rPr>
        <w:t>Hulbert-Willi</w:t>
      </w:r>
      <w:r>
        <w:rPr>
          <w:rFonts w:ascii="Cambria" w:hAnsi="Cambria" w:cs="Verdana"/>
          <w:lang w:val="en-US"/>
        </w:rPr>
        <w:t xml:space="preserve">ams NJ, </w:t>
      </w:r>
      <w:proofErr w:type="spellStart"/>
      <w:r>
        <w:rPr>
          <w:rFonts w:ascii="Cambria" w:hAnsi="Cambria" w:cs="Verdana"/>
          <w:lang w:val="en-US"/>
        </w:rPr>
        <w:t>Storey</w:t>
      </w:r>
      <w:proofErr w:type="spellEnd"/>
      <w:r>
        <w:rPr>
          <w:rFonts w:ascii="Cambria" w:hAnsi="Cambria" w:cs="Verdana"/>
          <w:lang w:val="en-US"/>
        </w:rPr>
        <w:t xml:space="preserve"> L, Wilson KG (2015)</w:t>
      </w:r>
      <w:r w:rsidRPr="00D67E87">
        <w:rPr>
          <w:rFonts w:ascii="Cambria" w:hAnsi="Cambria" w:cs="Verdana"/>
          <w:lang w:val="en-US"/>
        </w:rPr>
        <w:t>.</w:t>
      </w:r>
      <w:proofErr w:type="gramEnd"/>
      <w:r>
        <w:rPr>
          <w:rFonts w:ascii="Cambria" w:hAnsi="Cambria" w:cs="Verdana"/>
          <w:lang w:val="en-US"/>
        </w:rPr>
        <w:t xml:space="preserve"> </w:t>
      </w:r>
      <w:r w:rsidRPr="00D67E87">
        <w:rPr>
          <w:rFonts w:ascii="Cambria" w:hAnsi="Cambria" w:cs="Verdana"/>
          <w:lang w:val="en-US"/>
        </w:rPr>
        <w:t>Psychological interventions for patients with cancer: psychological flexibility and the potential utility of Acceptance and Commitment Therapy.</w:t>
      </w:r>
      <w:r>
        <w:rPr>
          <w:rFonts w:ascii="Cambria" w:hAnsi="Cambria" w:cs="Verdana"/>
          <w:lang w:val="en-US"/>
        </w:rPr>
        <w:t xml:space="preserve"> </w:t>
      </w:r>
      <w:r>
        <w:rPr>
          <w:rFonts w:ascii="Cambria" w:hAnsi="Cambria" w:cs="Verdana"/>
          <w:i/>
          <w:lang w:val="en-US"/>
        </w:rPr>
        <w:t xml:space="preserve">European Journal of Cancer Care </w:t>
      </w:r>
      <w:r w:rsidRPr="00530B73">
        <w:rPr>
          <w:rFonts w:ascii="Cambria" w:hAnsi="Cambria" w:cs="Verdana"/>
          <w:lang w:val="en-US"/>
        </w:rPr>
        <w:t>24:</w:t>
      </w:r>
      <w:r>
        <w:rPr>
          <w:rFonts w:ascii="Cambria" w:hAnsi="Cambria" w:cs="Verdana"/>
          <w:lang w:val="en-US"/>
        </w:rPr>
        <w:t xml:space="preserve"> 15-27:</w:t>
      </w:r>
      <w:r w:rsidRPr="00D67E87">
        <w:rPr>
          <w:rFonts w:ascii="Cambria" w:hAnsi="Cambria" w:cs="Arial"/>
          <w:lang w:val="en-US"/>
        </w:rPr>
        <w:t>DOI: 10.1111/ecc.12223</w:t>
      </w:r>
    </w:p>
    <w:p w14:paraId="39E6A2B3" w14:textId="77777777" w:rsidR="0079637A" w:rsidRPr="00D67E87" w:rsidRDefault="0079637A" w:rsidP="0079637A">
      <w:pPr>
        <w:spacing w:after="0"/>
        <w:rPr>
          <w:rFonts w:ascii="Cambria" w:eastAsia="Arial Unicode MS" w:hAnsi="Cambria" w:cs="Arial Unicode MS"/>
          <w:lang w:val="en-US"/>
        </w:rPr>
      </w:pPr>
      <w:r>
        <w:rPr>
          <w:rFonts w:ascii="Cambria" w:hAnsi="Cambria"/>
        </w:rPr>
        <w:t xml:space="preserve">[10] </w:t>
      </w:r>
      <w:proofErr w:type="spellStart"/>
      <w:r>
        <w:rPr>
          <w:rFonts w:ascii="Cambria" w:hAnsi="Cambria"/>
        </w:rPr>
        <w:t>Longmore</w:t>
      </w:r>
      <w:proofErr w:type="spellEnd"/>
      <w:r>
        <w:rPr>
          <w:rFonts w:ascii="Cambria" w:hAnsi="Cambria"/>
        </w:rPr>
        <w:t xml:space="preserve"> RJ, Worrell M (2007)</w:t>
      </w:r>
      <w:r w:rsidRPr="00D67E87">
        <w:rPr>
          <w:rFonts w:ascii="Cambria" w:hAnsi="Cambria"/>
        </w:rPr>
        <w:t>.</w:t>
      </w:r>
      <w:r>
        <w:rPr>
          <w:rFonts w:ascii="Cambria" w:hAnsi="Cambria"/>
        </w:rPr>
        <w:t xml:space="preserve"> </w:t>
      </w:r>
      <w:r w:rsidRPr="00D67E87">
        <w:rPr>
          <w:rFonts w:ascii="Cambria" w:hAnsi="Cambria"/>
        </w:rPr>
        <w:t xml:space="preserve">Do we need to challenge thoughts in cognitive </w:t>
      </w:r>
      <w:proofErr w:type="spellStart"/>
      <w:r w:rsidRPr="00D67E87">
        <w:rPr>
          <w:rFonts w:ascii="Cambria" w:hAnsi="Cambria"/>
        </w:rPr>
        <w:t>behavior</w:t>
      </w:r>
      <w:proofErr w:type="spellEnd"/>
      <w:r w:rsidRPr="00D67E87">
        <w:rPr>
          <w:rFonts w:ascii="Cambria" w:hAnsi="Cambria"/>
        </w:rPr>
        <w:t xml:space="preserve"> therapy?</w:t>
      </w:r>
      <w:r>
        <w:rPr>
          <w:rFonts w:ascii="Cambria" w:hAnsi="Cambria"/>
        </w:rPr>
        <w:t xml:space="preserve"> </w:t>
      </w:r>
      <w:r>
        <w:rPr>
          <w:rFonts w:ascii="Cambria" w:hAnsi="Cambria"/>
          <w:i/>
        </w:rPr>
        <w:t xml:space="preserve">Clinical Psychology Review </w:t>
      </w:r>
      <w:r w:rsidRPr="00530B73">
        <w:rPr>
          <w:rFonts w:ascii="Cambria" w:hAnsi="Cambria"/>
        </w:rPr>
        <w:t>27:</w:t>
      </w:r>
      <w:r>
        <w:rPr>
          <w:rFonts w:ascii="Cambria" w:hAnsi="Cambria"/>
        </w:rPr>
        <w:t xml:space="preserve"> </w:t>
      </w:r>
      <w:r w:rsidRPr="00D67E87">
        <w:rPr>
          <w:rFonts w:ascii="Cambria" w:hAnsi="Cambria"/>
        </w:rPr>
        <w:t xml:space="preserve">173-187, </w:t>
      </w:r>
      <w:r w:rsidRPr="00D67E87">
        <w:rPr>
          <w:rFonts w:ascii="Cambria" w:eastAsia="Arial Unicode MS" w:hAnsi="Cambria" w:cs="Arial Unicode MS"/>
          <w:lang w:val="en-US"/>
        </w:rPr>
        <w:t>DOI: 10.1016/j.cpr.2006.08.001.</w:t>
      </w:r>
    </w:p>
    <w:p w14:paraId="5FFC87C4" w14:textId="77777777" w:rsidR="0079637A" w:rsidRDefault="0079637A" w:rsidP="0079637A">
      <w:pPr>
        <w:spacing w:after="0"/>
        <w:rPr>
          <w:rFonts w:ascii="Cambria" w:hAnsi="Cambria"/>
        </w:rPr>
      </w:pPr>
    </w:p>
    <w:p w14:paraId="75F142C4" w14:textId="77777777" w:rsidR="0079637A" w:rsidRDefault="0079637A" w:rsidP="0079637A">
      <w:pPr>
        <w:spacing w:after="0"/>
        <w:rPr>
          <w:rFonts w:ascii="Cambria" w:hAnsi="Cambria"/>
        </w:rPr>
      </w:pPr>
      <w:r>
        <w:rPr>
          <w:rFonts w:ascii="Cambria" w:hAnsi="Cambria" w:cs="Verdana"/>
          <w:lang w:val="en-US"/>
        </w:rPr>
        <w:t xml:space="preserve">[11] </w:t>
      </w:r>
      <w:r w:rsidRPr="00D67E87">
        <w:rPr>
          <w:rFonts w:ascii="Cambria" w:hAnsi="Cambria" w:cs="Verdana"/>
          <w:lang w:val="en-US"/>
        </w:rPr>
        <w:t xml:space="preserve">Powers MB, </w:t>
      </w:r>
      <w:proofErr w:type="spellStart"/>
      <w:r w:rsidRPr="00D67E87">
        <w:rPr>
          <w:rFonts w:ascii="Cambria" w:hAnsi="Cambria" w:cs="Verdana"/>
          <w:lang w:val="en-US"/>
        </w:rPr>
        <w:t>Zum</w:t>
      </w:r>
      <w:proofErr w:type="spellEnd"/>
      <w:r w:rsidRPr="00D67E87">
        <w:rPr>
          <w:rFonts w:ascii="Cambria" w:hAnsi="Cambria" w:cs="Verdana"/>
          <w:lang w:val="en-US"/>
        </w:rPr>
        <w:t xml:space="preserve"> </w:t>
      </w:r>
      <w:proofErr w:type="spellStart"/>
      <w:r w:rsidRPr="00D67E87">
        <w:rPr>
          <w:rFonts w:ascii="Cambria" w:hAnsi="Cambria" w:cs="Verdana"/>
          <w:lang w:val="en-US"/>
        </w:rPr>
        <w:t>Vörde</w:t>
      </w:r>
      <w:proofErr w:type="spellEnd"/>
      <w:r w:rsidRPr="00D67E87">
        <w:rPr>
          <w:rFonts w:ascii="Cambria" w:hAnsi="Cambria" w:cs="Verdana"/>
          <w:lang w:val="en-US"/>
        </w:rPr>
        <w:t xml:space="preserve"> </w:t>
      </w:r>
      <w:proofErr w:type="spellStart"/>
      <w:r w:rsidRPr="00D67E87">
        <w:rPr>
          <w:rFonts w:ascii="Cambria" w:hAnsi="Cambria" w:cs="Verdana"/>
          <w:lang w:val="en-US"/>
        </w:rPr>
        <w:t>Sive</w:t>
      </w:r>
      <w:proofErr w:type="spellEnd"/>
      <w:r w:rsidRPr="00D67E87">
        <w:rPr>
          <w:rFonts w:ascii="Cambria" w:hAnsi="Cambria" w:cs="Verdana"/>
          <w:lang w:val="en-US"/>
        </w:rPr>
        <w:t xml:space="preserve"> </w:t>
      </w:r>
      <w:proofErr w:type="spellStart"/>
      <w:r>
        <w:rPr>
          <w:rFonts w:ascii="Cambria" w:hAnsi="Cambria" w:cs="Verdana"/>
          <w:lang w:val="en-US"/>
        </w:rPr>
        <w:t>Vörding</w:t>
      </w:r>
      <w:proofErr w:type="spellEnd"/>
      <w:r>
        <w:rPr>
          <w:rFonts w:ascii="Cambria" w:hAnsi="Cambria" w:cs="Verdana"/>
          <w:lang w:val="en-US"/>
        </w:rPr>
        <w:t xml:space="preserve"> MB, </w:t>
      </w:r>
      <w:proofErr w:type="spellStart"/>
      <w:r>
        <w:rPr>
          <w:rFonts w:ascii="Cambria" w:hAnsi="Cambria" w:cs="Verdana"/>
          <w:lang w:val="en-US"/>
        </w:rPr>
        <w:t>Emmelkamp</w:t>
      </w:r>
      <w:proofErr w:type="spellEnd"/>
      <w:r>
        <w:rPr>
          <w:rFonts w:ascii="Cambria" w:hAnsi="Cambria" w:cs="Verdana"/>
          <w:lang w:val="en-US"/>
        </w:rPr>
        <w:t xml:space="preserve"> PMG (2009)</w:t>
      </w:r>
      <w:r w:rsidRPr="00D67E87">
        <w:rPr>
          <w:rFonts w:ascii="Cambria" w:hAnsi="Cambria" w:cs="Verdana"/>
          <w:lang w:val="en-US"/>
        </w:rPr>
        <w:t>.</w:t>
      </w:r>
      <w:r>
        <w:rPr>
          <w:rFonts w:ascii="Cambria" w:hAnsi="Cambria" w:cs="Verdana"/>
          <w:lang w:val="en-US"/>
        </w:rPr>
        <w:t xml:space="preserve"> Acceptance and Commitmen</w:t>
      </w:r>
      <w:r w:rsidRPr="00D67E87">
        <w:rPr>
          <w:rFonts w:ascii="Cambria" w:hAnsi="Cambria" w:cs="Verdana"/>
          <w:lang w:val="en-US"/>
        </w:rPr>
        <w:t>t Therapy: A Meta-Analytic Review.</w:t>
      </w:r>
      <w:r>
        <w:rPr>
          <w:rFonts w:ascii="Cambria" w:hAnsi="Cambria" w:cs="Verdana"/>
          <w:lang w:val="en-US"/>
        </w:rPr>
        <w:t xml:space="preserve"> </w:t>
      </w:r>
      <w:r>
        <w:rPr>
          <w:rFonts w:ascii="Cambria" w:hAnsi="Cambria" w:cs="Verdana"/>
          <w:i/>
          <w:lang w:val="en-US"/>
        </w:rPr>
        <w:t xml:space="preserve">Psychotherapy &amp; Psychosomatics </w:t>
      </w:r>
      <w:r w:rsidRPr="00530B73">
        <w:rPr>
          <w:rFonts w:ascii="Cambria" w:hAnsi="Cambria" w:cs="Verdana"/>
          <w:lang w:val="en-US"/>
        </w:rPr>
        <w:t>78:</w:t>
      </w:r>
      <w:r>
        <w:rPr>
          <w:rFonts w:ascii="Cambria" w:hAnsi="Cambria" w:cs="Verdana"/>
          <w:lang w:val="en-US"/>
        </w:rPr>
        <w:t xml:space="preserve"> </w:t>
      </w:r>
      <w:r w:rsidRPr="00D67E87">
        <w:rPr>
          <w:rFonts w:ascii="Cambria" w:hAnsi="Cambria" w:cs="Verdana"/>
          <w:lang w:val="en-US"/>
        </w:rPr>
        <w:t xml:space="preserve">73-80, </w:t>
      </w:r>
      <w:r w:rsidRPr="00D67E87">
        <w:rPr>
          <w:rFonts w:ascii="Cambria" w:hAnsi="Cambria" w:cs="Times"/>
          <w:lang w:val="en-US"/>
        </w:rPr>
        <w:t>DOI</w:t>
      </w:r>
      <w:proofErr w:type="gramStart"/>
      <w:r w:rsidRPr="00D67E87">
        <w:rPr>
          <w:rFonts w:ascii="Cambria" w:hAnsi="Cambria" w:cs="Times"/>
          <w:lang w:val="en-US"/>
        </w:rPr>
        <w:t>:10.1159</w:t>
      </w:r>
      <w:proofErr w:type="gramEnd"/>
      <w:r w:rsidRPr="00D67E87">
        <w:rPr>
          <w:rFonts w:ascii="Cambria" w:hAnsi="Cambria" w:cs="Times"/>
          <w:lang w:val="en-US"/>
        </w:rPr>
        <w:t>/000190790.</w:t>
      </w:r>
    </w:p>
    <w:p w14:paraId="439B4DDE" w14:textId="77777777" w:rsidR="0079637A" w:rsidRPr="00D67E87" w:rsidRDefault="0079637A" w:rsidP="0079637A">
      <w:pPr>
        <w:spacing w:after="0"/>
        <w:rPr>
          <w:rFonts w:ascii="Cambria" w:hAnsi="Cambria"/>
        </w:rPr>
      </w:pPr>
    </w:p>
    <w:p w14:paraId="38071072" w14:textId="77777777" w:rsidR="0079637A" w:rsidRPr="00B27294" w:rsidRDefault="0079637A" w:rsidP="0079637A">
      <w:pPr>
        <w:rPr>
          <w:rFonts w:ascii="Cambria" w:hAnsi="Cambria"/>
        </w:rPr>
      </w:pPr>
      <w:r>
        <w:rPr>
          <w:rFonts w:ascii="Cambria" w:hAnsi="Cambria"/>
        </w:rPr>
        <w:t xml:space="preserve">[12] </w:t>
      </w:r>
      <w:r w:rsidRPr="00D67E87">
        <w:rPr>
          <w:rFonts w:ascii="Cambria" w:hAnsi="Cambria"/>
        </w:rPr>
        <w:t xml:space="preserve">Gregg JA, Callaghan GM, </w:t>
      </w:r>
      <w:r>
        <w:rPr>
          <w:rFonts w:ascii="Cambria" w:hAnsi="Cambria"/>
        </w:rPr>
        <w:t>Hayes SC, Glenn-Lawson JL (2007)</w:t>
      </w:r>
      <w:r w:rsidRPr="00D67E87">
        <w:rPr>
          <w:rFonts w:ascii="Cambria" w:hAnsi="Cambria"/>
        </w:rPr>
        <w:t>.</w:t>
      </w:r>
      <w:r>
        <w:rPr>
          <w:rFonts w:ascii="Cambria" w:hAnsi="Cambria"/>
        </w:rPr>
        <w:t xml:space="preserve"> </w:t>
      </w:r>
      <w:r w:rsidRPr="00D67E87">
        <w:rPr>
          <w:rFonts w:ascii="Cambria" w:hAnsi="Cambria"/>
        </w:rPr>
        <w:t xml:space="preserve">Improving diabetes self-management through acceptance, mindfulness, and values: A </w:t>
      </w:r>
      <w:r w:rsidRPr="00D67E87">
        <w:rPr>
          <w:rFonts w:ascii="Cambria" w:hAnsi="Cambria"/>
        </w:rPr>
        <w:lastRenderedPageBreak/>
        <w:t>randomized controlled trial.</w:t>
      </w:r>
      <w:r>
        <w:rPr>
          <w:rFonts w:ascii="Cambria" w:hAnsi="Cambria"/>
        </w:rPr>
        <w:t xml:space="preserve"> </w:t>
      </w:r>
      <w:r w:rsidRPr="00D67E87">
        <w:rPr>
          <w:rFonts w:ascii="Cambria" w:hAnsi="Cambria"/>
          <w:i/>
        </w:rPr>
        <w:t>Journal of Con</w:t>
      </w:r>
      <w:r>
        <w:rPr>
          <w:rFonts w:ascii="Cambria" w:hAnsi="Cambria"/>
          <w:i/>
        </w:rPr>
        <w:t xml:space="preserve">sulting and Clinical Psychology </w:t>
      </w:r>
      <w:r w:rsidRPr="00530B73">
        <w:rPr>
          <w:rFonts w:ascii="Cambria" w:hAnsi="Cambria"/>
        </w:rPr>
        <w:t>75:</w:t>
      </w:r>
      <w:r>
        <w:rPr>
          <w:rFonts w:ascii="Cambria" w:hAnsi="Cambria"/>
          <w:b/>
        </w:rPr>
        <w:t xml:space="preserve"> </w:t>
      </w:r>
      <w:r w:rsidRPr="00D67E87">
        <w:rPr>
          <w:rFonts w:ascii="Cambria" w:hAnsi="Cambria"/>
        </w:rPr>
        <w:t>336-343, DOI</w:t>
      </w:r>
      <w:r w:rsidRPr="00D67E87">
        <w:rPr>
          <w:rFonts w:ascii="Cambria" w:hAnsi="Cambria" w:cs="Arial"/>
          <w:lang w:val="en-US"/>
        </w:rPr>
        <w:t xml:space="preserve">: </w:t>
      </w:r>
      <w:hyperlink r:id="rId9" w:history="1">
        <w:r w:rsidRPr="00D67E87">
          <w:rPr>
            <w:rFonts w:ascii="Cambria" w:hAnsi="Cambria" w:cs="Arial"/>
            <w:lang w:val="en-US"/>
          </w:rPr>
          <w:t>10.1037/0022-006X.75.2.336</w:t>
        </w:r>
      </w:hyperlink>
      <w:r w:rsidRPr="00D67E87">
        <w:rPr>
          <w:rFonts w:ascii="Cambria" w:hAnsi="Cambria" w:cs="Arial"/>
          <w:lang w:val="en-US"/>
        </w:rPr>
        <w:t>.</w:t>
      </w:r>
    </w:p>
    <w:p w14:paraId="020EB43E" w14:textId="77777777" w:rsidR="0079637A" w:rsidRPr="00D67E87" w:rsidRDefault="0079637A" w:rsidP="0079637A">
      <w:pPr>
        <w:rPr>
          <w:rFonts w:ascii="Cambria" w:hAnsi="Cambria" w:cs="Verdana"/>
          <w:lang w:val="en-US"/>
        </w:rPr>
      </w:pPr>
      <w:r>
        <w:rPr>
          <w:rFonts w:ascii="Cambria" w:hAnsi="Cambria" w:cs="Verdana"/>
          <w:lang w:val="en-US"/>
        </w:rPr>
        <w:t xml:space="preserve">[13] </w:t>
      </w:r>
      <w:r w:rsidRPr="00D67E87">
        <w:rPr>
          <w:rFonts w:ascii="Cambria" w:hAnsi="Cambria" w:cs="Verdana"/>
          <w:lang w:val="en-US"/>
        </w:rPr>
        <w:t xml:space="preserve">Lundgren T, </w:t>
      </w:r>
      <w:r>
        <w:rPr>
          <w:rFonts w:ascii="Cambria" w:hAnsi="Cambria" w:cs="Verdana"/>
          <w:lang w:val="en-US"/>
        </w:rPr>
        <w:t xml:space="preserve">Dahl J, </w:t>
      </w:r>
      <w:proofErr w:type="spellStart"/>
      <w:r>
        <w:rPr>
          <w:rFonts w:ascii="Cambria" w:hAnsi="Cambria" w:cs="Verdana"/>
          <w:lang w:val="en-US"/>
        </w:rPr>
        <w:t>Yardi</w:t>
      </w:r>
      <w:proofErr w:type="spellEnd"/>
      <w:r>
        <w:rPr>
          <w:rFonts w:ascii="Cambria" w:hAnsi="Cambria" w:cs="Verdana"/>
          <w:lang w:val="en-US"/>
        </w:rPr>
        <w:t xml:space="preserve"> N &amp; </w:t>
      </w:r>
      <w:proofErr w:type="spellStart"/>
      <w:r>
        <w:rPr>
          <w:rFonts w:ascii="Cambria" w:hAnsi="Cambria" w:cs="Verdana"/>
          <w:lang w:val="en-US"/>
        </w:rPr>
        <w:t>Melin</w:t>
      </w:r>
      <w:proofErr w:type="spellEnd"/>
      <w:r>
        <w:rPr>
          <w:rFonts w:ascii="Cambria" w:hAnsi="Cambria" w:cs="Verdana"/>
          <w:lang w:val="en-US"/>
        </w:rPr>
        <w:t xml:space="preserve"> L (2008)</w:t>
      </w:r>
      <w:r w:rsidRPr="00D67E87">
        <w:rPr>
          <w:rFonts w:ascii="Cambria" w:hAnsi="Cambria" w:cs="Verdana"/>
          <w:lang w:val="en-US"/>
        </w:rPr>
        <w:t>.</w:t>
      </w:r>
      <w:r>
        <w:rPr>
          <w:rFonts w:ascii="Cambria" w:hAnsi="Cambria" w:cs="Verdana"/>
          <w:lang w:val="en-US"/>
        </w:rPr>
        <w:t xml:space="preserve"> </w:t>
      </w:r>
      <w:r w:rsidRPr="00D67E87">
        <w:rPr>
          <w:rFonts w:ascii="Cambria" w:hAnsi="Cambria" w:cs="Verdana"/>
          <w:lang w:val="en-US"/>
        </w:rPr>
        <w:t>Acceptance and Commitment Therapy and yoga for drug-refractory epilepsy: A randomized controlled trial.</w:t>
      </w:r>
      <w:r>
        <w:rPr>
          <w:rFonts w:ascii="Cambria" w:hAnsi="Cambria" w:cs="Verdana"/>
          <w:lang w:val="en-US"/>
        </w:rPr>
        <w:t xml:space="preserve"> </w:t>
      </w:r>
      <w:r w:rsidRPr="00D67E87">
        <w:rPr>
          <w:rFonts w:ascii="Cambria" w:hAnsi="Cambria" w:cs="Verdana"/>
          <w:i/>
          <w:lang w:val="en-US"/>
        </w:rPr>
        <w:t>Epilepsy &amp; Behavior</w:t>
      </w:r>
      <w:r>
        <w:rPr>
          <w:rFonts w:ascii="Cambria" w:hAnsi="Cambria" w:cs="Verdana"/>
          <w:i/>
          <w:lang w:val="en-US"/>
        </w:rPr>
        <w:t xml:space="preserve"> </w:t>
      </w:r>
      <w:r w:rsidRPr="00530B73">
        <w:rPr>
          <w:rFonts w:ascii="Cambria" w:hAnsi="Cambria" w:cs="Verdana"/>
          <w:lang w:val="en-US"/>
        </w:rPr>
        <w:t>13:</w:t>
      </w:r>
      <w:r>
        <w:rPr>
          <w:rFonts w:ascii="Cambria" w:hAnsi="Cambria" w:cs="Verdana"/>
          <w:b/>
          <w:lang w:val="en-US"/>
        </w:rPr>
        <w:t xml:space="preserve"> </w:t>
      </w:r>
      <w:r w:rsidRPr="00D67E87">
        <w:rPr>
          <w:rFonts w:ascii="Cambria" w:hAnsi="Cambria" w:cs="Verdana"/>
          <w:lang w:val="en-US"/>
        </w:rPr>
        <w:t xml:space="preserve">102-108, </w:t>
      </w:r>
      <w:r w:rsidRPr="00D67E87">
        <w:rPr>
          <w:rFonts w:ascii="Cambria" w:eastAsia="Arial Unicode MS" w:hAnsi="Cambria" w:cs="Arial Unicode MS"/>
          <w:lang w:val="en-US"/>
        </w:rPr>
        <w:t>DOI: 10.1016/j.yebeh.2008.02.009.</w:t>
      </w:r>
    </w:p>
    <w:p w14:paraId="0925654D" w14:textId="77777777" w:rsidR="0079637A" w:rsidRDefault="0079637A" w:rsidP="0079637A">
      <w:pPr>
        <w:widowControl w:val="0"/>
        <w:spacing w:after="0"/>
        <w:rPr>
          <w:rFonts w:ascii="Cambria" w:hAnsi="Cambria" w:cs="Times"/>
          <w:lang w:val="en-US"/>
        </w:rPr>
      </w:pPr>
      <w:r>
        <w:rPr>
          <w:rFonts w:ascii="Cambria" w:eastAsia="Arial Unicode MS" w:hAnsi="Cambria" w:cs="Arial Unicode MS"/>
          <w:lang w:val="en-US"/>
        </w:rPr>
        <w:t xml:space="preserve">[14] </w:t>
      </w:r>
      <w:proofErr w:type="spellStart"/>
      <w:r w:rsidRPr="00D67E87">
        <w:rPr>
          <w:rFonts w:ascii="Cambria" w:hAnsi="Cambria" w:cs="Verdana"/>
          <w:lang w:val="en-US"/>
        </w:rPr>
        <w:t>Skinta</w:t>
      </w:r>
      <w:proofErr w:type="spellEnd"/>
      <w:r w:rsidRPr="00D67E87">
        <w:rPr>
          <w:rFonts w:ascii="Cambria" w:hAnsi="Cambria" w:cs="Verdana"/>
          <w:lang w:val="en-US"/>
        </w:rPr>
        <w:t xml:space="preserve"> MD, </w:t>
      </w:r>
      <w:proofErr w:type="spellStart"/>
      <w:r w:rsidRPr="00D67E87">
        <w:rPr>
          <w:rFonts w:ascii="Cambria" w:hAnsi="Cambria" w:cs="Verdana"/>
          <w:lang w:val="en-US"/>
        </w:rPr>
        <w:t>Lez</w:t>
      </w:r>
      <w:r>
        <w:rPr>
          <w:rFonts w:ascii="Cambria" w:hAnsi="Cambria" w:cs="Verdana"/>
          <w:lang w:val="en-US"/>
        </w:rPr>
        <w:t>ama</w:t>
      </w:r>
      <w:proofErr w:type="spellEnd"/>
      <w:r>
        <w:rPr>
          <w:rFonts w:ascii="Cambria" w:hAnsi="Cambria" w:cs="Verdana"/>
          <w:lang w:val="en-US"/>
        </w:rPr>
        <w:t xml:space="preserve"> M, Wells G, Dilley JW (2014)</w:t>
      </w:r>
      <w:r w:rsidRPr="00D67E87">
        <w:rPr>
          <w:rFonts w:ascii="Cambria" w:hAnsi="Cambria" w:cs="Verdana"/>
          <w:lang w:val="en-US"/>
        </w:rPr>
        <w:t>.</w:t>
      </w:r>
      <w:r>
        <w:rPr>
          <w:rFonts w:ascii="Cambria" w:hAnsi="Cambria" w:cs="Verdana"/>
          <w:lang w:val="en-US"/>
        </w:rPr>
        <w:t xml:space="preserve"> </w:t>
      </w:r>
      <w:proofErr w:type="gramStart"/>
      <w:r w:rsidRPr="00D67E87">
        <w:rPr>
          <w:rFonts w:ascii="Cambria" w:hAnsi="Cambria" w:cs="Verdana"/>
          <w:lang w:val="en-US"/>
        </w:rPr>
        <w:t>Acceptance and compassion-based group therapy to reduce HIV stigma.</w:t>
      </w:r>
      <w:proofErr w:type="gramEnd"/>
      <w:r>
        <w:rPr>
          <w:rFonts w:ascii="Cambria" w:hAnsi="Cambria" w:cs="Verdana"/>
          <w:lang w:val="en-US"/>
        </w:rPr>
        <w:t xml:space="preserve"> </w:t>
      </w:r>
      <w:r w:rsidRPr="00D67E87">
        <w:rPr>
          <w:rFonts w:ascii="Cambria" w:hAnsi="Cambria" w:cs="Verdana"/>
          <w:i/>
          <w:lang w:val="en-US"/>
        </w:rPr>
        <w:t>Cog</w:t>
      </w:r>
      <w:r>
        <w:rPr>
          <w:rFonts w:ascii="Cambria" w:hAnsi="Cambria" w:cs="Verdana"/>
          <w:i/>
          <w:lang w:val="en-US"/>
        </w:rPr>
        <w:t xml:space="preserve">nitive and </w:t>
      </w:r>
      <w:proofErr w:type="spellStart"/>
      <w:r>
        <w:rPr>
          <w:rFonts w:ascii="Cambria" w:hAnsi="Cambria" w:cs="Verdana"/>
          <w:i/>
          <w:lang w:val="en-US"/>
        </w:rPr>
        <w:t>Behavioural</w:t>
      </w:r>
      <w:proofErr w:type="spellEnd"/>
      <w:r>
        <w:rPr>
          <w:rFonts w:ascii="Cambria" w:hAnsi="Cambria" w:cs="Verdana"/>
          <w:i/>
          <w:lang w:val="en-US"/>
        </w:rPr>
        <w:t xml:space="preserve"> Practice </w:t>
      </w:r>
      <w:r w:rsidRPr="00D67E87">
        <w:rPr>
          <w:rFonts w:ascii="Cambria" w:hAnsi="Cambria" w:cs="Verdana"/>
          <w:i/>
          <w:lang w:val="en-US"/>
        </w:rPr>
        <w:t xml:space="preserve">e-publication ahead of print, </w:t>
      </w:r>
      <w:proofErr w:type="spellStart"/>
      <w:r w:rsidRPr="00D67E87">
        <w:rPr>
          <w:rFonts w:ascii="Cambria" w:hAnsi="Cambria" w:cs="Verdana"/>
          <w:i/>
          <w:lang w:val="en-US"/>
        </w:rPr>
        <w:t>doi</w:t>
      </w:r>
      <w:proofErr w:type="spellEnd"/>
      <w:r w:rsidRPr="00D67E87">
        <w:rPr>
          <w:rFonts w:ascii="Cambria" w:hAnsi="Cambria" w:cs="Verdana"/>
          <w:i/>
          <w:lang w:val="en-US"/>
        </w:rPr>
        <w:t xml:space="preserve">: </w:t>
      </w:r>
      <w:r w:rsidRPr="00D67E87">
        <w:rPr>
          <w:rFonts w:ascii="Cambria" w:hAnsi="Cambria" w:cs="Times"/>
          <w:lang w:val="en-US"/>
        </w:rPr>
        <w:t>http://dx.doi.org/10.1016/j.cbpra.2014.05.006.</w:t>
      </w:r>
    </w:p>
    <w:p w14:paraId="7AABE5FB" w14:textId="77777777" w:rsidR="0079637A" w:rsidRDefault="0079637A" w:rsidP="0079637A">
      <w:pPr>
        <w:widowControl w:val="0"/>
        <w:spacing w:after="0"/>
        <w:rPr>
          <w:rFonts w:ascii="Cambria" w:hAnsi="Cambria" w:cs="Times"/>
          <w:lang w:val="en-US"/>
        </w:rPr>
      </w:pPr>
    </w:p>
    <w:p w14:paraId="2FA2C90F" w14:textId="77777777" w:rsidR="0079637A" w:rsidRPr="00B27294" w:rsidRDefault="0079637A" w:rsidP="0079637A">
      <w:pPr>
        <w:rPr>
          <w:rFonts w:ascii="Cambria" w:hAnsi="Cambria" w:cs="Verdana"/>
          <w:lang w:val="en-US"/>
        </w:rPr>
      </w:pPr>
      <w:r>
        <w:rPr>
          <w:rFonts w:ascii="Cambria" w:hAnsi="Cambria" w:cs="Verdana"/>
          <w:lang w:val="en-US"/>
        </w:rPr>
        <w:t xml:space="preserve">[15] </w:t>
      </w:r>
      <w:proofErr w:type="spellStart"/>
      <w:r w:rsidRPr="00D67E87">
        <w:rPr>
          <w:rFonts w:ascii="Cambria" w:hAnsi="Cambria" w:cs="Verdana"/>
          <w:lang w:val="en-US"/>
        </w:rPr>
        <w:t>Wicksell</w:t>
      </w:r>
      <w:proofErr w:type="spellEnd"/>
      <w:r w:rsidRPr="00D67E87">
        <w:rPr>
          <w:rFonts w:ascii="Cambria" w:hAnsi="Cambria" w:cs="Verdana"/>
          <w:lang w:val="en-US"/>
        </w:rPr>
        <w:t xml:space="preserve"> RK, </w:t>
      </w:r>
      <w:proofErr w:type="spellStart"/>
      <w:r w:rsidRPr="00D67E87">
        <w:rPr>
          <w:rFonts w:ascii="Cambria" w:hAnsi="Cambria" w:cs="Verdana"/>
          <w:lang w:val="en-US"/>
        </w:rPr>
        <w:t>Kemani</w:t>
      </w:r>
      <w:proofErr w:type="spellEnd"/>
      <w:r w:rsidRPr="00D67E87">
        <w:rPr>
          <w:rFonts w:ascii="Cambria" w:hAnsi="Cambria" w:cs="Verdana"/>
          <w:lang w:val="en-US"/>
        </w:rPr>
        <w:t xml:space="preserve"> M, Jensen K, </w:t>
      </w:r>
      <w:proofErr w:type="spellStart"/>
      <w:r w:rsidRPr="00D67E87">
        <w:rPr>
          <w:rFonts w:ascii="Cambria" w:hAnsi="Cambria" w:cs="Verdana"/>
          <w:lang w:val="en-US"/>
        </w:rPr>
        <w:t>Kosek</w:t>
      </w:r>
      <w:proofErr w:type="spellEnd"/>
      <w:r w:rsidRPr="00D67E87">
        <w:rPr>
          <w:rFonts w:ascii="Cambria" w:hAnsi="Cambria" w:cs="Verdana"/>
          <w:lang w:val="en-US"/>
        </w:rPr>
        <w:t xml:space="preserve"> E, </w:t>
      </w:r>
      <w:proofErr w:type="spellStart"/>
      <w:r w:rsidRPr="00D67E87">
        <w:rPr>
          <w:rFonts w:ascii="Cambria" w:hAnsi="Cambria" w:cs="Verdana"/>
          <w:lang w:val="en-US"/>
        </w:rPr>
        <w:t>Kadetoff</w:t>
      </w:r>
      <w:proofErr w:type="spellEnd"/>
      <w:r w:rsidRPr="00D67E87">
        <w:rPr>
          <w:rFonts w:ascii="Cambria" w:hAnsi="Cambria" w:cs="Verdana"/>
          <w:lang w:val="en-US"/>
        </w:rPr>
        <w:t xml:space="preserve"> D, </w:t>
      </w:r>
      <w:proofErr w:type="spellStart"/>
      <w:r w:rsidRPr="00D67E87">
        <w:rPr>
          <w:rFonts w:ascii="Cambria" w:hAnsi="Cambria" w:cs="Verdana"/>
          <w:lang w:val="en-US"/>
        </w:rPr>
        <w:t>Sorjon</w:t>
      </w:r>
      <w:r>
        <w:rPr>
          <w:rFonts w:ascii="Cambria" w:hAnsi="Cambria" w:cs="Verdana"/>
          <w:lang w:val="en-US"/>
        </w:rPr>
        <w:t>en</w:t>
      </w:r>
      <w:proofErr w:type="spellEnd"/>
      <w:r>
        <w:rPr>
          <w:rFonts w:ascii="Cambria" w:hAnsi="Cambria" w:cs="Verdana"/>
          <w:lang w:val="en-US"/>
        </w:rPr>
        <w:t xml:space="preserve"> K, Ingvar M, Olsson GL (2012)</w:t>
      </w:r>
      <w:r w:rsidRPr="00D67E87">
        <w:rPr>
          <w:rFonts w:ascii="Cambria" w:hAnsi="Cambria" w:cs="Verdana"/>
          <w:lang w:val="en-US"/>
        </w:rPr>
        <w:t>.</w:t>
      </w:r>
      <w:r>
        <w:rPr>
          <w:rFonts w:ascii="Cambria" w:hAnsi="Cambria" w:cs="Verdana"/>
          <w:lang w:val="en-US"/>
        </w:rPr>
        <w:t xml:space="preserve"> </w:t>
      </w:r>
      <w:r w:rsidRPr="00D67E87">
        <w:rPr>
          <w:rFonts w:ascii="Cambria" w:hAnsi="Cambria" w:cs="Verdana"/>
          <w:lang w:val="en-US"/>
        </w:rPr>
        <w:t>Acceptance and commitment therapy for fibromyalgia: A randomized controlled trial.</w:t>
      </w:r>
      <w:r>
        <w:rPr>
          <w:rFonts w:ascii="Cambria" w:hAnsi="Cambria" w:cs="Verdana"/>
          <w:lang w:val="en-US"/>
        </w:rPr>
        <w:t xml:space="preserve"> </w:t>
      </w:r>
      <w:r w:rsidRPr="00D67E87">
        <w:rPr>
          <w:rFonts w:ascii="Cambria" w:hAnsi="Cambria" w:cs="Verdana"/>
          <w:i/>
          <w:lang w:val="en-US"/>
        </w:rPr>
        <w:t>European Journal of Pain</w:t>
      </w:r>
      <w:r>
        <w:rPr>
          <w:rFonts w:ascii="Cambria" w:hAnsi="Cambria" w:cs="Verdana"/>
          <w:i/>
          <w:lang w:val="en-US"/>
        </w:rPr>
        <w:t xml:space="preserve"> </w:t>
      </w:r>
      <w:r w:rsidRPr="00530B73">
        <w:rPr>
          <w:rFonts w:ascii="Cambria" w:hAnsi="Cambria" w:cs="Verdana"/>
          <w:lang w:val="en-US"/>
        </w:rPr>
        <w:t>17:</w:t>
      </w:r>
      <w:r>
        <w:rPr>
          <w:rFonts w:ascii="Cambria" w:hAnsi="Cambria" w:cs="Verdana"/>
          <w:b/>
          <w:lang w:val="en-US"/>
        </w:rPr>
        <w:t xml:space="preserve"> </w:t>
      </w:r>
      <w:r w:rsidRPr="00D67E87">
        <w:rPr>
          <w:rFonts w:ascii="Cambria" w:hAnsi="Cambria" w:cs="Verdana"/>
          <w:lang w:val="en-US"/>
        </w:rPr>
        <w:t xml:space="preserve">599-611, </w:t>
      </w:r>
      <w:r w:rsidRPr="00D67E87">
        <w:rPr>
          <w:rFonts w:ascii="Cambria" w:hAnsi="Cambria" w:cs="Arial"/>
          <w:lang w:val="en-US"/>
        </w:rPr>
        <w:t>DOI: 10.1002/j.1532-2149.2012.00224.x.</w:t>
      </w:r>
      <w:r>
        <w:rPr>
          <w:rFonts w:ascii="Cambria" w:hAnsi="Cambria"/>
        </w:rPr>
        <w:t xml:space="preserve"> </w:t>
      </w:r>
    </w:p>
    <w:p w14:paraId="13080AF6" w14:textId="77777777" w:rsidR="0079637A" w:rsidRDefault="0079637A" w:rsidP="0079637A">
      <w:pPr>
        <w:rPr>
          <w:rFonts w:ascii="Cambria" w:hAnsi="Cambria"/>
        </w:rPr>
      </w:pPr>
      <w:r>
        <w:rPr>
          <w:rFonts w:ascii="Cambria" w:hAnsi="Cambria" w:cs="Verdana"/>
          <w:lang w:val="en-US"/>
        </w:rPr>
        <w:t xml:space="preserve">[16] </w:t>
      </w:r>
      <w:proofErr w:type="spellStart"/>
      <w:r w:rsidRPr="00D67E87">
        <w:rPr>
          <w:rFonts w:ascii="Cambria" w:hAnsi="Cambria" w:cs="Verdana"/>
          <w:lang w:val="en-US"/>
        </w:rPr>
        <w:t>Wetherell</w:t>
      </w:r>
      <w:proofErr w:type="spellEnd"/>
      <w:r w:rsidRPr="00D67E87">
        <w:rPr>
          <w:rFonts w:ascii="Cambria" w:hAnsi="Cambria" w:cs="Verdana"/>
          <w:lang w:val="en-US"/>
        </w:rPr>
        <w:t xml:space="preserve"> JL, </w:t>
      </w:r>
      <w:proofErr w:type="spellStart"/>
      <w:r w:rsidRPr="00D67E87">
        <w:rPr>
          <w:rFonts w:ascii="Cambria" w:hAnsi="Cambria" w:cs="Verdana"/>
          <w:lang w:val="en-US"/>
        </w:rPr>
        <w:t>Afari</w:t>
      </w:r>
      <w:proofErr w:type="spellEnd"/>
      <w:r w:rsidRPr="00D67E87">
        <w:rPr>
          <w:rFonts w:ascii="Cambria" w:hAnsi="Cambria" w:cs="Verdana"/>
          <w:lang w:val="en-US"/>
        </w:rPr>
        <w:t xml:space="preserve"> N, Rutledge T, Sorrell JT, Stoddard JA, </w:t>
      </w:r>
      <w:proofErr w:type="spellStart"/>
      <w:r w:rsidRPr="00D67E87">
        <w:rPr>
          <w:rFonts w:ascii="Cambria" w:hAnsi="Cambria" w:cs="Verdana"/>
          <w:lang w:val="en-US"/>
        </w:rPr>
        <w:t>Petkus</w:t>
      </w:r>
      <w:proofErr w:type="spellEnd"/>
      <w:r w:rsidRPr="00D67E87">
        <w:rPr>
          <w:rFonts w:ascii="Cambria" w:hAnsi="Cambria" w:cs="Verdana"/>
          <w:lang w:val="en-US"/>
        </w:rPr>
        <w:t xml:space="preserve"> AJ, Solomon BC, Lehman DH, Li</w:t>
      </w:r>
      <w:r>
        <w:rPr>
          <w:rFonts w:ascii="Cambria" w:hAnsi="Cambria" w:cs="Verdana"/>
          <w:lang w:val="en-US"/>
        </w:rPr>
        <w:t>u L, Lang AJ, Atkinson JH (2011)</w:t>
      </w:r>
      <w:r w:rsidRPr="00D67E87">
        <w:rPr>
          <w:rFonts w:ascii="Cambria" w:hAnsi="Cambria" w:cs="Verdana"/>
          <w:lang w:val="en-US"/>
        </w:rPr>
        <w:t>.</w:t>
      </w:r>
      <w:r>
        <w:rPr>
          <w:rFonts w:ascii="Cambria" w:hAnsi="Cambria" w:cs="Verdana"/>
          <w:lang w:val="en-US"/>
        </w:rPr>
        <w:t xml:space="preserve"> </w:t>
      </w:r>
      <w:r w:rsidRPr="00D67E87">
        <w:rPr>
          <w:rFonts w:ascii="Cambria" w:hAnsi="Cambria" w:cs="Verdana"/>
          <w:lang w:val="en-US"/>
        </w:rPr>
        <w:t>A randomized, controlled trial of acceptance and commitment therapy and cognitive-</w:t>
      </w:r>
      <w:proofErr w:type="spellStart"/>
      <w:r w:rsidRPr="00D67E87">
        <w:rPr>
          <w:rFonts w:ascii="Cambria" w:hAnsi="Cambria" w:cs="Verdana"/>
          <w:lang w:val="en-US"/>
        </w:rPr>
        <w:t>behavioural</w:t>
      </w:r>
      <w:proofErr w:type="spellEnd"/>
      <w:r w:rsidRPr="00D67E87">
        <w:rPr>
          <w:rFonts w:ascii="Cambria" w:hAnsi="Cambria" w:cs="Verdana"/>
          <w:lang w:val="en-US"/>
        </w:rPr>
        <w:t xml:space="preserve"> therapy for chronic pain.</w:t>
      </w:r>
      <w:r>
        <w:rPr>
          <w:rFonts w:ascii="Cambria" w:hAnsi="Cambria" w:cs="Verdana"/>
          <w:lang w:val="en-US"/>
        </w:rPr>
        <w:t xml:space="preserve"> </w:t>
      </w:r>
      <w:r w:rsidRPr="00D67E87">
        <w:rPr>
          <w:rFonts w:ascii="Cambria" w:hAnsi="Cambria" w:cs="Verdana"/>
          <w:i/>
          <w:lang w:val="en-US"/>
        </w:rPr>
        <w:t>Pain</w:t>
      </w:r>
      <w:r>
        <w:rPr>
          <w:rFonts w:ascii="Cambria" w:hAnsi="Cambria" w:cs="Verdana"/>
          <w:i/>
          <w:lang w:val="en-US"/>
        </w:rPr>
        <w:t xml:space="preserve"> </w:t>
      </w:r>
      <w:r w:rsidRPr="00530B73">
        <w:rPr>
          <w:rFonts w:ascii="Cambria" w:hAnsi="Cambria" w:cs="Verdana"/>
          <w:lang w:val="en-US"/>
        </w:rPr>
        <w:t>152:</w:t>
      </w:r>
      <w:r>
        <w:rPr>
          <w:rFonts w:ascii="Cambria" w:hAnsi="Cambria" w:cs="Verdana"/>
          <w:b/>
          <w:lang w:val="en-US"/>
        </w:rPr>
        <w:t xml:space="preserve"> </w:t>
      </w:r>
      <w:r w:rsidRPr="00D67E87">
        <w:rPr>
          <w:rFonts w:ascii="Cambria" w:hAnsi="Cambria" w:cs="Verdana"/>
          <w:lang w:val="en-US"/>
        </w:rPr>
        <w:t xml:space="preserve">2098-2107, </w:t>
      </w:r>
      <w:r>
        <w:rPr>
          <w:rFonts w:ascii="Cambria" w:eastAsia="Arial Unicode MS" w:hAnsi="Cambria" w:cs="Arial Unicode MS"/>
          <w:lang w:val="en-US"/>
        </w:rPr>
        <w:t>DOI: 10.1016/j.pain.2011.05.016.</w:t>
      </w:r>
    </w:p>
    <w:p w14:paraId="36992FEC" w14:textId="77777777" w:rsidR="0079637A" w:rsidRDefault="0079637A" w:rsidP="0079637A">
      <w:pPr>
        <w:spacing w:after="0"/>
        <w:rPr>
          <w:rFonts w:ascii="Cambria" w:hAnsi="Cambria"/>
        </w:rPr>
      </w:pPr>
      <w:r>
        <w:rPr>
          <w:rFonts w:ascii="Cambria" w:hAnsi="Cambria"/>
        </w:rPr>
        <w:t xml:space="preserve">[17] </w:t>
      </w:r>
      <w:proofErr w:type="spellStart"/>
      <w:r w:rsidRPr="00D67E87">
        <w:rPr>
          <w:rFonts w:ascii="Cambria" w:hAnsi="Cambria"/>
        </w:rPr>
        <w:t>Feros</w:t>
      </w:r>
      <w:proofErr w:type="spellEnd"/>
      <w:r w:rsidRPr="00D67E87">
        <w:rPr>
          <w:rFonts w:ascii="Cambria" w:hAnsi="Cambria"/>
        </w:rPr>
        <w:t xml:space="preserve"> DL, Lane L, </w:t>
      </w:r>
      <w:proofErr w:type="spellStart"/>
      <w:r w:rsidRPr="00D67E87">
        <w:rPr>
          <w:rFonts w:ascii="Cambria" w:hAnsi="Cambria"/>
        </w:rPr>
        <w:t>C</w:t>
      </w:r>
      <w:r>
        <w:rPr>
          <w:rFonts w:ascii="Cambria" w:hAnsi="Cambria"/>
        </w:rPr>
        <w:t>iarrochi</w:t>
      </w:r>
      <w:proofErr w:type="spellEnd"/>
      <w:r>
        <w:rPr>
          <w:rFonts w:ascii="Cambria" w:hAnsi="Cambria"/>
        </w:rPr>
        <w:t xml:space="preserve"> J, </w:t>
      </w:r>
      <w:proofErr w:type="spellStart"/>
      <w:r>
        <w:rPr>
          <w:rFonts w:ascii="Cambria" w:hAnsi="Cambria"/>
        </w:rPr>
        <w:t>Blackledge</w:t>
      </w:r>
      <w:proofErr w:type="spellEnd"/>
      <w:r>
        <w:rPr>
          <w:rFonts w:ascii="Cambria" w:hAnsi="Cambria"/>
        </w:rPr>
        <w:t xml:space="preserve"> JT (2013)</w:t>
      </w:r>
      <w:r w:rsidRPr="00D67E87">
        <w:rPr>
          <w:rFonts w:ascii="Cambria" w:hAnsi="Cambria"/>
        </w:rPr>
        <w:t>.</w:t>
      </w:r>
      <w:r>
        <w:rPr>
          <w:rFonts w:ascii="Cambria" w:hAnsi="Cambria"/>
        </w:rPr>
        <w:t xml:space="preserve"> </w:t>
      </w:r>
      <w:r w:rsidRPr="00D67E87">
        <w:rPr>
          <w:rFonts w:ascii="Cambria" w:hAnsi="Cambria"/>
        </w:rPr>
        <w:t>Acceptance and Commitment Therapy (ACT) for improving the lives of cancer patients:</w:t>
      </w:r>
      <w:r>
        <w:rPr>
          <w:rFonts w:ascii="Cambria" w:hAnsi="Cambria"/>
        </w:rPr>
        <w:t xml:space="preserve"> </w:t>
      </w:r>
      <w:r w:rsidRPr="00D67E87">
        <w:rPr>
          <w:rFonts w:ascii="Cambria" w:hAnsi="Cambria"/>
        </w:rPr>
        <w:t>a preliminary study.</w:t>
      </w:r>
      <w:r>
        <w:rPr>
          <w:rFonts w:ascii="Cambria" w:hAnsi="Cambria"/>
        </w:rPr>
        <w:t xml:space="preserve"> </w:t>
      </w:r>
      <w:r>
        <w:rPr>
          <w:rFonts w:ascii="Cambria" w:hAnsi="Cambria"/>
          <w:i/>
        </w:rPr>
        <w:t xml:space="preserve">Psycho-Oncology </w:t>
      </w:r>
      <w:r w:rsidRPr="00530B73">
        <w:rPr>
          <w:rFonts w:ascii="Cambria" w:hAnsi="Cambria"/>
        </w:rPr>
        <w:t xml:space="preserve">22: </w:t>
      </w:r>
      <w:r w:rsidRPr="00D67E87">
        <w:rPr>
          <w:rFonts w:ascii="Cambria" w:hAnsi="Cambria"/>
        </w:rPr>
        <w:t>459 -464,</w:t>
      </w:r>
      <w:r>
        <w:rPr>
          <w:rFonts w:ascii="Cambria" w:hAnsi="Cambria"/>
          <w:i/>
        </w:rPr>
        <w:t xml:space="preserve"> </w:t>
      </w:r>
      <w:r w:rsidRPr="00D67E87">
        <w:rPr>
          <w:rFonts w:ascii="Cambria" w:hAnsi="Cambria"/>
        </w:rPr>
        <w:t>DOI: 10.1002/pon.2083.</w:t>
      </w:r>
    </w:p>
    <w:p w14:paraId="2DD03F30" w14:textId="77777777" w:rsidR="0079637A" w:rsidRDefault="0079637A" w:rsidP="0079637A">
      <w:pPr>
        <w:spacing w:after="0"/>
        <w:rPr>
          <w:rFonts w:ascii="Cambria" w:hAnsi="Cambria"/>
        </w:rPr>
      </w:pPr>
    </w:p>
    <w:p w14:paraId="2914CEBC" w14:textId="77777777" w:rsidR="0079637A" w:rsidRPr="00B27294" w:rsidRDefault="0079637A" w:rsidP="0079637A">
      <w:pPr>
        <w:widowControl w:val="0"/>
        <w:spacing w:after="0"/>
        <w:rPr>
          <w:rFonts w:ascii="Cambria" w:eastAsia="Arial Unicode MS" w:hAnsi="Cambria" w:cs="Arial Unicode MS"/>
          <w:lang w:val="en-US"/>
        </w:rPr>
      </w:pPr>
      <w:r>
        <w:rPr>
          <w:rFonts w:ascii="Cambria" w:hAnsi="Cambria"/>
          <w:lang w:val="en-US"/>
        </w:rPr>
        <w:t xml:space="preserve">[18] </w:t>
      </w:r>
      <w:proofErr w:type="spellStart"/>
      <w:proofErr w:type="gramStart"/>
      <w:r w:rsidRPr="00D67E87">
        <w:rPr>
          <w:rFonts w:ascii="Cambria" w:hAnsi="Cambria"/>
          <w:lang w:val="en-US"/>
        </w:rPr>
        <w:t>Rost</w:t>
      </w:r>
      <w:proofErr w:type="spellEnd"/>
      <w:r w:rsidRPr="00D67E87">
        <w:rPr>
          <w:rFonts w:ascii="Cambria" w:hAnsi="Cambria"/>
          <w:lang w:val="en-US"/>
        </w:rPr>
        <w:t xml:space="preserve"> AD, Wilson KG, Buchanan E</w:t>
      </w:r>
      <w:r>
        <w:rPr>
          <w:rFonts w:ascii="Cambria" w:hAnsi="Cambria"/>
          <w:lang w:val="en-US"/>
        </w:rPr>
        <w:t xml:space="preserve">, Hildebrandt MJ, </w:t>
      </w:r>
      <w:proofErr w:type="spellStart"/>
      <w:r>
        <w:rPr>
          <w:rFonts w:ascii="Cambria" w:hAnsi="Cambria"/>
          <w:lang w:val="en-US"/>
        </w:rPr>
        <w:t>Mutch</w:t>
      </w:r>
      <w:proofErr w:type="spellEnd"/>
      <w:r>
        <w:rPr>
          <w:rFonts w:ascii="Cambria" w:hAnsi="Cambria"/>
          <w:lang w:val="en-US"/>
        </w:rPr>
        <w:t xml:space="preserve"> D (2012)</w:t>
      </w:r>
      <w:r w:rsidRPr="00D67E87">
        <w:rPr>
          <w:rFonts w:ascii="Cambria" w:hAnsi="Cambria"/>
          <w:lang w:val="en-US"/>
        </w:rPr>
        <w:t>.</w:t>
      </w:r>
      <w:proofErr w:type="gramEnd"/>
      <w:r>
        <w:rPr>
          <w:rFonts w:ascii="Cambria" w:hAnsi="Cambria"/>
          <w:lang w:val="en-US"/>
        </w:rPr>
        <w:t xml:space="preserve"> </w:t>
      </w:r>
      <w:r w:rsidRPr="00D67E87">
        <w:rPr>
          <w:rFonts w:ascii="Cambria" w:hAnsi="Cambria"/>
          <w:lang w:val="en-US"/>
        </w:rPr>
        <w:t>Improving psychological adjustment among late-stage ovarian cancer patients: Examining the role of avoidance in treatment.</w:t>
      </w:r>
      <w:r>
        <w:rPr>
          <w:rFonts w:ascii="Cambria" w:hAnsi="Cambria"/>
          <w:lang w:val="en-US"/>
        </w:rPr>
        <w:t xml:space="preserve"> </w:t>
      </w:r>
      <w:r w:rsidRPr="00D67E87">
        <w:rPr>
          <w:rFonts w:ascii="Cambria" w:hAnsi="Cambria"/>
          <w:i/>
          <w:lang w:val="en-US"/>
        </w:rPr>
        <w:t>Cog</w:t>
      </w:r>
      <w:r>
        <w:rPr>
          <w:rFonts w:ascii="Cambria" w:hAnsi="Cambria"/>
          <w:i/>
          <w:lang w:val="en-US"/>
        </w:rPr>
        <w:t xml:space="preserve">nitive and </w:t>
      </w:r>
      <w:proofErr w:type="spellStart"/>
      <w:r>
        <w:rPr>
          <w:rFonts w:ascii="Cambria" w:hAnsi="Cambria"/>
          <w:i/>
          <w:lang w:val="en-US"/>
        </w:rPr>
        <w:t>Behavioural</w:t>
      </w:r>
      <w:proofErr w:type="spellEnd"/>
      <w:r>
        <w:rPr>
          <w:rFonts w:ascii="Cambria" w:hAnsi="Cambria"/>
          <w:i/>
          <w:lang w:val="en-US"/>
        </w:rPr>
        <w:t xml:space="preserve"> Practice </w:t>
      </w:r>
      <w:r w:rsidRPr="00530B73">
        <w:rPr>
          <w:rFonts w:ascii="Cambria" w:hAnsi="Cambria"/>
          <w:lang w:val="en-US"/>
        </w:rPr>
        <w:t xml:space="preserve">19: </w:t>
      </w:r>
      <w:r w:rsidRPr="00D67E87">
        <w:rPr>
          <w:rFonts w:ascii="Cambria" w:hAnsi="Cambria"/>
          <w:lang w:val="en-US"/>
        </w:rPr>
        <w:t>508-517</w:t>
      </w:r>
      <w:r w:rsidRPr="00D67E87">
        <w:rPr>
          <w:rFonts w:ascii="Cambria" w:hAnsi="Cambria"/>
          <w:i/>
          <w:lang w:val="en-US"/>
        </w:rPr>
        <w:t xml:space="preserve">, </w:t>
      </w:r>
      <w:r w:rsidRPr="00D67E87">
        <w:rPr>
          <w:rFonts w:ascii="Cambria" w:eastAsia="Arial Unicode MS" w:hAnsi="Cambria" w:cs="Arial Unicode MS"/>
          <w:lang w:val="en-US"/>
        </w:rPr>
        <w:t>DOI: 10.1016/j.cbpra.2012.01.003.</w:t>
      </w:r>
    </w:p>
    <w:p w14:paraId="1E4BC1EA" w14:textId="77777777" w:rsidR="0079637A" w:rsidRPr="00D67E87" w:rsidRDefault="0079637A" w:rsidP="0079637A">
      <w:pPr>
        <w:spacing w:after="0"/>
        <w:rPr>
          <w:rFonts w:ascii="Cambria" w:hAnsi="Cambria"/>
        </w:rPr>
      </w:pPr>
    </w:p>
    <w:p w14:paraId="444D6240" w14:textId="77777777" w:rsidR="00A0608E" w:rsidRPr="008933B2" w:rsidRDefault="00A0608E" w:rsidP="00A0608E">
      <w:pPr>
        <w:widowControl w:val="0"/>
        <w:autoSpaceDE w:val="0"/>
        <w:autoSpaceDN w:val="0"/>
        <w:adjustRightInd w:val="0"/>
        <w:spacing w:after="240"/>
        <w:rPr>
          <w:rFonts w:ascii="Cambria" w:hAnsi="Cambria" w:cs="Verdana"/>
          <w:lang w:val="en-US"/>
        </w:rPr>
      </w:pPr>
      <w:r w:rsidRPr="008933B2">
        <w:rPr>
          <w:rFonts w:ascii="Cambria" w:hAnsi="Cambria" w:cs="Lucida Grande"/>
          <w:lang w:val="en-US"/>
        </w:rPr>
        <w:t xml:space="preserve">[19] </w:t>
      </w:r>
      <w:proofErr w:type="spellStart"/>
      <w:proofErr w:type="gramStart"/>
      <w:r w:rsidRPr="008933B2">
        <w:rPr>
          <w:rFonts w:ascii="Cambria" w:hAnsi="Cambria" w:cs="Lucida Grande"/>
          <w:lang w:val="en-US"/>
        </w:rPr>
        <w:t>Gillanders</w:t>
      </w:r>
      <w:proofErr w:type="spellEnd"/>
      <w:r w:rsidRPr="008933B2">
        <w:rPr>
          <w:rFonts w:ascii="Cambria" w:hAnsi="Cambria" w:cs="Lucida Grande"/>
          <w:lang w:val="en-US"/>
        </w:rPr>
        <w:t xml:space="preserve"> DT, Sinclair AK, MacLean M &amp; </w:t>
      </w:r>
      <w:proofErr w:type="spellStart"/>
      <w:r w:rsidRPr="008933B2">
        <w:rPr>
          <w:rFonts w:ascii="Cambria" w:hAnsi="Cambria" w:cs="Lucida Grande"/>
          <w:lang w:val="en-US"/>
        </w:rPr>
        <w:t>Jardine</w:t>
      </w:r>
      <w:proofErr w:type="spellEnd"/>
      <w:r w:rsidRPr="008933B2">
        <w:rPr>
          <w:rFonts w:ascii="Cambria" w:hAnsi="Cambria" w:cs="Lucida Grande"/>
          <w:lang w:val="en-US"/>
        </w:rPr>
        <w:t xml:space="preserve"> K (2015).</w:t>
      </w:r>
      <w:proofErr w:type="gramEnd"/>
      <w:r w:rsidRPr="008933B2">
        <w:rPr>
          <w:rFonts w:ascii="Cambria" w:hAnsi="Cambria" w:cs="Lucida Grande"/>
          <w:lang w:val="en-US"/>
        </w:rPr>
        <w:t xml:space="preserve"> </w:t>
      </w:r>
      <w:proofErr w:type="gramStart"/>
      <w:r w:rsidRPr="008933B2">
        <w:rPr>
          <w:rFonts w:ascii="Cambria" w:hAnsi="Cambria" w:cs="Lucida Grande"/>
          <w:lang w:val="en-US"/>
        </w:rPr>
        <w:t xml:space="preserve">Illness cognitions, cognitive fusion, avoidance and self-compassion as predictors of distress and quality of life in a </w:t>
      </w:r>
      <w:proofErr w:type="spellStart"/>
      <w:r w:rsidRPr="008933B2">
        <w:rPr>
          <w:rFonts w:ascii="Cambria" w:hAnsi="Cambria" w:cs="Lucida Grande"/>
          <w:lang w:val="en-US"/>
        </w:rPr>
        <w:t>heterogenous</w:t>
      </w:r>
      <w:proofErr w:type="spellEnd"/>
      <w:r w:rsidRPr="008933B2">
        <w:rPr>
          <w:rFonts w:ascii="Cambria" w:hAnsi="Cambria" w:cs="Lucida Grande"/>
          <w:lang w:val="en-US"/>
        </w:rPr>
        <w:t xml:space="preserve"> sample of adults, after cancer.</w:t>
      </w:r>
      <w:proofErr w:type="gramEnd"/>
      <w:r w:rsidRPr="008933B2">
        <w:rPr>
          <w:rFonts w:ascii="Cambria" w:hAnsi="Cambria" w:cs="Lucida Grande"/>
          <w:lang w:val="en-US"/>
        </w:rPr>
        <w:t xml:space="preserve">  </w:t>
      </w:r>
      <w:proofErr w:type="gramStart"/>
      <w:r w:rsidRPr="008933B2">
        <w:rPr>
          <w:rFonts w:ascii="Cambria" w:hAnsi="Cambria" w:cs="Lucida Grande"/>
          <w:i/>
          <w:lang w:val="en-US"/>
        </w:rPr>
        <w:t xml:space="preserve">Journal of Contextual </w:t>
      </w:r>
      <w:proofErr w:type="spellStart"/>
      <w:r w:rsidRPr="008933B2">
        <w:rPr>
          <w:rFonts w:ascii="Cambria" w:hAnsi="Cambria" w:cs="Lucida Grande"/>
          <w:i/>
          <w:lang w:val="en-US"/>
        </w:rPr>
        <w:t>Behavioural</w:t>
      </w:r>
      <w:proofErr w:type="spellEnd"/>
      <w:r w:rsidRPr="008933B2">
        <w:rPr>
          <w:rFonts w:ascii="Cambria" w:hAnsi="Cambria" w:cs="Lucida Grande"/>
          <w:i/>
          <w:lang w:val="en-US"/>
        </w:rPr>
        <w:t xml:space="preserve"> Science</w:t>
      </w:r>
      <w:r w:rsidRPr="008933B2">
        <w:rPr>
          <w:rFonts w:ascii="Cambria" w:hAnsi="Cambria" w:cs="Lucida Grande"/>
          <w:lang w:val="en-US"/>
        </w:rPr>
        <w:t>, 1-2.</w:t>
      </w:r>
      <w:proofErr w:type="gramEnd"/>
      <w:r w:rsidRPr="008933B2">
        <w:rPr>
          <w:rFonts w:ascii="Cambria" w:hAnsi="Cambria" w:cs="Lucida Grande"/>
          <w:lang w:val="en-US"/>
        </w:rPr>
        <w:t xml:space="preserve"> DOI: 10.1016/j.jcbs.2015.07.003</w:t>
      </w:r>
    </w:p>
    <w:p w14:paraId="5B5AE9A6" w14:textId="237ED066" w:rsidR="0079637A" w:rsidRDefault="00A0608E" w:rsidP="00A0608E">
      <w:pPr>
        <w:rPr>
          <w:rFonts w:ascii="Cambria" w:hAnsi="Cambria" w:cs="Arial"/>
          <w:lang w:val="en-US"/>
        </w:rPr>
      </w:pPr>
      <w:r>
        <w:rPr>
          <w:rFonts w:ascii="Cambria" w:hAnsi="Cambria" w:cs="Verdana"/>
          <w:lang w:val="en-US"/>
        </w:rPr>
        <w:t>[</w:t>
      </w:r>
      <w:r>
        <w:rPr>
          <w:rFonts w:ascii="Cambria" w:hAnsi="Cambria" w:cs="Verdana"/>
          <w:b/>
          <w:lang w:val="en-US"/>
        </w:rPr>
        <w:t>20</w:t>
      </w:r>
      <w:r w:rsidR="0079637A">
        <w:rPr>
          <w:rFonts w:ascii="Cambria" w:hAnsi="Cambria" w:cs="Verdana"/>
          <w:lang w:val="en-US"/>
        </w:rPr>
        <w:t xml:space="preserve">] </w:t>
      </w:r>
      <w:proofErr w:type="spellStart"/>
      <w:r w:rsidR="0079637A" w:rsidRPr="00D67E87">
        <w:rPr>
          <w:rFonts w:ascii="Cambria" w:hAnsi="Cambria" w:cs="Verdana"/>
          <w:lang w:val="en-US"/>
        </w:rPr>
        <w:t>Luoma</w:t>
      </w:r>
      <w:proofErr w:type="spellEnd"/>
      <w:r w:rsidR="0079637A" w:rsidRPr="00D67E87">
        <w:rPr>
          <w:rFonts w:ascii="Cambria" w:hAnsi="Cambria" w:cs="Verdana"/>
          <w:lang w:val="en-US"/>
        </w:rPr>
        <w:t xml:space="preserve"> JB, </w:t>
      </w:r>
      <w:proofErr w:type="spellStart"/>
      <w:r w:rsidR="0079637A" w:rsidRPr="00D67E87">
        <w:rPr>
          <w:rFonts w:ascii="Cambria" w:hAnsi="Cambria" w:cs="Verdana"/>
          <w:lang w:val="en-US"/>
        </w:rPr>
        <w:t>Kohlenberg</w:t>
      </w:r>
      <w:proofErr w:type="spellEnd"/>
      <w:r w:rsidR="0079637A">
        <w:rPr>
          <w:rFonts w:ascii="Cambria" w:hAnsi="Cambria" w:cs="Verdana"/>
          <w:lang w:val="en-US"/>
        </w:rPr>
        <w:t xml:space="preserve"> BS, Hayes SC, Fletcher L (2012)</w:t>
      </w:r>
      <w:r w:rsidR="0079637A" w:rsidRPr="00D67E87">
        <w:rPr>
          <w:rFonts w:ascii="Cambria" w:hAnsi="Cambria" w:cs="Verdana"/>
          <w:lang w:val="en-US"/>
        </w:rPr>
        <w:t>.</w:t>
      </w:r>
      <w:r w:rsidR="0079637A">
        <w:rPr>
          <w:rFonts w:ascii="Cambria" w:hAnsi="Cambria" w:cs="Verdana"/>
          <w:lang w:val="en-US"/>
        </w:rPr>
        <w:t xml:space="preserve"> </w:t>
      </w:r>
      <w:r w:rsidR="0079637A" w:rsidRPr="00D67E87">
        <w:rPr>
          <w:rFonts w:ascii="Cambria" w:hAnsi="Cambria" w:cs="Verdana"/>
          <w:lang w:val="en-US"/>
        </w:rPr>
        <w:t>Slow and steady wins the race: A randomized clinical trial of acceptance and commitment therapy targeting shame in substance use disorders.</w:t>
      </w:r>
      <w:r w:rsidR="0079637A">
        <w:rPr>
          <w:rFonts w:ascii="Cambria" w:hAnsi="Cambria" w:cs="Verdana"/>
          <w:lang w:val="en-US"/>
        </w:rPr>
        <w:t xml:space="preserve"> </w:t>
      </w:r>
      <w:r w:rsidR="0079637A" w:rsidRPr="00D67E87">
        <w:rPr>
          <w:rFonts w:ascii="Cambria" w:hAnsi="Cambria" w:cs="Verdana"/>
          <w:i/>
          <w:lang w:val="en-US"/>
        </w:rPr>
        <w:t>Journal of Consulting and Clinical</w:t>
      </w:r>
      <w:r w:rsidR="0079637A">
        <w:rPr>
          <w:rFonts w:ascii="Cambria" w:hAnsi="Cambria" w:cs="Verdana"/>
          <w:i/>
          <w:lang w:val="en-US"/>
        </w:rPr>
        <w:t xml:space="preserve"> Psychology </w:t>
      </w:r>
      <w:r w:rsidR="0079637A" w:rsidRPr="00530B73">
        <w:rPr>
          <w:rFonts w:ascii="Cambria" w:hAnsi="Cambria" w:cs="Verdana"/>
          <w:lang w:val="en-US"/>
        </w:rPr>
        <w:t>80:</w:t>
      </w:r>
      <w:r w:rsidR="0079637A">
        <w:rPr>
          <w:rFonts w:ascii="Cambria" w:hAnsi="Cambria" w:cs="Verdana"/>
          <w:b/>
          <w:lang w:val="en-US"/>
        </w:rPr>
        <w:t xml:space="preserve"> </w:t>
      </w:r>
      <w:r w:rsidR="0079637A" w:rsidRPr="00D67E87">
        <w:rPr>
          <w:rFonts w:ascii="Cambria" w:hAnsi="Cambria" w:cs="Verdana"/>
          <w:lang w:val="en-US"/>
        </w:rPr>
        <w:t xml:space="preserve">43-53, </w:t>
      </w:r>
      <w:r w:rsidR="0079637A" w:rsidRPr="00D67E87">
        <w:rPr>
          <w:rFonts w:ascii="Cambria" w:hAnsi="Cambria"/>
        </w:rPr>
        <w:t>DOI</w:t>
      </w:r>
      <w:r w:rsidR="0079637A" w:rsidRPr="00D67E87">
        <w:rPr>
          <w:rFonts w:ascii="Cambria" w:hAnsi="Cambria" w:cs="Arial"/>
          <w:lang w:val="en-US"/>
        </w:rPr>
        <w:t xml:space="preserve">: </w:t>
      </w:r>
      <w:hyperlink r:id="rId10" w:history="1">
        <w:r w:rsidR="0079637A" w:rsidRPr="00D67E87">
          <w:rPr>
            <w:rFonts w:ascii="Cambria" w:hAnsi="Cambria" w:cs="Arial"/>
            <w:lang w:val="en-US"/>
          </w:rPr>
          <w:t>10.1037/a0026070</w:t>
        </w:r>
      </w:hyperlink>
      <w:r w:rsidR="0079637A" w:rsidRPr="00D67E87">
        <w:rPr>
          <w:rFonts w:ascii="Cambria" w:hAnsi="Cambria" w:cs="Arial"/>
          <w:lang w:val="en-US"/>
        </w:rPr>
        <w:t>.</w:t>
      </w:r>
    </w:p>
    <w:p w14:paraId="49C2759F" w14:textId="65D3C5C6" w:rsidR="0079637A" w:rsidRPr="00B27294" w:rsidRDefault="00A0608E" w:rsidP="0079637A">
      <w:pPr>
        <w:rPr>
          <w:rFonts w:ascii="Cambria" w:hAnsi="Cambria" w:cs="Verdana"/>
          <w:i/>
          <w:lang w:val="en-US"/>
        </w:rPr>
      </w:pPr>
      <w:r>
        <w:rPr>
          <w:rFonts w:ascii="Cambria" w:hAnsi="Cambria" w:cs="Verdana"/>
          <w:lang w:val="en-US"/>
        </w:rPr>
        <w:t>[</w:t>
      </w:r>
      <w:r>
        <w:rPr>
          <w:rFonts w:ascii="Cambria" w:hAnsi="Cambria" w:cs="Verdana"/>
          <w:b/>
          <w:lang w:val="en-US"/>
        </w:rPr>
        <w:t>21</w:t>
      </w:r>
      <w:r w:rsidR="0079637A">
        <w:rPr>
          <w:rFonts w:ascii="Cambria" w:hAnsi="Cambria" w:cs="Verdana"/>
          <w:lang w:val="en-US"/>
        </w:rPr>
        <w:t xml:space="preserve">] </w:t>
      </w:r>
      <w:proofErr w:type="spellStart"/>
      <w:r w:rsidR="0079637A" w:rsidRPr="00D67E87">
        <w:rPr>
          <w:rFonts w:ascii="Cambria" w:hAnsi="Cambria" w:cs="Verdana"/>
          <w:lang w:val="en-US"/>
        </w:rPr>
        <w:t>Trompetter</w:t>
      </w:r>
      <w:proofErr w:type="spellEnd"/>
      <w:r w:rsidR="0079637A" w:rsidRPr="00D67E87">
        <w:rPr>
          <w:rFonts w:ascii="Cambria" w:hAnsi="Cambria" w:cs="Verdana"/>
          <w:lang w:val="en-US"/>
        </w:rPr>
        <w:t xml:space="preserve"> HR, </w:t>
      </w:r>
      <w:proofErr w:type="spellStart"/>
      <w:r w:rsidR="0079637A" w:rsidRPr="00D67E87">
        <w:rPr>
          <w:rFonts w:ascii="Cambria" w:hAnsi="Cambria" w:cs="Verdana"/>
          <w:lang w:val="en-US"/>
        </w:rPr>
        <w:t>Bholmeijer</w:t>
      </w:r>
      <w:proofErr w:type="spellEnd"/>
      <w:r w:rsidR="0079637A" w:rsidRPr="00D67E87">
        <w:rPr>
          <w:rFonts w:ascii="Cambria" w:hAnsi="Cambria" w:cs="Verdana"/>
          <w:lang w:val="en-US"/>
        </w:rPr>
        <w:t xml:space="preserve"> ET</w:t>
      </w:r>
      <w:r w:rsidR="0079637A">
        <w:rPr>
          <w:rFonts w:ascii="Cambria" w:hAnsi="Cambria" w:cs="Verdana"/>
          <w:lang w:val="en-US"/>
        </w:rPr>
        <w:t xml:space="preserve">, </w:t>
      </w:r>
      <w:proofErr w:type="spellStart"/>
      <w:r w:rsidR="0079637A">
        <w:rPr>
          <w:rFonts w:ascii="Cambria" w:hAnsi="Cambria" w:cs="Verdana"/>
          <w:lang w:val="en-US"/>
        </w:rPr>
        <w:t>Veehof</w:t>
      </w:r>
      <w:proofErr w:type="spellEnd"/>
      <w:r w:rsidR="0079637A">
        <w:rPr>
          <w:rFonts w:ascii="Cambria" w:hAnsi="Cambria" w:cs="Verdana"/>
          <w:lang w:val="en-US"/>
        </w:rPr>
        <w:t xml:space="preserve"> MM, </w:t>
      </w:r>
      <w:proofErr w:type="spellStart"/>
      <w:r w:rsidR="0079637A">
        <w:rPr>
          <w:rFonts w:ascii="Cambria" w:hAnsi="Cambria" w:cs="Verdana"/>
          <w:lang w:val="en-US"/>
        </w:rPr>
        <w:t>Schreurs</w:t>
      </w:r>
      <w:proofErr w:type="spellEnd"/>
      <w:r w:rsidR="0079637A">
        <w:rPr>
          <w:rFonts w:ascii="Cambria" w:hAnsi="Cambria" w:cs="Verdana"/>
          <w:lang w:val="en-US"/>
        </w:rPr>
        <w:t xml:space="preserve"> KMG (2014)</w:t>
      </w:r>
      <w:r w:rsidR="0079637A" w:rsidRPr="00D67E87">
        <w:rPr>
          <w:rFonts w:ascii="Cambria" w:hAnsi="Cambria" w:cs="Verdana"/>
          <w:lang w:val="en-US"/>
        </w:rPr>
        <w:t>. Internet-based guided self-help intervention for chronic pain based on Acceptance and Commitment Therapy: A randomized controlled trial.</w:t>
      </w:r>
      <w:r w:rsidR="0079637A">
        <w:rPr>
          <w:rFonts w:ascii="Cambria" w:hAnsi="Cambria" w:cs="Verdana"/>
          <w:lang w:val="en-US"/>
        </w:rPr>
        <w:t xml:space="preserve"> </w:t>
      </w:r>
      <w:r w:rsidR="0079637A" w:rsidRPr="00D67E87">
        <w:rPr>
          <w:rFonts w:ascii="Cambria" w:hAnsi="Cambria" w:cs="Verdana"/>
          <w:i/>
          <w:lang w:val="en-US"/>
        </w:rPr>
        <w:t>Journal of Behavioral Medicin</w:t>
      </w:r>
      <w:r w:rsidR="0079637A">
        <w:rPr>
          <w:rFonts w:ascii="Cambria" w:hAnsi="Cambria" w:cs="Verdana"/>
          <w:i/>
          <w:lang w:val="en-US"/>
        </w:rPr>
        <w:t xml:space="preserve">e, e-publication ahead of print </w:t>
      </w:r>
      <w:proofErr w:type="spellStart"/>
      <w:r w:rsidR="0079637A">
        <w:rPr>
          <w:rFonts w:ascii="Cambria" w:hAnsi="Cambria" w:cs="Verdana"/>
          <w:i/>
          <w:lang w:val="en-US"/>
        </w:rPr>
        <w:t>doi</w:t>
      </w:r>
      <w:proofErr w:type="spellEnd"/>
      <w:r w:rsidR="0079637A">
        <w:rPr>
          <w:rFonts w:ascii="Cambria" w:hAnsi="Cambria" w:cs="Verdana"/>
          <w:i/>
          <w:lang w:val="en-US"/>
        </w:rPr>
        <w:t xml:space="preserve">: </w:t>
      </w:r>
      <w:r w:rsidR="0079637A" w:rsidRPr="00D67E87">
        <w:rPr>
          <w:rFonts w:ascii="Cambria" w:hAnsi="Cambria" w:cs="Helvetica Neue"/>
          <w:lang w:val="en-US"/>
        </w:rPr>
        <w:t>10.1007/s10865-014-9579-0.</w:t>
      </w:r>
    </w:p>
    <w:p w14:paraId="44273951" w14:textId="2FF3CC67" w:rsidR="0079637A" w:rsidRDefault="00A0608E" w:rsidP="0079637A">
      <w:pPr>
        <w:rPr>
          <w:rFonts w:ascii="Cambria" w:hAnsi="Cambria"/>
        </w:rPr>
      </w:pPr>
      <w:r>
        <w:rPr>
          <w:rFonts w:ascii="Cambria" w:hAnsi="Cambria" w:cs="Verdana"/>
          <w:lang w:val="en-US"/>
        </w:rPr>
        <w:t>[</w:t>
      </w:r>
      <w:r>
        <w:rPr>
          <w:rFonts w:ascii="Cambria" w:hAnsi="Cambria" w:cs="Verdana"/>
          <w:b/>
          <w:lang w:val="en-US"/>
        </w:rPr>
        <w:t>22</w:t>
      </w:r>
      <w:r w:rsidR="0079637A">
        <w:rPr>
          <w:rFonts w:ascii="Cambria" w:hAnsi="Cambria" w:cs="Verdana"/>
          <w:lang w:val="en-US"/>
        </w:rPr>
        <w:t xml:space="preserve">] </w:t>
      </w:r>
      <w:r w:rsidR="0079637A" w:rsidRPr="00D67E87">
        <w:rPr>
          <w:rFonts w:ascii="Cambria" w:hAnsi="Cambria" w:cs="Verdana"/>
          <w:lang w:val="en-US"/>
        </w:rPr>
        <w:t>McCrac</w:t>
      </w:r>
      <w:r w:rsidR="0079637A">
        <w:rPr>
          <w:rFonts w:ascii="Cambria" w:hAnsi="Cambria" w:cs="Verdana"/>
          <w:lang w:val="en-US"/>
        </w:rPr>
        <w:t>ken LM, Sato A, Taylor GJ (2013)</w:t>
      </w:r>
      <w:r w:rsidR="0079637A" w:rsidRPr="00D67E87">
        <w:rPr>
          <w:rFonts w:ascii="Cambria" w:hAnsi="Cambria" w:cs="Verdana"/>
          <w:lang w:val="en-US"/>
        </w:rPr>
        <w:t>.</w:t>
      </w:r>
      <w:r w:rsidR="0079637A">
        <w:rPr>
          <w:rFonts w:ascii="Cambria" w:hAnsi="Cambria" w:cs="Verdana"/>
          <w:lang w:val="en-US"/>
        </w:rPr>
        <w:t xml:space="preserve"> </w:t>
      </w:r>
      <w:r w:rsidR="0079637A" w:rsidRPr="00D67E87">
        <w:rPr>
          <w:rFonts w:ascii="Cambria" w:hAnsi="Cambria" w:cs="Verdana"/>
          <w:lang w:val="en-US"/>
        </w:rPr>
        <w:t>A trial of a brief group-based form of acceptance and commitment therapy (ACT) for chronic pain in general practice:</w:t>
      </w:r>
      <w:r w:rsidR="0079637A">
        <w:rPr>
          <w:rFonts w:ascii="Cambria" w:hAnsi="Cambria" w:cs="Verdana"/>
          <w:lang w:val="en-US"/>
        </w:rPr>
        <w:t xml:space="preserve"> </w:t>
      </w:r>
      <w:r w:rsidR="0079637A" w:rsidRPr="00D67E87">
        <w:rPr>
          <w:rFonts w:ascii="Cambria" w:hAnsi="Cambria" w:cs="Verdana"/>
          <w:lang w:val="en-US"/>
        </w:rPr>
        <w:t>Pilot outcome and process results.</w:t>
      </w:r>
      <w:r w:rsidR="0079637A">
        <w:rPr>
          <w:rFonts w:ascii="Cambria" w:hAnsi="Cambria" w:cs="Verdana"/>
          <w:lang w:val="en-US"/>
        </w:rPr>
        <w:t xml:space="preserve"> </w:t>
      </w:r>
      <w:r w:rsidR="0079637A">
        <w:rPr>
          <w:rFonts w:ascii="Cambria" w:hAnsi="Cambria" w:cs="Verdana"/>
          <w:i/>
          <w:lang w:val="en-US"/>
        </w:rPr>
        <w:t xml:space="preserve">The Journal of Pain </w:t>
      </w:r>
      <w:r w:rsidR="0079637A" w:rsidRPr="00530B73">
        <w:rPr>
          <w:rFonts w:ascii="Cambria" w:hAnsi="Cambria" w:cs="Verdana"/>
          <w:lang w:val="en-US"/>
        </w:rPr>
        <w:t xml:space="preserve">14: </w:t>
      </w:r>
      <w:r w:rsidR="0079637A" w:rsidRPr="00D67E87">
        <w:rPr>
          <w:rFonts w:ascii="Cambria" w:hAnsi="Cambria" w:cs="Verdana"/>
          <w:lang w:val="en-US"/>
        </w:rPr>
        <w:t xml:space="preserve">1398-1406, </w:t>
      </w:r>
      <w:r w:rsidR="0079637A" w:rsidRPr="00D67E87">
        <w:rPr>
          <w:rFonts w:ascii="Cambria" w:eastAsia="Arial Unicode MS" w:hAnsi="Cambria" w:cs="Arial Unicode MS"/>
          <w:lang w:val="en-US"/>
        </w:rPr>
        <w:t>DOI: 10.1016/j.jpain.2013.06.011.</w:t>
      </w:r>
      <w:r w:rsidR="0079637A">
        <w:rPr>
          <w:rFonts w:ascii="Cambria" w:hAnsi="Cambria"/>
        </w:rPr>
        <w:t xml:space="preserve"> </w:t>
      </w:r>
    </w:p>
    <w:p w14:paraId="2FCEA920" w14:textId="10597AEA" w:rsidR="0079637A" w:rsidRDefault="00A0608E" w:rsidP="0079637A">
      <w:pPr>
        <w:rPr>
          <w:rFonts w:ascii="Cambria" w:hAnsi="Cambria"/>
        </w:rPr>
      </w:pPr>
      <w:r>
        <w:rPr>
          <w:rFonts w:ascii="Cambria" w:hAnsi="Cambria"/>
        </w:rPr>
        <w:lastRenderedPageBreak/>
        <w:t>[</w:t>
      </w:r>
      <w:r>
        <w:rPr>
          <w:rFonts w:ascii="Cambria" w:hAnsi="Cambria"/>
          <w:b/>
        </w:rPr>
        <w:t>23</w:t>
      </w:r>
      <w:r w:rsidR="0079637A">
        <w:rPr>
          <w:rFonts w:ascii="Cambria" w:hAnsi="Cambria"/>
        </w:rPr>
        <w:t xml:space="preserve">] </w:t>
      </w:r>
      <w:r w:rsidR="0079637A" w:rsidRPr="00D67E87">
        <w:rPr>
          <w:rFonts w:ascii="Cambria" w:hAnsi="Cambria"/>
        </w:rPr>
        <w:t xml:space="preserve">Hawkes AL, </w:t>
      </w:r>
      <w:proofErr w:type="spellStart"/>
      <w:r w:rsidR="0079637A" w:rsidRPr="00D67E87">
        <w:rPr>
          <w:rFonts w:ascii="Cambria" w:hAnsi="Cambria"/>
        </w:rPr>
        <w:t>Patr</w:t>
      </w:r>
      <w:r w:rsidR="0079637A">
        <w:rPr>
          <w:rFonts w:ascii="Cambria" w:hAnsi="Cambria"/>
        </w:rPr>
        <w:t>ao</w:t>
      </w:r>
      <w:proofErr w:type="spellEnd"/>
      <w:r w:rsidR="0079637A">
        <w:rPr>
          <w:rFonts w:ascii="Cambria" w:hAnsi="Cambria"/>
        </w:rPr>
        <w:t xml:space="preserve"> TA, Green A, Aitken JF (2012)</w:t>
      </w:r>
      <w:r w:rsidR="0079637A" w:rsidRPr="00D67E87">
        <w:rPr>
          <w:rFonts w:ascii="Cambria" w:hAnsi="Cambria"/>
        </w:rPr>
        <w:t>.</w:t>
      </w:r>
      <w:r w:rsidR="0079637A">
        <w:rPr>
          <w:rFonts w:ascii="Cambria" w:hAnsi="Cambria"/>
        </w:rPr>
        <w:t xml:space="preserve"> </w:t>
      </w:r>
      <w:proofErr w:type="spellStart"/>
      <w:r w:rsidR="0079637A" w:rsidRPr="00D67E87">
        <w:rPr>
          <w:rFonts w:ascii="Cambria" w:hAnsi="Cambria"/>
        </w:rPr>
        <w:t>CanPrevent</w:t>
      </w:r>
      <w:proofErr w:type="spellEnd"/>
      <w:r w:rsidR="0079637A" w:rsidRPr="00D67E87">
        <w:rPr>
          <w:rFonts w:ascii="Cambria" w:hAnsi="Cambria"/>
        </w:rPr>
        <w:t>: a telephone-delivered intervention to reduce multiple behavioural risk factors for colorectal cancer.</w:t>
      </w:r>
      <w:r w:rsidR="0079637A">
        <w:rPr>
          <w:rFonts w:ascii="Cambria" w:hAnsi="Cambria"/>
        </w:rPr>
        <w:t xml:space="preserve"> </w:t>
      </w:r>
      <w:r w:rsidR="0079637A" w:rsidRPr="00D67E87">
        <w:rPr>
          <w:rFonts w:ascii="Cambria" w:hAnsi="Cambria"/>
          <w:i/>
        </w:rPr>
        <w:t>BMC Cancer</w:t>
      </w:r>
      <w:r w:rsidR="0079637A">
        <w:rPr>
          <w:rFonts w:ascii="Cambria" w:hAnsi="Cambria"/>
          <w:i/>
        </w:rPr>
        <w:t xml:space="preserve"> </w:t>
      </w:r>
      <w:r w:rsidR="0079637A" w:rsidRPr="00530B73">
        <w:rPr>
          <w:rFonts w:ascii="Cambria" w:hAnsi="Cambria"/>
        </w:rPr>
        <w:t xml:space="preserve">12: </w:t>
      </w:r>
      <w:r w:rsidR="0079637A" w:rsidRPr="00D67E87">
        <w:rPr>
          <w:rFonts w:ascii="Cambria" w:hAnsi="Cambria"/>
        </w:rPr>
        <w:t>560-9, DOI</w:t>
      </w:r>
      <w:proofErr w:type="gramStart"/>
      <w:r w:rsidR="0079637A">
        <w:rPr>
          <w:rFonts w:ascii="Cambria" w:hAnsi="Cambria" w:cs="Verdana"/>
          <w:lang w:val="en-US"/>
        </w:rPr>
        <w:t>:10.1186</w:t>
      </w:r>
      <w:proofErr w:type="gramEnd"/>
      <w:r w:rsidR="0079637A">
        <w:rPr>
          <w:rFonts w:ascii="Cambria" w:hAnsi="Cambria" w:cs="Verdana"/>
          <w:lang w:val="en-US"/>
        </w:rPr>
        <w:t>/1471-2407-12-560.</w:t>
      </w:r>
    </w:p>
    <w:p w14:paraId="263AFC28" w14:textId="4DAC552C" w:rsidR="0079637A" w:rsidRPr="00D67E87" w:rsidRDefault="00A0608E" w:rsidP="0079637A">
      <w:pPr>
        <w:spacing w:after="0"/>
        <w:rPr>
          <w:rFonts w:ascii="Cambria" w:eastAsia="Arial Unicode MS" w:hAnsi="Cambria" w:cs="Arial Unicode MS"/>
          <w:lang w:val="en-US"/>
        </w:rPr>
      </w:pPr>
      <w:r>
        <w:rPr>
          <w:rFonts w:ascii="Cambria" w:hAnsi="Cambria"/>
        </w:rPr>
        <w:t>[</w:t>
      </w:r>
      <w:r>
        <w:rPr>
          <w:rFonts w:ascii="Cambria" w:hAnsi="Cambria"/>
          <w:b/>
        </w:rPr>
        <w:t>24</w:t>
      </w:r>
      <w:r w:rsidR="0079637A">
        <w:rPr>
          <w:rFonts w:ascii="Cambria" w:hAnsi="Cambria"/>
        </w:rPr>
        <w:t xml:space="preserve">] </w:t>
      </w:r>
      <w:r w:rsidR="0079637A" w:rsidRPr="00D67E87">
        <w:rPr>
          <w:rFonts w:ascii="Cambria" w:hAnsi="Cambria"/>
        </w:rPr>
        <w:t xml:space="preserve">Bond FW, Hayes SC, Baer RA, Carpenter KM, </w:t>
      </w:r>
      <w:proofErr w:type="spellStart"/>
      <w:r w:rsidR="0079637A" w:rsidRPr="00D67E87">
        <w:rPr>
          <w:rFonts w:ascii="Cambria" w:hAnsi="Cambria"/>
        </w:rPr>
        <w:t>Guenole</w:t>
      </w:r>
      <w:proofErr w:type="spellEnd"/>
      <w:r w:rsidR="0079637A" w:rsidRPr="00D67E87">
        <w:rPr>
          <w:rFonts w:ascii="Cambria" w:hAnsi="Cambria"/>
        </w:rPr>
        <w:t xml:space="preserve"> N, </w:t>
      </w:r>
      <w:proofErr w:type="spellStart"/>
      <w:r w:rsidR="0079637A" w:rsidRPr="00D67E87">
        <w:rPr>
          <w:rFonts w:ascii="Cambria" w:hAnsi="Cambria"/>
        </w:rPr>
        <w:t>Orcu</w:t>
      </w:r>
      <w:r w:rsidR="0079637A">
        <w:rPr>
          <w:rFonts w:ascii="Cambria" w:hAnsi="Cambria"/>
        </w:rPr>
        <w:t>tt</w:t>
      </w:r>
      <w:proofErr w:type="spellEnd"/>
      <w:r w:rsidR="0079637A">
        <w:rPr>
          <w:rFonts w:ascii="Cambria" w:hAnsi="Cambria"/>
        </w:rPr>
        <w:t xml:space="preserve"> HK, Waltz T, </w:t>
      </w:r>
      <w:proofErr w:type="spellStart"/>
      <w:r w:rsidR="0079637A">
        <w:rPr>
          <w:rFonts w:ascii="Cambria" w:hAnsi="Cambria"/>
        </w:rPr>
        <w:t>Zettle</w:t>
      </w:r>
      <w:proofErr w:type="spellEnd"/>
      <w:r w:rsidR="0079637A">
        <w:rPr>
          <w:rFonts w:ascii="Cambria" w:hAnsi="Cambria"/>
        </w:rPr>
        <w:t xml:space="preserve"> RD (2011)</w:t>
      </w:r>
      <w:r w:rsidR="0079637A" w:rsidRPr="00D67E87">
        <w:rPr>
          <w:rFonts w:ascii="Cambria" w:hAnsi="Cambria"/>
        </w:rPr>
        <w:t>.</w:t>
      </w:r>
      <w:r w:rsidR="0079637A">
        <w:rPr>
          <w:rFonts w:ascii="Cambria" w:hAnsi="Cambria"/>
        </w:rPr>
        <w:t xml:space="preserve"> </w:t>
      </w:r>
      <w:r w:rsidR="0079637A" w:rsidRPr="00D67E87">
        <w:rPr>
          <w:rFonts w:ascii="Cambria" w:hAnsi="Cambria"/>
        </w:rPr>
        <w:t>Preliminary psychometric properties of the Acceptance and Action Questionnaire-II: A revised measure of psychological inflexibility and experiential avoidance.</w:t>
      </w:r>
      <w:r w:rsidR="0079637A">
        <w:rPr>
          <w:rFonts w:ascii="Cambria" w:hAnsi="Cambria"/>
        </w:rPr>
        <w:t xml:space="preserve"> </w:t>
      </w:r>
      <w:proofErr w:type="spellStart"/>
      <w:r w:rsidR="0079637A">
        <w:rPr>
          <w:rFonts w:ascii="Cambria" w:hAnsi="Cambria"/>
          <w:i/>
        </w:rPr>
        <w:t>Behavior</w:t>
      </w:r>
      <w:proofErr w:type="spellEnd"/>
      <w:r w:rsidR="0079637A">
        <w:rPr>
          <w:rFonts w:ascii="Cambria" w:hAnsi="Cambria"/>
          <w:i/>
        </w:rPr>
        <w:t xml:space="preserve"> Therapy </w:t>
      </w:r>
      <w:r w:rsidR="0079637A" w:rsidRPr="00530B73">
        <w:rPr>
          <w:rFonts w:ascii="Cambria" w:hAnsi="Cambria"/>
        </w:rPr>
        <w:t xml:space="preserve">42: </w:t>
      </w:r>
      <w:r w:rsidR="0079637A" w:rsidRPr="00D67E87">
        <w:rPr>
          <w:rFonts w:ascii="Cambria" w:hAnsi="Cambria"/>
        </w:rPr>
        <w:t xml:space="preserve">676-688, </w:t>
      </w:r>
      <w:r w:rsidR="0079637A" w:rsidRPr="00D67E87">
        <w:rPr>
          <w:rFonts w:ascii="Cambria" w:eastAsia="Arial Unicode MS" w:hAnsi="Cambria" w:cs="Arial Unicode MS"/>
          <w:lang w:val="en-US"/>
        </w:rPr>
        <w:t>DOI: 10.1016/j.beth.2011.03.007.</w:t>
      </w:r>
    </w:p>
    <w:p w14:paraId="3FE8419B" w14:textId="77777777" w:rsidR="0079637A" w:rsidRDefault="0079637A" w:rsidP="0079637A">
      <w:pPr>
        <w:spacing w:after="0"/>
        <w:rPr>
          <w:rFonts w:ascii="Cambria" w:eastAsia="Calibri" w:hAnsi="Cambria" w:cs="Cambria"/>
          <w:lang w:val="en-US"/>
        </w:rPr>
      </w:pPr>
      <w:r>
        <w:rPr>
          <w:rFonts w:ascii="Cambria" w:eastAsia="Calibri" w:hAnsi="Cambria" w:cs="Cambria"/>
          <w:lang w:val="en-US"/>
        </w:rPr>
        <w:t xml:space="preserve"> </w:t>
      </w:r>
    </w:p>
    <w:p w14:paraId="4C299E31" w14:textId="2C7A9113" w:rsidR="0079637A" w:rsidRPr="00D67E87" w:rsidRDefault="00A0608E" w:rsidP="0079637A">
      <w:pPr>
        <w:spacing w:after="0"/>
        <w:rPr>
          <w:rFonts w:ascii="Cambria" w:hAnsi="Cambria"/>
        </w:rPr>
      </w:pPr>
      <w:r>
        <w:rPr>
          <w:rFonts w:ascii="Cambria" w:eastAsia="Calibri" w:hAnsi="Cambria" w:cs="Cambria"/>
          <w:lang w:val="en-US"/>
        </w:rPr>
        <w:t>[</w:t>
      </w:r>
      <w:proofErr w:type="gramStart"/>
      <w:r>
        <w:rPr>
          <w:rFonts w:ascii="Cambria" w:eastAsia="Calibri" w:hAnsi="Cambria" w:cs="Cambria"/>
          <w:b/>
          <w:lang w:val="en-US"/>
        </w:rPr>
        <w:t>25</w:t>
      </w:r>
      <w:r w:rsidR="0079637A">
        <w:rPr>
          <w:rFonts w:ascii="Cambria" w:eastAsia="Calibri" w:hAnsi="Cambria" w:cs="Cambria"/>
          <w:lang w:val="en-US"/>
        </w:rPr>
        <w:t>]</w:t>
      </w:r>
      <w:proofErr w:type="gramEnd"/>
      <w:r w:rsidR="0079637A" w:rsidRPr="00D67E87">
        <w:rPr>
          <w:rFonts w:ascii="Cambria" w:eastAsia="Calibri" w:hAnsi="Cambria" w:cs="Cambria"/>
          <w:lang w:val="en-US"/>
        </w:rPr>
        <w:t>Ba</w:t>
      </w:r>
      <w:r w:rsidR="0079637A">
        <w:rPr>
          <w:rFonts w:ascii="Cambria" w:eastAsia="Calibri" w:hAnsi="Cambria" w:cs="Cambria"/>
          <w:lang w:val="en-US"/>
        </w:rPr>
        <w:t>er RA, Smith GT, Allen KB (2004)</w:t>
      </w:r>
      <w:r w:rsidR="0079637A" w:rsidRPr="00D67E87">
        <w:rPr>
          <w:rFonts w:ascii="Cambria" w:eastAsia="Calibri" w:hAnsi="Cambria" w:cs="Cambria"/>
          <w:lang w:val="en-US"/>
        </w:rPr>
        <w:t>.</w:t>
      </w:r>
      <w:r w:rsidR="0079637A">
        <w:rPr>
          <w:rFonts w:ascii="Cambria" w:eastAsia="Calibri" w:hAnsi="Cambria" w:cs="Cambria"/>
          <w:lang w:val="en-US"/>
        </w:rPr>
        <w:t xml:space="preserve"> </w:t>
      </w:r>
      <w:proofErr w:type="gramStart"/>
      <w:r w:rsidR="0079637A" w:rsidRPr="00D67E87">
        <w:rPr>
          <w:rFonts w:ascii="Cambria" w:eastAsia="Calibri" w:hAnsi="Cambria" w:cs="Cambria"/>
          <w:lang w:val="en-US"/>
        </w:rPr>
        <w:t>Assessment of mindfulness by self-report.</w:t>
      </w:r>
      <w:proofErr w:type="gramEnd"/>
      <w:r w:rsidR="0079637A">
        <w:rPr>
          <w:rFonts w:ascii="Cambria" w:eastAsia="Calibri" w:hAnsi="Cambria" w:cs="Cambria"/>
          <w:lang w:val="en-US"/>
        </w:rPr>
        <w:t xml:space="preserve"> </w:t>
      </w:r>
      <w:r w:rsidR="0079637A">
        <w:rPr>
          <w:rFonts w:ascii="Cambria" w:eastAsia="Calibri" w:hAnsi="Cambria" w:cs="Cambria"/>
          <w:i/>
          <w:lang w:val="en-US"/>
        </w:rPr>
        <w:t xml:space="preserve">Assessment </w:t>
      </w:r>
      <w:r w:rsidR="0079637A" w:rsidRPr="00530B73">
        <w:rPr>
          <w:rFonts w:ascii="Cambria" w:eastAsia="Calibri" w:hAnsi="Cambria" w:cs="Cambria"/>
          <w:lang w:val="en-US"/>
        </w:rPr>
        <w:t>11:</w:t>
      </w:r>
      <w:r w:rsidR="0079637A">
        <w:rPr>
          <w:rFonts w:ascii="Cambria" w:eastAsia="Calibri" w:hAnsi="Cambria" w:cs="Cambria"/>
          <w:b/>
          <w:lang w:val="en-US"/>
        </w:rPr>
        <w:t xml:space="preserve"> </w:t>
      </w:r>
      <w:r w:rsidR="0079637A" w:rsidRPr="00D67E87">
        <w:rPr>
          <w:rFonts w:ascii="Cambria" w:eastAsia="Calibri" w:hAnsi="Cambria" w:cs="Cambria"/>
          <w:lang w:val="en-US"/>
        </w:rPr>
        <w:t xml:space="preserve">191-206, </w:t>
      </w:r>
      <w:r w:rsidR="0079637A">
        <w:rPr>
          <w:rFonts w:ascii="Cambria" w:hAnsi="Cambria" w:cs="Arial"/>
          <w:bCs/>
          <w:lang w:val="en-US"/>
        </w:rPr>
        <w:t>DOI</w:t>
      </w:r>
      <w:r w:rsidR="0079637A" w:rsidRPr="00D67E87">
        <w:rPr>
          <w:rFonts w:ascii="Cambria" w:hAnsi="Cambria" w:cs="Arial"/>
          <w:bCs/>
          <w:lang w:val="en-US"/>
        </w:rPr>
        <w:t>: 10.1177/1073191104268029.</w:t>
      </w:r>
    </w:p>
    <w:p w14:paraId="73A69131" w14:textId="77777777" w:rsidR="0079637A" w:rsidRDefault="0079637A" w:rsidP="0079637A">
      <w:pPr>
        <w:spacing w:after="0"/>
        <w:rPr>
          <w:rFonts w:ascii="Cambria" w:hAnsi="Cambria" w:cs="Cambria"/>
          <w:lang w:val="en-US"/>
        </w:rPr>
      </w:pPr>
    </w:p>
    <w:p w14:paraId="581D0B5F" w14:textId="62F057B1" w:rsidR="0079637A" w:rsidRDefault="00A0608E" w:rsidP="0079637A">
      <w:pPr>
        <w:spacing w:after="0"/>
        <w:rPr>
          <w:rFonts w:ascii="Cambria" w:hAnsi="Cambria"/>
        </w:rPr>
      </w:pPr>
      <w:r>
        <w:rPr>
          <w:rFonts w:ascii="Cambria" w:hAnsi="Cambria" w:cs="Cambria"/>
          <w:lang w:val="en-US"/>
        </w:rPr>
        <w:t>[</w:t>
      </w:r>
      <w:r>
        <w:rPr>
          <w:rFonts w:ascii="Cambria" w:hAnsi="Cambria" w:cs="Cambria"/>
          <w:b/>
          <w:lang w:val="en-US"/>
        </w:rPr>
        <w:t>26</w:t>
      </w:r>
      <w:r w:rsidR="0079637A">
        <w:rPr>
          <w:rFonts w:ascii="Cambria" w:hAnsi="Cambria" w:cs="Cambria"/>
          <w:lang w:val="en-US"/>
        </w:rPr>
        <w:t>] Carver, C.S (1997)</w:t>
      </w:r>
      <w:r w:rsidR="0079637A" w:rsidRPr="00D67E87">
        <w:rPr>
          <w:rFonts w:ascii="Cambria" w:hAnsi="Cambria" w:cs="Cambria"/>
          <w:lang w:val="en-US"/>
        </w:rPr>
        <w:t>.</w:t>
      </w:r>
      <w:r w:rsidR="0079637A">
        <w:rPr>
          <w:rFonts w:ascii="Cambria" w:hAnsi="Cambria" w:cs="Cambria"/>
          <w:lang w:val="en-US"/>
        </w:rPr>
        <w:t xml:space="preserve"> </w:t>
      </w:r>
      <w:r w:rsidR="0079637A" w:rsidRPr="00D67E87">
        <w:rPr>
          <w:rFonts w:ascii="Cambria" w:hAnsi="Cambria" w:cs="Cambria"/>
          <w:lang w:val="en-US"/>
        </w:rPr>
        <w:t>You want to measure copin</w:t>
      </w:r>
      <w:r w:rsidR="0079637A">
        <w:rPr>
          <w:rFonts w:ascii="Cambria" w:hAnsi="Cambria" w:cs="Cambria"/>
          <w:lang w:val="en-US"/>
        </w:rPr>
        <w:t xml:space="preserve">g but your protocol’s too long: </w:t>
      </w:r>
      <w:r w:rsidR="0079637A" w:rsidRPr="00D67E87">
        <w:rPr>
          <w:rFonts w:ascii="Cambria" w:hAnsi="Cambria" w:cs="Cambria"/>
          <w:lang w:val="en-US"/>
        </w:rPr>
        <w:t>consider the brief COPE.</w:t>
      </w:r>
      <w:r w:rsidR="0079637A">
        <w:rPr>
          <w:rFonts w:ascii="Cambria" w:hAnsi="Cambria" w:cs="Cambria"/>
          <w:lang w:val="en-US"/>
        </w:rPr>
        <w:t xml:space="preserve"> </w:t>
      </w:r>
      <w:proofErr w:type="gramStart"/>
      <w:r w:rsidR="0079637A" w:rsidRPr="00D67E87">
        <w:rPr>
          <w:rFonts w:ascii="Cambria" w:hAnsi="Cambria" w:cs="Cambria"/>
          <w:i/>
          <w:iCs/>
          <w:lang w:val="en-US"/>
        </w:rPr>
        <w:t>International Journal of Behavioral Medicine</w:t>
      </w:r>
      <w:r w:rsidR="0079637A">
        <w:rPr>
          <w:rFonts w:ascii="Cambria" w:hAnsi="Cambria" w:cs="Cambria"/>
          <w:i/>
          <w:iCs/>
          <w:lang w:val="en-US"/>
        </w:rPr>
        <w:t xml:space="preserve"> </w:t>
      </w:r>
      <w:r w:rsidR="0079637A" w:rsidRPr="00530B73">
        <w:rPr>
          <w:rFonts w:ascii="Cambria" w:hAnsi="Cambria" w:cs="Cambria"/>
          <w:bCs/>
          <w:iCs/>
          <w:lang w:val="en-US"/>
        </w:rPr>
        <w:t xml:space="preserve">4: </w:t>
      </w:r>
      <w:r w:rsidR="0079637A" w:rsidRPr="00D67E87">
        <w:rPr>
          <w:rFonts w:ascii="Cambria" w:hAnsi="Cambria" w:cs="Cambria"/>
          <w:lang w:val="en-US"/>
        </w:rPr>
        <w:t xml:space="preserve">92-100, </w:t>
      </w:r>
      <w:r w:rsidR="0079637A" w:rsidRPr="00D67E87">
        <w:rPr>
          <w:rFonts w:ascii="Cambria" w:hAnsi="Cambria" w:cs="Helvetica Neue"/>
          <w:lang w:val="en-US"/>
        </w:rPr>
        <w:t>10.1207/s15327558ijbm0401_6</w:t>
      </w:r>
      <w:r w:rsidR="0079637A" w:rsidRPr="00D67E87">
        <w:rPr>
          <w:rFonts w:ascii="Cambria" w:hAnsi="Cambria" w:cs="Cambria"/>
          <w:i/>
          <w:iCs/>
          <w:lang w:val="en-US"/>
        </w:rPr>
        <w:t>.</w:t>
      </w:r>
      <w:proofErr w:type="gramEnd"/>
    </w:p>
    <w:p w14:paraId="6D4A1E0A" w14:textId="77777777" w:rsidR="0079637A" w:rsidRDefault="0079637A" w:rsidP="0079637A">
      <w:pPr>
        <w:spacing w:after="0"/>
        <w:rPr>
          <w:rFonts w:ascii="Cambria" w:hAnsi="Cambria"/>
        </w:rPr>
      </w:pPr>
    </w:p>
    <w:p w14:paraId="4F6F605D" w14:textId="1D323545" w:rsidR="0079637A" w:rsidRDefault="00A0608E" w:rsidP="0079637A">
      <w:pPr>
        <w:widowControl w:val="0"/>
        <w:autoSpaceDE w:val="0"/>
        <w:autoSpaceDN w:val="0"/>
        <w:adjustRightInd w:val="0"/>
        <w:spacing w:after="240"/>
        <w:rPr>
          <w:rFonts w:ascii="Cambria" w:hAnsi="Cambria" w:cs="Lucida Grande"/>
          <w:lang w:val="en-US"/>
        </w:rPr>
      </w:pPr>
      <w:r>
        <w:rPr>
          <w:rFonts w:ascii="Cambria" w:hAnsi="Cambria" w:cs="Lucida Grande"/>
          <w:lang w:val="en-US"/>
        </w:rPr>
        <w:t>[</w:t>
      </w:r>
      <w:r>
        <w:rPr>
          <w:rFonts w:ascii="Cambria" w:hAnsi="Cambria" w:cs="Lucida Grande"/>
          <w:b/>
          <w:lang w:val="en-US"/>
        </w:rPr>
        <w:t>27</w:t>
      </w:r>
      <w:r w:rsidR="0079637A">
        <w:rPr>
          <w:rFonts w:ascii="Cambria" w:hAnsi="Cambria" w:cs="Lucida Grande"/>
          <w:lang w:val="en-US"/>
        </w:rPr>
        <w:t>] Meyer B (2001)</w:t>
      </w:r>
      <w:r w:rsidR="0079637A" w:rsidRPr="00D67E87">
        <w:rPr>
          <w:rFonts w:ascii="Cambria" w:hAnsi="Cambria" w:cs="Lucida Grande"/>
          <w:lang w:val="en-US"/>
        </w:rPr>
        <w:t xml:space="preserve">. Coping with severe mental illness: relations of the brief COPE with symptoms, functioning, and </w:t>
      </w:r>
      <w:proofErr w:type="gramStart"/>
      <w:r w:rsidR="0079637A" w:rsidRPr="00D67E87">
        <w:rPr>
          <w:rFonts w:ascii="Cambria" w:hAnsi="Cambria" w:cs="Lucida Grande"/>
          <w:lang w:val="en-US"/>
        </w:rPr>
        <w:t>well-being</w:t>
      </w:r>
      <w:proofErr w:type="gramEnd"/>
      <w:r w:rsidR="0079637A" w:rsidRPr="00D67E87">
        <w:rPr>
          <w:rFonts w:ascii="Cambria" w:hAnsi="Cambria" w:cs="Lucida Grande"/>
          <w:lang w:val="en-US"/>
        </w:rPr>
        <w:t xml:space="preserve">. </w:t>
      </w:r>
      <w:proofErr w:type="gramStart"/>
      <w:r w:rsidR="0079637A" w:rsidRPr="00D67E87">
        <w:rPr>
          <w:rFonts w:ascii="Cambria" w:hAnsi="Cambria" w:cs="Lucida Grande"/>
          <w:i/>
          <w:lang w:val="en-US"/>
        </w:rPr>
        <w:t>Journal of Psychopat</w:t>
      </w:r>
      <w:r w:rsidR="0079637A">
        <w:rPr>
          <w:rFonts w:ascii="Cambria" w:hAnsi="Cambria" w:cs="Lucida Grande"/>
          <w:i/>
          <w:lang w:val="en-US"/>
        </w:rPr>
        <w:t xml:space="preserve">hological Behavioral Assessment </w:t>
      </w:r>
      <w:r w:rsidR="0079637A" w:rsidRPr="00530B73">
        <w:rPr>
          <w:rFonts w:ascii="Cambria" w:hAnsi="Cambria" w:cs="Lucida Grande"/>
          <w:lang w:val="en-US"/>
        </w:rPr>
        <w:t xml:space="preserve">23: </w:t>
      </w:r>
      <w:r w:rsidR="0079637A" w:rsidRPr="00D67E87">
        <w:rPr>
          <w:rFonts w:ascii="Cambria" w:hAnsi="Cambria" w:cs="Lucida Grande"/>
          <w:lang w:val="en-US"/>
        </w:rPr>
        <w:t>265–277.</w:t>
      </w:r>
      <w:proofErr w:type="gramEnd"/>
    </w:p>
    <w:p w14:paraId="7ED0BE00" w14:textId="7599B882" w:rsidR="0079637A" w:rsidRPr="00B27294" w:rsidRDefault="00A0608E" w:rsidP="0079637A">
      <w:pPr>
        <w:rPr>
          <w:rFonts w:ascii="Cambria" w:hAnsi="Cambria" w:cs="Verdana"/>
          <w:lang w:val="en-US"/>
        </w:rPr>
      </w:pPr>
      <w:r>
        <w:rPr>
          <w:rFonts w:ascii="Cambria" w:hAnsi="Cambria" w:cs="Verdana"/>
          <w:lang w:val="en-US"/>
        </w:rPr>
        <w:t>[</w:t>
      </w:r>
      <w:r>
        <w:rPr>
          <w:rFonts w:ascii="Cambria" w:hAnsi="Cambria" w:cs="Verdana"/>
          <w:b/>
          <w:lang w:val="en-US"/>
        </w:rPr>
        <w:t>28</w:t>
      </w:r>
      <w:r w:rsidR="0079637A">
        <w:rPr>
          <w:rFonts w:ascii="Cambria" w:hAnsi="Cambria" w:cs="Verdana"/>
          <w:lang w:val="en-US"/>
        </w:rPr>
        <w:t xml:space="preserve">] </w:t>
      </w:r>
      <w:r w:rsidR="0079637A" w:rsidRPr="00D67E87">
        <w:rPr>
          <w:rFonts w:ascii="Cambria" w:hAnsi="Cambria" w:cs="Verdana"/>
          <w:lang w:val="en-US"/>
        </w:rPr>
        <w:t>Watson M, Law MG, dos Santos M, Greer S, Baruch J, Bliss J (1994).</w:t>
      </w:r>
      <w:r w:rsidR="0079637A">
        <w:rPr>
          <w:rFonts w:ascii="Cambria" w:hAnsi="Cambria" w:cs="Verdana"/>
          <w:lang w:val="en-US"/>
        </w:rPr>
        <w:t xml:space="preserve"> </w:t>
      </w:r>
      <w:r w:rsidR="0079637A" w:rsidRPr="00D67E87">
        <w:rPr>
          <w:rFonts w:ascii="Cambria" w:hAnsi="Cambria" w:cs="Verdana"/>
          <w:lang w:val="en-US"/>
        </w:rPr>
        <w:t xml:space="preserve">The Mini-MAC: </w:t>
      </w:r>
      <w:r w:rsidR="0079637A">
        <w:rPr>
          <w:rFonts w:ascii="Cambria" w:hAnsi="Cambria" w:cs="Verdana"/>
          <w:lang w:val="en-US"/>
        </w:rPr>
        <w:t xml:space="preserve">Further </w:t>
      </w:r>
      <w:r w:rsidR="0079637A" w:rsidRPr="00D67E87">
        <w:rPr>
          <w:rFonts w:ascii="Cambria" w:hAnsi="Cambria" w:cs="Verdana"/>
          <w:lang w:val="en-US"/>
        </w:rPr>
        <w:t xml:space="preserve">development of the Mental Adjustment to Cancer Scale. </w:t>
      </w:r>
      <w:r w:rsidR="0079637A" w:rsidRPr="00D67E87">
        <w:rPr>
          <w:rFonts w:ascii="Cambria" w:hAnsi="Cambria" w:cs="Verdana"/>
          <w:i/>
          <w:lang w:val="en-US"/>
        </w:rPr>
        <w:t>J</w:t>
      </w:r>
      <w:r w:rsidR="0079637A">
        <w:rPr>
          <w:rFonts w:ascii="Cambria" w:hAnsi="Cambria" w:cs="Verdana"/>
          <w:i/>
          <w:lang w:val="en-US"/>
        </w:rPr>
        <w:t xml:space="preserve">ournal of Psychosocial Oncology </w:t>
      </w:r>
      <w:r w:rsidR="0079637A" w:rsidRPr="00530B73">
        <w:rPr>
          <w:rFonts w:ascii="Cambria" w:hAnsi="Cambria" w:cs="Verdana"/>
          <w:lang w:val="en-US"/>
        </w:rPr>
        <w:t xml:space="preserve">12: </w:t>
      </w:r>
      <w:r w:rsidR="0079637A" w:rsidRPr="00D67E87">
        <w:rPr>
          <w:rFonts w:ascii="Cambria" w:hAnsi="Cambria" w:cs="Verdana"/>
          <w:lang w:val="en-US"/>
        </w:rPr>
        <w:t xml:space="preserve">33-46, </w:t>
      </w:r>
      <w:r w:rsidR="0079637A" w:rsidRPr="00D67E87">
        <w:rPr>
          <w:rFonts w:ascii="Cambria" w:hAnsi="Cambria" w:cs="Verdana"/>
          <w:bCs/>
          <w:lang w:val="en-US"/>
        </w:rPr>
        <w:t>DOI</w:t>
      </w:r>
      <w:proofErr w:type="gramStart"/>
      <w:r w:rsidR="0079637A" w:rsidRPr="00D67E87">
        <w:rPr>
          <w:rFonts w:ascii="Cambria" w:hAnsi="Cambria" w:cs="Verdana"/>
          <w:bCs/>
          <w:lang w:val="en-US"/>
        </w:rPr>
        <w:t>:</w:t>
      </w:r>
      <w:r w:rsidR="0079637A" w:rsidRPr="00D67E87">
        <w:rPr>
          <w:rFonts w:ascii="Cambria" w:hAnsi="Cambria" w:cs="Verdana"/>
          <w:lang w:val="en-US"/>
        </w:rPr>
        <w:t>10.1300</w:t>
      </w:r>
      <w:proofErr w:type="gramEnd"/>
      <w:r w:rsidR="0079637A" w:rsidRPr="00D67E87">
        <w:rPr>
          <w:rFonts w:ascii="Cambria" w:hAnsi="Cambria" w:cs="Verdana"/>
          <w:lang w:val="en-US"/>
        </w:rPr>
        <w:t>/J077V12N03_03.</w:t>
      </w:r>
    </w:p>
    <w:p w14:paraId="29160D9F" w14:textId="0DA855B3" w:rsidR="0079637A" w:rsidRPr="00D67E87" w:rsidRDefault="00A0608E" w:rsidP="0079637A">
      <w:pPr>
        <w:rPr>
          <w:rFonts w:ascii="Cambria" w:hAnsi="Cambria" w:cs="Verdana"/>
          <w:lang w:val="en-US"/>
        </w:rPr>
      </w:pPr>
      <w:r>
        <w:rPr>
          <w:rFonts w:ascii="Cambria" w:hAnsi="Cambria" w:cs="Verdana"/>
          <w:lang w:val="en-US"/>
        </w:rPr>
        <w:t>[</w:t>
      </w:r>
      <w:r>
        <w:rPr>
          <w:rFonts w:ascii="Cambria" w:hAnsi="Cambria" w:cs="Verdana"/>
          <w:b/>
          <w:lang w:val="en-US"/>
        </w:rPr>
        <w:t>29</w:t>
      </w:r>
      <w:r w:rsidR="0079637A">
        <w:rPr>
          <w:rFonts w:ascii="Cambria" w:hAnsi="Cambria" w:cs="Verdana"/>
          <w:lang w:val="en-US"/>
        </w:rPr>
        <w:t xml:space="preserve">] </w:t>
      </w:r>
      <w:proofErr w:type="gramStart"/>
      <w:r w:rsidR="0079637A" w:rsidRPr="00D67E87">
        <w:rPr>
          <w:rFonts w:ascii="Cambria" w:hAnsi="Cambria" w:cs="Verdana"/>
          <w:lang w:val="en-US"/>
        </w:rPr>
        <w:t>Watso</w:t>
      </w:r>
      <w:r w:rsidR="0079637A">
        <w:rPr>
          <w:rFonts w:ascii="Cambria" w:hAnsi="Cambria" w:cs="Verdana"/>
          <w:lang w:val="en-US"/>
        </w:rPr>
        <w:t xml:space="preserve">n D, Clark LA, </w:t>
      </w:r>
      <w:proofErr w:type="spellStart"/>
      <w:r w:rsidR="0079637A">
        <w:rPr>
          <w:rFonts w:ascii="Cambria" w:hAnsi="Cambria" w:cs="Verdana"/>
          <w:lang w:val="en-US"/>
        </w:rPr>
        <w:t>Tellegen</w:t>
      </w:r>
      <w:proofErr w:type="spellEnd"/>
      <w:r w:rsidR="0079637A">
        <w:rPr>
          <w:rFonts w:ascii="Cambria" w:hAnsi="Cambria" w:cs="Verdana"/>
          <w:lang w:val="en-US"/>
        </w:rPr>
        <w:t xml:space="preserve"> A (1988)</w:t>
      </w:r>
      <w:r w:rsidR="0079637A" w:rsidRPr="00D67E87">
        <w:rPr>
          <w:rFonts w:ascii="Cambria" w:hAnsi="Cambria" w:cs="Verdana"/>
          <w:lang w:val="en-US"/>
        </w:rPr>
        <w:t>.</w:t>
      </w:r>
      <w:proofErr w:type="gramEnd"/>
      <w:r w:rsidR="0079637A">
        <w:rPr>
          <w:rFonts w:ascii="Cambria" w:hAnsi="Cambria" w:cs="Verdana"/>
          <w:lang w:val="en-US"/>
        </w:rPr>
        <w:t xml:space="preserve"> </w:t>
      </w:r>
      <w:r w:rsidR="0079637A" w:rsidRPr="00D67E87">
        <w:rPr>
          <w:rFonts w:ascii="Cambria" w:hAnsi="Cambria" w:cs="Verdana"/>
          <w:lang w:val="en-US"/>
        </w:rPr>
        <w:t>Development and validation of brief measures of positive and negative affect: The PANAS scales.</w:t>
      </w:r>
      <w:r w:rsidR="0079637A">
        <w:rPr>
          <w:rFonts w:ascii="Cambria" w:hAnsi="Cambria" w:cs="Verdana"/>
          <w:lang w:val="en-US"/>
        </w:rPr>
        <w:t xml:space="preserve"> </w:t>
      </w:r>
      <w:r w:rsidR="0079637A" w:rsidRPr="00D67E87">
        <w:rPr>
          <w:rFonts w:ascii="Cambria" w:hAnsi="Cambria" w:cs="Verdana"/>
          <w:i/>
          <w:lang w:val="en-US"/>
        </w:rPr>
        <w:t>Journal of Personality and Social Psychology</w:t>
      </w:r>
      <w:r w:rsidR="0079637A">
        <w:rPr>
          <w:rFonts w:ascii="Cambria" w:hAnsi="Cambria" w:cs="Verdana"/>
          <w:i/>
          <w:lang w:val="en-US"/>
        </w:rPr>
        <w:t xml:space="preserve"> </w:t>
      </w:r>
      <w:r w:rsidR="0079637A" w:rsidRPr="00530B73">
        <w:rPr>
          <w:rFonts w:ascii="Cambria" w:hAnsi="Cambria" w:cs="Verdana"/>
          <w:lang w:val="en-US"/>
        </w:rPr>
        <w:t xml:space="preserve">54: </w:t>
      </w:r>
      <w:r w:rsidR="0079637A" w:rsidRPr="00D67E87">
        <w:rPr>
          <w:rFonts w:ascii="Cambria" w:hAnsi="Cambria" w:cs="Verdana"/>
          <w:lang w:val="en-US"/>
        </w:rPr>
        <w:t>1063-1070, DOI:</w:t>
      </w:r>
      <w:r w:rsidR="0079637A" w:rsidRPr="00D67E87">
        <w:rPr>
          <w:rFonts w:ascii="Cambria" w:hAnsi="Cambria" w:cs="Arial"/>
          <w:lang w:val="en-US"/>
        </w:rPr>
        <w:t xml:space="preserve"> </w:t>
      </w:r>
      <w:hyperlink r:id="rId11" w:history="1">
        <w:r w:rsidR="0079637A" w:rsidRPr="00D67E87">
          <w:rPr>
            <w:rFonts w:ascii="Cambria" w:hAnsi="Cambria" w:cs="Arial"/>
            <w:lang w:val="en-US"/>
          </w:rPr>
          <w:t>10.1037/0022-3514.54.6.1063</w:t>
        </w:r>
      </w:hyperlink>
    </w:p>
    <w:p w14:paraId="4E155DE9" w14:textId="0B594860" w:rsidR="0079637A" w:rsidRPr="00B27294" w:rsidRDefault="00A0608E" w:rsidP="0079637A">
      <w:pPr>
        <w:spacing w:after="0"/>
        <w:rPr>
          <w:rFonts w:ascii="Cambria" w:hAnsi="Cambria"/>
          <w:i/>
        </w:rPr>
      </w:pPr>
      <w:r>
        <w:rPr>
          <w:rFonts w:ascii="Cambria" w:hAnsi="Cambria" w:cs="Cambria"/>
          <w:lang w:val="en-US"/>
        </w:rPr>
        <w:t>[</w:t>
      </w:r>
      <w:r>
        <w:rPr>
          <w:rFonts w:ascii="Cambria" w:hAnsi="Cambria" w:cs="Cambria"/>
          <w:b/>
          <w:lang w:val="en-US"/>
        </w:rPr>
        <w:t>30</w:t>
      </w:r>
      <w:r w:rsidR="0079637A">
        <w:rPr>
          <w:rFonts w:ascii="Cambria" w:hAnsi="Cambria" w:cs="Cambria"/>
          <w:lang w:val="en-US"/>
        </w:rPr>
        <w:t xml:space="preserve">] </w:t>
      </w:r>
      <w:proofErr w:type="spellStart"/>
      <w:r w:rsidR="0079637A">
        <w:rPr>
          <w:rFonts w:ascii="Cambria" w:hAnsi="Cambria" w:cs="Cambria"/>
          <w:lang w:val="en-US"/>
        </w:rPr>
        <w:t>Zigmond</w:t>
      </w:r>
      <w:proofErr w:type="spellEnd"/>
      <w:r w:rsidR="0079637A">
        <w:rPr>
          <w:rFonts w:ascii="Cambria" w:hAnsi="Cambria" w:cs="Cambria"/>
          <w:lang w:val="en-US"/>
        </w:rPr>
        <w:t xml:space="preserve"> AS, </w:t>
      </w:r>
      <w:proofErr w:type="spellStart"/>
      <w:r w:rsidR="0079637A">
        <w:rPr>
          <w:rFonts w:ascii="Cambria" w:hAnsi="Cambria" w:cs="Cambria"/>
          <w:lang w:val="en-US"/>
        </w:rPr>
        <w:t>Snaith</w:t>
      </w:r>
      <w:proofErr w:type="spellEnd"/>
      <w:r w:rsidR="0079637A">
        <w:rPr>
          <w:rFonts w:ascii="Cambria" w:hAnsi="Cambria" w:cs="Cambria"/>
          <w:lang w:val="en-US"/>
        </w:rPr>
        <w:t xml:space="preserve"> RP (1983)</w:t>
      </w:r>
      <w:r w:rsidR="0079637A" w:rsidRPr="00D67E87">
        <w:rPr>
          <w:rFonts w:ascii="Cambria" w:hAnsi="Cambria" w:cs="Cambria"/>
          <w:lang w:val="en-US"/>
        </w:rPr>
        <w:t>. The Hospital Anxiety and Depression Scale.</w:t>
      </w:r>
      <w:r w:rsidR="0079637A">
        <w:rPr>
          <w:rFonts w:ascii="Cambria" w:hAnsi="Cambria" w:cs="Cambria"/>
          <w:lang w:val="en-US"/>
        </w:rPr>
        <w:t xml:space="preserve"> </w:t>
      </w:r>
      <w:proofErr w:type="spellStart"/>
      <w:r w:rsidR="0079637A">
        <w:rPr>
          <w:rFonts w:ascii="Cambria" w:hAnsi="Cambria" w:cs="Cambria"/>
          <w:i/>
          <w:iCs/>
          <w:lang w:val="en-US"/>
        </w:rPr>
        <w:t>Acta</w:t>
      </w:r>
      <w:proofErr w:type="spellEnd"/>
      <w:r w:rsidR="0079637A">
        <w:rPr>
          <w:rFonts w:ascii="Cambria" w:hAnsi="Cambria" w:cs="Cambria"/>
          <w:i/>
          <w:iCs/>
          <w:lang w:val="en-US"/>
        </w:rPr>
        <w:t xml:space="preserve"> </w:t>
      </w:r>
      <w:proofErr w:type="spellStart"/>
      <w:r w:rsidR="0079637A">
        <w:rPr>
          <w:rFonts w:ascii="Cambria" w:hAnsi="Cambria" w:cs="Cambria"/>
          <w:i/>
          <w:iCs/>
          <w:lang w:val="en-US"/>
        </w:rPr>
        <w:t>Psychiatrica</w:t>
      </w:r>
      <w:proofErr w:type="spellEnd"/>
      <w:r w:rsidR="0079637A">
        <w:rPr>
          <w:rFonts w:ascii="Cambria" w:hAnsi="Cambria" w:cs="Cambria"/>
          <w:i/>
          <w:iCs/>
          <w:lang w:val="en-US"/>
        </w:rPr>
        <w:t xml:space="preserve"> Scandinavia </w:t>
      </w:r>
      <w:r w:rsidR="0079637A" w:rsidRPr="00C61A93">
        <w:rPr>
          <w:rFonts w:ascii="Cambria" w:hAnsi="Cambria" w:cs="Cambria"/>
          <w:bCs/>
          <w:iCs/>
          <w:lang w:val="en-US"/>
        </w:rPr>
        <w:t xml:space="preserve">67: </w:t>
      </w:r>
      <w:r w:rsidR="0079637A" w:rsidRPr="00D67E87">
        <w:rPr>
          <w:rFonts w:ascii="Cambria" w:hAnsi="Cambria" w:cs="Cambria"/>
          <w:lang w:val="en-US"/>
        </w:rPr>
        <w:t xml:space="preserve">361-370, </w:t>
      </w:r>
      <w:r w:rsidR="0079637A" w:rsidRPr="00D67E87">
        <w:rPr>
          <w:rFonts w:ascii="Cambria" w:hAnsi="Cambria" w:cs="Arial"/>
          <w:lang w:val="en-US"/>
        </w:rPr>
        <w:t>DOI: 10.1111/j.1600-0447.1983.tb09716.x.</w:t>
      </w:r>
    </w:p>
    <w:p w14:paraId="24C0829F" w14:textId="77777777" w:rsidR="0079637A" w:rsidRDefault="0079637A" w:rsidP="0079637A">
      <w:pPr>
        <w:spacing w:after="0"/>
        <w:rPr>
          <w:rFonts w:ascii="Cambria" w:hAnsi="Cambria"/>
        </w:rPr>
      </w:pPr>
    </w:p>
    <w:p w14:paraId="085FD27A" w14:textId="33FA89AB" w:rsidR="0079637A" w:rsidRPr="00D67E87" w:rsidRDefault="00A0608E" w:rsidP="0079637A">
      <w:pPr>
        <w:spacing w:after="0"/>
        <w:rPr>
          <w:rFonts w:ascii="Cambria" w:hAnsi="Cambria"/>
        </w:rPr>
      </w:pPr>
      <w:r>
        <w:rPr>
          <w:rFonts w:ascii="Cambria" w:hAnsi="Cambria"/>
        </w:rPr>
        <w:t>[</w:t>
      </w:r>
      <w:r>
        <w:rPr>
          <w:rFonts w:ascii="Cambria" w:hAnsi="Cambria"/>
          <w:b/>
        </w:rPr>
        <w:t>31</w:t>
      </w:r>
      <w:r w:rsidR="0079637A">
        <w:rPr>
          <w:rFonts w:ascii="Cambria" w:hAnsi="Cambria"/>
        </w:rPr>
        <w:t xml:space="preserve">] </w:t>
      </w:r>
      <w:r w:rsidR="0079637A" w:rsidRPr="00D67E87">
        <w:rPr>
          <w:rFonts w:ascii="Cambria" w:hAnsi="Cambria"/>
        </w:rPr>
        <w:t xml:space="preserve">Cohen S, </w:t>
      </w:r>
      <w:proofErr w:type="spellStart"/>
      <w:r w:rsidR="0079637A">
        <w:rPr>
          <w:rFonts w:ascii="Cambria" w:hAnsi="Cambria"/>
        </w:rPr>
        <w:t>Kamarack</w:t>
      </w:r>
      <w:proofErr w:type="spellEnd"/>
      <w:r w:rsidR="0079637A">
        <w:rPr>
          <w:rFonts w:ascii="Cambria" w:hAnsi="Cambria"/>
        </w:rPr>
        <w:t xml:space="preserve"> T, </w:t>
      </w:r>
      <w:proofErr w:type="spellStart"/>
      <w:r w:rsidR="0079637A">
        <w:rPr>
          <w:rFonts w:ascii="Cambria" w:hAnsi="Cambria"/>
        </w:rPr>
        <w:t>Mermelstein</w:t>
      </w:r>
      <w:proofErr w:type="spellEnd"/>
      <w:r w:rsidR="0079637A">
        <w:rPr>
          <w:rFonts w:ascii="Cambria" w:hAnsi="Cambria"/>
        </w:rPr>
        <w:t xml:space="preserve"> R (1983)</w:t>
      </w:r>
      <w:r w:rsidR="0079637A" w:rsidRPr="00D67E87">
        <w:rPr>
          <w:rFonts w:ascii="Cambria" w:hAnsi="Cambria"/>
        </w:rPr>
        <w:t>.</w:t>
      </w:r>
      <w:r w:rsidR="0079637A">
        <w:rPr>
          <w:rFonts w:ascii="Cambria" w:hAnsi="Cambria"/>
        </w:rPr>
        <w:t xml:space="preserve"> </w:t>
      </w:r>
      <w:proofErr w:type="gramStart"/>
      <w:r w:rsidR="0079637A" w:rsidRPr="00D67E87">
        <w:rPr>
          <w:rFonts w:ascii="Cambria" w:hAnsi="Cambria"/>
        </w:rPr>
        <w:t>A global measure of perceived stress.</w:t>
      </w:r>
      <w:proofErr w:type="gramEnd"/>
      <w:r w:rsidR="0079637A" w:rsidRPr="00D67E87">
        <w:rPr>
          <w:rFonts w:ascii="Cambria" w:hAnsi="Cambria"/>
        </w:rPr>
        <w:t xml:space="preserve"> </w:t>
      </w:r>
      <w:r w:rsidR="0079637A" w:rsidRPr="00D67E87">
        <w:rPr>
          <w:rFonts w:ascii="Cambria" w:hAnsi="Cambria"/>
          <w:i/>
        </w:rPr>
        <w:t>Journal of Health &amp; Social Behaviour</w:t>
      </w:r>
      <w:r w:rsidR="0079637A">
        <w:rPr>
          <w:rFonts w:ascii="Cambria" w:hAnsi="Cambria"/>
          <w:i/>
        </w:rPr>
        <w:t xml:space="preserve"> </w:t>
      </w:r>
      <w:r w:rsidR="0079637A" w:rsidRPr="00C61A93">
        <w:rPr>
          <w:rFonts w:ascii="Cambria" w:hAnsi="Cambria"/>
        </w:rPr>
        <w:t xml:space="preserve">3: </w:t>
      </w:r>
      <w:r w:rsidR="0079637A" w:rsidRPr="00D67E87">
        <w:rPr>
          <w:rFonts w:ascii="Cambria" w:hAnsi="Cambria"/>
        </w:rPr>
        <w:t>385-396</w:t>
      </w:r>
      <w:r w:rsidR="0079637A" w:rsidRPr="00D67E87">
        <w:rPr>
          <w:rFonts w:ascii="Cambria" w:hAnsi="Cambria"/>
          <w:i/>
        </w:rPr>
        <w:t>.</w:t>
      </w:r>
    </w:p>
    <w:p w14:paraId="5F1A3516" w14:textId="77777777" w:rsidR="0079637A" w:rsidRDefault="0079637A" w:rsidP="0079637A">
      <w:pPr>
        <w:spacing w:after="0"/>
        <w:rPr>
          <w:rFonts w:ascii="Cambria" w:hAnsi="Cambria"/>
        </w:rPr>
      </w:pPr>
    </w:p>
    <w:p w14:paraId="0B7371A0" w14:textId="66055309" w:rsidR="0079637A" w:rsidRPr="00743823" w:rsidRDefault="00A0608E" w:rsidP="0079637A">
      <w:pPr>
        <w:spacing w:after="0"/>
        <w:rPr>
          <w:rFonts w:ascii="Cambria" w:hAnsi="Cambria"/>
        </w:rPr>
      </w:pPr>
      <w:r>
        <w:rPr>
          <w:rFonts w:ascii="Cambria" w:hAnsi="Cambria"/>
        </w:rPr>
        <w:t>[</w:t>
      </w:r>
      <w:r>
        <w:rPr>
          <w:rFonts w:ascii="Cambria" w:hAnsi="Cambria"/>
          <w:b/>
        </w:rPr>
        <w:t>32</w:t>
      </w:r>
      <w:r w:rsidR="0079637A">
        <w:rPr>
          <w:rFonts w:ascii="Cambria" w:hAnsi="Cambria"/>
        </w:rPr>
        <w:t xml:space="preserve">] </w:t>
      </w:r>
      <w:proofErr w:type="spellStart"/>
      <w:r w:rsidR="0079637A" w:rsidRPr="00D67E87">
        <w:rPr>
          <w:rFonts w:ascii="Cambria" w:hAnsi="Cambria" w:cs="Cambria"/>
          <w:lang w:val="en-US"/>
        </w:rPr>
        <w:t>Cella</w:t>
      </w:r>
      <w:proofErr w:type="spellEnd"/>
      <w:r w:rsidR="0079637A" w:rsidRPr="00D67E87">
        <w:rPr>
          <w:rFonts w:ascii="Cambria" w:hAnsi="Cambria" w:cs="Cambria"/>
          <w:lang w:val="en-US"/>
        </w:rPr>
        <w:t xml:space="preserve"> DF, </w:t>
      </w:r>
      <w:proofErr w:type="spellStart"/>
      <w:r w:rsidR="0079637A" w:rsidRPr="00D67E87">
        <w:rPr>
          <w:rFonts w:ascii="Cambria" w:hAnsi="Cambria" w:cs="Cambria"/>
          <w:lang w:val="en-US"/>
        </w:rPr>
        <w:t>Tulsky</w:t>
      </w:r>
      <w:proofErr w:type="spellEnd"/>
      <w:r w:rsidR="0079637A" w:rsidRPr="00D67E87">
        <w:rPr>
          <w:rFonts w:ascii="Cambria" w:hAnsi="Cambria" w:cs="Cambria"/>
          <w:lang w:val="en-US"/>
        </w:rPr>
        <w:t xml:space="preserve"> DS, Gray G, </w:t>
      </w:r>
      <w:proofErr w:type="spellStart"/>
      <w:r w:rsidR="0079637A" w:rsidRPr="00D67E87">
        <w:rPr>
          <w:rFonts w:ascii="Cambria" w:hAnsi="Cambria" w:cs="Cambria"/>
          <w:lang w:val="en-US"/>
        </w:rPr>
        <w:t>Sarafian</w:t>
      </w:r>
      <w:proofErr w:type="spellEnd"/>
      <w:r w:rsidR="0079637A" w:rsidRPr="00D67E87">
        <w:rPr>
          <w:rFonts w:ascii="Cambria" w:hAnsi="Cambria" w:cs="Cambria"/>
          <w:lang w:val="en-US"/>
        </w:rPr>
        <w:t xml:space="preserve"> B, Linn E, </w:t>
      </w:r>
      <w:proofErr w:type="spellStart"/>
      <w:r w:rsidR="0079637A" w:rsidRPr="00D67E87">
        <w:rPr>
          <w:rFonts w:ascii="Cambria" w:hAnsi="Cambria" w:cs="Cambria"/>
          <w:lang w:val="en-US"/>
        </w:rPr>
        <w:t>Bonomi</w:t>
      </w:r>
      <w:proofErr w:type="spellEnd"/>
      <w:r w:rsidR="0079637A" w:rsidRPr="00D67E87">
        <w:rPr>
          <w:rFonts w:ascii="Cambria" w:hAnsi="Cambria" w:cs="Cambria"/>
          <w:lang w:val="en-US"/>
        </w:rPr>
        <w:t xml:space="preserve"> A, </w:t>
      </w:r>
      <w:proofErr w:type="spellStart"/>
      <w:r w:rsidR="0079637A" w:rsidRPr="00D67E87">
        <w:rPr>
          <w:rFonts w:ascii="Cambria" w:hAnsi="Cambria" w:cs="Cambria"/>
          <w:lang w:val="en-US"/>
        </w:rPr>
        <w:t>Silberman</w:t>
      </w:r>
      <w:proofErr w:type="spellEnd"/>
      <w:r w:rsidR="0079637A" w:rsidRPr="00D67E87">
        <w:rPr>
          <w:rFonts w:ascii="Cambria" w:hAnsi="Cambria" w:cs="Cambria"/>
          <w:lang w:val="en-US"/>
        </w:rPr>
        <w:t xml:space="preserve"> M, </w:t>
      </w:r>
      <w:proofErr w:type="spellStart"/>
      <w:r w:rsidR="0079637A" w:rsidRPr="00D67E87">
        <w:rPr>
          <w:rFonts w:ascii="Cambria" w:hAnsi="Cambria" w:cs="Cambria"/>
          <w:lang w:val="en-US"/>
        </w:rPr>
        <w:t>Yellen</w:t>
      </w:r>
      <w:proofErr w:type="spellEnd"/>
      <w:r w:rsidR="0079637A" w:rsidRPr="00D67E87">
        <w:rPr>
          <w:rFonts w:ascii="Cambria" w:hAnsi="Cambria" w:cs="Cambria"/>
          <w:lang w:val="en-US"/>
        </w:rPr>
        <w:t xml:space="preserve"> </w:t>
      </w:r>
      <w:r w:rsidR="0079637A">
        <w:rPr>
          <w:rFonts w:ascii="Cambria" w:hAnsi="Cambria" w:cs="Cambria"/>
          <w:lang w:val="en-US"/>
        </w:rPr>
        <w:t xml:space="preserve">SB, </w:t>
      </w:r>
      <w:proofErr w:type="spellStart"/>
      <w:r w:rsidR="0079637A">
        <w:rPr>
          <w:rFonts w:ascii="Cambria" w:hAnsi="Cambria" w:cs="Cambria"/>
          <w:lang w:val="en-US"/>
        </w:rPr>
        <w:t>Winicour</w:t>
      </w:r>
      <w:proofErr w:type="spellEnd"/>
      <w:r w:rsidR="0079637A">
        <w:rPr>
          <w:rFonts w:ascii="Cambria" w:hAnsi="Cambria" w:cs="Cambria"/>
          <w:lang w:val="en-US"/>
        </w:rPr>
        <w:t xml:space="preserve"> P, Brannon J (1993)</w:t>
      </w:r>
      <w:r w:rsidR="0079637A" w:rsidRPr="00D67E87">
        <w:rPr>
          <w:rFonts w:ascii="Cambria" w:hAnsi="Cambria" w:cs="Cambria"/>
          <w:lang w:val="en-US"/>
        </w:rPr>
        <w:t>.</w:t>
      </w:r>
      <w:r w:rsidR="0079637A">
        <w:rPr>
          <w:rFonts w:ascii="Cambria" w:hAnsi="Cambria" w:cs="Cambria"/>
          <w:lang w:val="en-US"/>
        </w:rPr>
        <w:t xml:space="preserve"> </w:t>
      </w:r>
      <w:r w:rsidR="0079637A" w:rsidRPr="00D67E87">
        <w:rPr>
          <w:rFonts w:ascii="Cambria" w:hAnsi="Cambria" w:cs="Cambria"/>
          <w:lang w:val="en-US"/>
        </w:rPr>
        <w:t>The Functional Assessment of Cancer Therapy (FACT) scale: Development and validation of the general measure.</w:t>
      </w:r>
      <w:r w:rsidR="0079637A">
        <w:rPr>
          <w:rFonts w:ascii="Cambria" w:hAnsi="Cambria" w:cs="Cambria"/>
          <w:lang w:val="en-US"/>
        </w:rPr>
        <w:t xml:space="preserve"> </w:t>
      </w:r>
      <w:r w:rsidR="0079637A" w:rsidRPr="00D67E87">
        <w:rPr>
          <w:rFonts w:ascii="Cambria" w:hAnsi="Cambria" w:cs="Cambria"/>
          <w:i/>
          <w:iCs/>
          <w:lang w:val="en-US"/>
        </w:rPr>
        <w:t>Journal of Clinical Oncology</w:t>
      </w:r>
      <w:r w:rsidR="0079637A">
        <w:rPr>
          <w:rFonts w:ascii="Cambria" w:hAnsi="Cambria" w:cs="Cambria"/>
          <w:i/>
          <w:iCs/>
          <w:lang w:val="en-US"/>
        </w:rPr>
        <w:t xml:space="preserve"> </w:t>
      </w:r>
      <w:r w:rsidR="0079637A" w:rsidRPr="00C61A93">
        <w:rPr>
          <w:rFonts w:ascii="Cambria" w:hAnsi="Cambria" w:cs="Cambria"/>
          <w:bCs/>
          <w:iCs/>
          <w:lang w:val="en-US"/>
        </w:rPr>
        <w:t xml:space="preserve">11: </w:t>
      </w:r>
      <w:r w:rsidR="0079637A" w:rsidRPr="00D67E87">
        <w:rPr>
          <w:rFonts w:ascii="Cambria" w:hAnsi="Cambria" w:cs="Cambria"/>
          <w:lang w:val="en-US"/>
        </w:rPr>
        <w:t>570-579.</w:t>
      </w:r>
    </w:p>
    <w:p w14:paraId="66DAB86D" w14:textId="77777777" w:rsidR="0079637A" w:rsidRDefault="0079637A" w:rsidP="0079637A">
      <w:pPr>
        <w:spacing w:after="0"/>
        <w:rPr>
          <w:rFonts w:ascii="Cambria" w:eastAsia="Calibri" w:hAnsi="Cambria" w:cs="Cambria"/>
          <w:lang w:val="en-US"/>
        </w:rPr>
      </w:pPr>
      <w:r>
        <w:rPr>
          <w:rFonts w:ascii="Cambria" w:eastAsia="Calibri" w:hAnsi="Cambria" w:cs="Cambria"/>
          <w:lang w:val="en-US"/>
        </w:rPr>
        <w:t xml:space="preserve"> </w:t>
      </w:r>
    </w:p>
    <w:p w14:paraId="6FE21B5D" w14:textId="781F40E7" w:rsidR="0079637A" w:rsidRDefault="00A0608E" w:rsidP="0079637A">
      <w:pPr>
        <w:spacing w:after="0"/>
        <w:rPr>
          <w:rFonts w:ascii="Cambria" w:hAnsi="Cambria" w:cs="Arial"/>
          <w:lang w:val="en-US"/>
        </w:rPr>
      </w:pPr>
      <w:r>
        <w:rPr>
          <w:rFonts w:ascii="Cambria" w:eastAsia="Calibri" w:hAnsi="Cambria" w:cs="Cambria"/>
          <w:lang w:val="en-US"/>
        </w:rPr>
        <w:t>[</w:t>
      </w:r>
      <w:r>
        <w:rPr>
          <w:rFonts w:ascii="Cambria" w:eastAsia="Calibri" w:hAnsi="Cambria" w:cs="Cambria"/>
          <w:b/>
          <w:lang w:val="en-US"/>
        </w:rPr>
        <w:t>33</w:t>
      </w:r>
      <w:r w:rsidR="0079637A">
        <w:rPr>
          <w:rFonts w:ascii="Cambria" w:eastAsia="Calibri" w:hAnsi="Cambria" w:cs="Cambria"/>
          <w:lang w:val="en-US"/>
        </w:rPr>
        <w:t xml:space="preserve">] </w:t>
      </w:r>
      <w:r w:rsidR="0079637A" w:rsidRPr="00D67E87">
        <w:rPr>
          <w:rFonts w:ascii="Cambria" w:eastAsia="Calibri" w:hAnsi="Cambria" w:cs="Cambria"/>
          <w:lang w:val="en-US"/>
        </w:rPr>
        <w:t xml:space="preserve">Carver CS, </w:t>
      </w:r>
      <w:proofErr w:type="spellStart"/>
      <w:r w:rsidR="0079637A" w:rsidRPr="00D67E87">
        <w:rPr>
          <w:rFonts w:ascii="Cambria" w:eastAsia="Calibri" w:hAnsi="Cambria" w:cs="Cambria"/>
          <w:lang w:val="en-US"/>
        </w:rPr>
        <w:t>Antoni</w:t>
      </w:r>
      <w:proofErr w:type="spellEnd"/>
      <w:r w:rsidR="0079637A" w:rsidRPr="00D67E87">
        <w:rPr>
          <w:rFonts w:ascii="Cambria" w:eastAsia="Calibri" w:hAnsi="Cambria" w:cs="Cambria"/>
          <w:lang w:val="en-US"/>
        </w:rPr>
        <w:t xml:space="preserve"> </w:t>
      </w:r>
      <w:r w:rsidR="0079637A">
        <w:rPr>
          <w:rFonts w:ascii="Cambria" w:eastAsia="Calibri" w:hAnsi="Cambria" w:cs="Cambria"/>
          <w:lang w:val="en-US"/>
        </w:rPr>
        <w:t>MH (2004)</w:t>
      </w:r>
      <w:r w:rsidR="0079637A" w:rsidRPr="00D67E87">
        <w:rPr>
          <w:rFonts w:ascii="Cambria" w:eastAsia="Calibri" w:hAnsi="Cambria" w:cs="Cambria"/>
          <w:lang w:val="en-US"/>
        </w:rPr>
        <w:t>.</w:t>
      </w:r>
      <w:r w:rsidR="0079637A">
        <w:rPr>
          <w:rFonts w:ascii="Cambria" w:eastAsia="Calibri" w:hAnsi="Cambria" w:cs="Cambria"/>
          <w:lang w:val="en-US"/>
        </w:rPr>
        <w:t xml:space="preserve"> </w:t>
      </w:r>
      <w:r w:rsidR="0079637A" w:rsidRPr="00D67E87">
        <w:rPr>
          <w:rFonts w:ascii="Cambria" w:eastAsia="Calibri" w:hAnsi="Cambria" w:cs="Cambria"/>
          <w:lang w:val="en-US"/>
        </w:rPr>
        <w:t>Finding benefit in breast cancer during the year after diagnosis predicts better adjustment 5 to 8 years after diagnosis.</w:t>
      </w:r>
      <w:r w:rsidR="0079637A">
        <w:rPr>
          <w:rFonts w:ascii="Cambria" w:eastAsia="Calibri" w:hAnsi="Cambria" w:cs="Cambria"/>
          <w:lang w:val="en-US"/>
        </w:rPr>
        <w:t xml:space="preserve"> </w:t>
      </w:r>
      <w:r w:rsidR="0079637A">
        <w:rPr>
          <w:rFonts w:ascii="Cambria" w:eastAsia="Calibri" w:hAnsi="Cambria" w:cs="Cambria"/>
          <w:i/>
          <w:lang w:val="en-US"/>
        </w:rPr>
        <w:t xml:space="preserve">Health Psychology </w:t>
      </w:r>
      <w:r w:rsidR="0079637A" w:rsidRPr="00C61A93">
        <w:rPr>
          <w:rFonts w:ascii="Cambria" w:eastAsia="Calibri" w:hAnsi="Cambria" w:cs="Cambria"/>
          <w:lang w:val="en-US"/>
        </w:rPr>
        <w:t xml:space="preserve">26: </w:t>
      </w:r>
      <w:r w:rsidR="0079637A" w:rsidRPr="00D67E87">
        <w:rPr>
          <w:rFonts w:ascii="Cambria" w:eastAsia="Calibri" w:hAnsi="Cambria" w:cs="Cambria"/>
          <w:lang w:val="en-US"/>
        </w:rPr>
        <w:t xml:space="preserve">595-598, DOI: </w:t>
      </w:r>
      <w:hyperlink r:id="rId12" w:history="1">
        <w:r w:rsidR="0079637A" w:rsidRPr="00D67E87">
          <w:rPr>
            <w:rFonts w:ascii="Cambria" w:hAnsi="Cambria" w:cs="Arial"/>
            <w:lang w:val="en-US"/>
          </w:rPr>
          <w:t>10.1037/0278-6133.23.6.595</w:t>
        </w:r>
      </w:hyperlink>
    </w:p>
    <w:p w14:paraId="49A1C10F" w14:textId="77777777" w:rsidR="00A0608E" w:rsidRDefault="00A0608E" w:rsidP="0079637A">
      <w:pPr>
        <w:spacing w:after="0"/>
        <w:rPr>
          <w:rFonts w:ascii="Cambria" w:hAnsi="Cambria" w:cs="Arial"/>
          <w:lang w:val="en-US"/>
        </w:rPr>
      </w:pPr>
    </w:p>
    <w:p w14:paraId="65776132" w14:textId="77777777" w:rsidR="00A0608E" w:rsidRPr="008933B2" w:rsidRDefault="00A0608E" w:rsidP="00A0608E">
      <w:pPr>
        <w:widowControl w:val="0"/>
        <w:autoSpaceDE w:val="0"/>
        <w:autoSpaceDN w:val="0"/>
        <w:adjustRightInd w:val="0"/>
        <w:spacing w:after="240"/>
        <w:rPr>
          <w:rFonts w:ascii="Cambria" w:hAnsi="Cambria" w:cs="Lucida Grande"/>
          <w:lang w:val="en-US"/>
        </w:rPr>
      </w:pPr>
      <w:proofErr w:type="gramStart"/>
      <w:r w:rsidRPr="008933B2">
        <w:rPr>
          <w:rFonts w:ascii="Cambria" w:hAnsi="Cambria" w:cs="Lucida Grande"/>
          <w:lang w:val="en-US"/>
        </w:rPr>
        <w:t xml:space="preserve">[34] </w:t>
      </w:r>
      <w:proofErr w:type="spellStart"/>
      <w:r w:rsidRPr="008933B2">
        <w:rPr>
          <w:rFonts w:ascii="Cambria" w:hAnsi="Cambria" w:cs="Lucida Grande"/>
          <w:lang w:val="en-US"/>
        </w:rPr>
        <w:t>Tabachnick</w:t>
      </w:r>
      <w:proofErr w:type="spellEnd"/>
      <w:r w:rsidRPr="008933B2">
        <w:rPr>
          <w:rFonts w:ascii="Cambria" w:hAnsi="Cambria" w:cs="Lucida Grande"/>
          <w:lang w:val="en-US"/>
        </w:rPr>
        <w:t xml:space="preserve"> BG &amp; </w:t>
      </w:r>
      <w:proofErr w:type="spellStart"/>
      <w:r w:rsidRPr="008933B2">
        <w:rPr>
          <w:rFonts w:ascii="Cambria" w:hAnsi="Cambria" w:cs="Lucida Grande"/>
          <w:lang w:val="en-US"/>
        </w:rPr>
        <w:t>Fidell</w:t>
      </w:r>
      <w:proofErr w:type="spellEnd"/>
      <w:r w:rsidRPr="008933B2">
        <w:rPr>
          <w:rFonts w:ascii="Cambria" w:hAnsi="Cambria" w:cs="Lucida Grande"/>
          <w:lang w:val="en-US"/>
        </w:rPr>
        <w:t xml:space="preserve"> LS (2006).</w:t>
      </w:r>
      <w:proofErr w:type="gramEnd"/>
      <w:r w:rsidRPr="008933B2">
        <w:rPr>
          <w:rFonts w:ascii="Cambria" w:hAnsi="Cambria" w:cs="Lucida Grande"/>
          <w:lang w:val="en-US"/>
        </w:rPr>
        <w:t xml:space="preserve"> </w:t>
      </w:r>
      <w:r w:rsidRPr="008933B2">
        <w:rPr>
          <w:rFonts w:ascii="Cambria" w:hAnsi="Cambria" w:cs="Lucida Grande"/>
          <w:i/>
          <w:lang w:val="en-US"/>
        </w:rPr>
        <w:t>Using multivariate statistics (5</w:t>
      </w:r>
      <w:r w:rsidRPr="008933B2">
        <w:rPr>
          <w:rFonts w:ascii="Cambria" w:hAnsi="Cambria" w:cs="Lucida Grande"/>
          <w:i/>
          <w:vertAlign w:val="superscript"/>
          <w:lang w:val="en-US"/>
        </w:rPr>
        <w:t>th</w:t>
      </w:r>
      <w:r w:rsidRPr="008933B2">
        <w:rPr>
          <w:rFonts w:ascii="Cambria" w:hAnsi="Cambria" w:cs="Lucida Grande"/>
          <w:i/>
          <w:lang w:val="en-US"/>
        </w:rPr>
        <w:t xml:space="preserve"> Edition). </w:t>
      </w:r>
      <w:r w:rsidRPr="008933B2">
        <w:rPr>
          <w:rFonts w:ascii="Cambria" w:hAnsi="Cambria" w:cs="Lucida Grande"/>
          <w:lang w:val="en-US"/>
        </w:rPr>
        <w:t>London UK: Pearson Education Ltd.</w:t>
      </w:r>
    </w:p>
    <w:p w14:paraId="5D7826DA" w14:textId="77777777" w:rsidR="00A0608E" w:rsidRPr="008933B2" w:rsidRDefault="00A0608E" w:rsidP="0079637A">
      <w:pPr>
        <w:spacing w:after="0"/>
        <w:rPr>
          <w:rFonts w:ascii="Cambria" w:hAnsi="Cambria"/>
        </w:rPr>
      </w:pPr>
    </w:p>
    <w:p w14:paraId="5040C2F5" w14:textId="77777777" w:rsidR="0079637A" w:rsidRDefault="0079637A" w:rsidP="0079637A">
      <w:pPr>
        <w:spacing w:after="0"/>
        <w:rPr>
          <w:rFonts w:ascii="Cambria" w:hAnsi="Cambria"/>
        </w:rPr>
      </w:pPr>
    </w:p>
    <w:p w14:paraId="5F841ABA" w14:textId="1A6BD5A8" w:rsidR="0079637A" w:rsidRPr="00D67E87" w:rsidRDefault="00D82385" w:rsidP="0079637A">
      <w:pPr>
        <w:widowControl w:val="0"/>
        <w:spacing w:after="0"/>
        <w:rPr>
          <w:rFonts w:ascii="Cambria" w:hAnsi="Cambria" w:cs="Lucida Grande"/>
          <w:lang w:val="en-US"/>
        </w:rPr>
      </w:pPr>
      <w:r>
        <w:rPr>
          <w:rFonts w:ascii="Cambria" w:hAnsi="Cambria" w:cs="Lucida Grande"/>
          <w:lang w:val="en-US"/>
        </w:rPr>
        <w:lastRenderedPageBreak/>
        <w:t>[</w:t>
      </w:r>
      <w:r>
        <w:rPr>
          <w:rFonts w:ascii="Cambria" w:hAnsi="Cambria" w:cs="Lucida Grande"/>
          <w:b/>
          <w:lang w:val="en-US"/>
        </w:rPr>
        <w:t>35</w:t>
      </w:r>
      <w:r w:rsidR="0079637A">
        <w:rPr>
          <w:rFonts w:ascii="Cambria" w:hAnsi="Cambria" w:cs="Lucida Grande"/>
          <w:lang w:val="en-US"/>
        </w:rPr>
        <w:t xml:space="preserve">] </w:t>
      </w:r>
      <w:r w:rsidR="0079637A" w:rsidRPr="00D67E87">
        <w:rPr>
          <w:rFonts w:ascii="Cambria" w:hAnsi="Cambria" w:cs="Lucida Grande"/>
          <w:lang w:val="en-US"/>
        </w:rPr>
        <w:t xml:space="preserve">Stanton AL, </w:t>
      </w:r>
      <w:proofErr w:type="spellStart"/>
      <w:r w:rsidR="0079637A" w:rsidRPr="00D67E87">
        <w:rPr>
          <w:rFonts w:ascii="Cambria" w:hAnsi="Cambria" w:cs="Lucida Grande"/>
          <w:lang w:val="en-US"/>
        </w:rPr>
        <w:t>Leucken</w:t>
      </w:r>
      <w:proofErr w:type="spellEnd"/>
      <w:r w:rsidR="0079637A" w:rsidRPr="00D67E87">
        <w:rPr>
          <w:rFonts w:ascii="Cambria" w:hAnsi="Cambria" w:cs="Lucida Grande"/>
          <w:lang w:val="en-US"/>
        </w:rPr>
        <w:t xml:space="preserve"> LJ, </w:t>
      </w:r>
      <w:r w:rsidR="0079637A">
        <w:rPr>
          <w:rFonts w:ascii="Cambria" w:hAnsi="Cambria" w:cs="Lucida Grande"/>
          <w:lang w:val="en-US"/>
        </w:rPr>
        <w:t>MacKinnon DP, Thompson EH (2013).</w:t>
      </w:r>
      <w:r w:rsidR="0079637A" w:rsidRPr="00D67E87">
        <w:rPr>
          <w:rFonts w:ascii="Cambria" w:hAnsi="Cambria" w:cs="Lucida Grande"/>
          <w:lang w:val="en-US"/>
        </w:rPr>
        <w:t xml:space="preserve"> Mechanisms in psychosocial interventions for adults living with cancer: opportunity for integration of theory, research, and practice. </w:t>
      </w:r>
      <w:r w:rsidR="0079637A" w:rsidRPr="00D67E87">
        <w:rPr>
          <w:rFonts w:ascii="Cambria" w:hAnsi="Cambria" w:cs="Lucida Grande"/>
          <w:i/>
          <w:lang w:val="en-US"/>
        </w:rPr>
        <w:t>Journal of Consulting and Clinical Psychology</w:t>
      </w:r>
      <w:r w:rsidR="0079637A">
        <w:rPr>
          <w:rFonts w:ascii="Cambria" w:hAnsi="Cambria" w:cs="Lucida Grande"/>
          <w:i/>
          <w:lang w:val="en-US"/>
        </w:rPr>
        <w:t xml:space="preserve"> </w:t>
      </w:r>
      <w:r w:rsidR="0079637A" w:rsidRPr="00C61A93">
        <w:rPr>
          <w:rFonts w:ascii="Cambria" w:hAnsi="Cambria" w:cs="Lucida Grande"/>
          <w:bCs/>
          <w:lang w:val="en-US"/>
        </w:rPr>
        <w:t>81</w:t>
      </w:r>
      <w:r w:rsidR="0079637A" w:rsidRPr="00C61A93">
        <w:rPr>
          <w:rFonts w:ascii="Cambria" w:hAnsi="Cambria" w:cs="Lucida Grande"/>
          <w:lang w:val="en-US"/>
        </w:rPr>
        <w:t xml:space="preserve">: </w:t>
      </w:r>
      <w:r w:rsidR="0079637A" w:rsidRPr="00D67E87">
        <w:rPr>
          <w:rFonts w:ascii="Cambria" w:hAnsi="Cambria" w:cs="Lucida Grande"/>
          <w:lang w:val="en-US"/>
        </w:rPr>
        <w:t xml:space="preserve">318–335, DOI: </w:t>
      </w:r>
      <w:hyperlink r:id="rId13" w:history="1">
        <w:r w:rsidR="0079637A" w:rsidRPr="00D67E87">
          <w:rPr>
            <w:rFonts w:ascii="Cambria" w:hAnsi="Cambria" w:cs="Arial"/>
            <w:lang w:val="en-US"/>
          </w:rPr>
          <w:t>10.1037/a0028833</w:t>
        </w:r>
      </w:hyperlink>
      <w:r w:rsidR="0079637A" w:rsidRPr="00D67E87">
        <w:rPr>
          <w:rFonts w:ascii="Cambria" w:hAnsi="Cambria" w:cs="Arial"/>
          <w:lang w:val="en-US"/>
        </w:rPr>
        <w:t>.</w:t>
      </w:r>
    </w:p>
    <w:p w14:paraId="6A0236B9" w14:textId="77777777" w:rsidR="0079637A" w:rsidRDefault="0079637A" w:rsidP="0079637A">
      <w:pPr>
        <w:spacing w:after="0"/>
        <w:rPr>
          <w:rFonts w:ascii="Cambria" w:hAnsi="Cambria"/>
        </w:rPr>
      </w:pPr>
    </w:p>
    <w:p w14:paraId="71FA3949" w14:textId="5DDC3CDF" w:rsidR="0079637A" w:rsidRPr="00D67E87" w:rsidRDefault="00D82385" w:rsidP="0079637A">
      <w:pPr>
        <w:rPr>
          <w:rFonts w:ascii="Cambria" w:hAnsi="Cambria" w:cs="Verdana"/>
          <w:lang w:val="en-US"/>
        </w:rPr>
      </w:pPr>
      <w:r>
        <w:rPr>
          <w:rFonts w:ascii="Cambria" w:hAnsi="Cambria" w:cs="Verdana"/>
          <w:lang w:val="en-US"/>
        </w:rPr>
        <w:t>[</w:t>
      </w:r>
      <w:r>
        <w:rPr>
          <w:rFonts w:ascii="Cambria" w:hAnsi="Cambria" w:cs="Verdana"/>
          <w:b/>
          <w:lang w:val="en-US"/>
        </w:rPr>
        <w:t>36</w:t>
      </w:r>
      <w:r w:rsidR="0079637A">
        <w:rPr>
          <w:rFonts w:ascii="Cambria" w:hAnsi="Cambria" w:cs="Verdana"/>
          <w:lang w:val="en-US"/>
        </w:rPr>
        <w:t xml:space="preserve">] </w:t>
      </w:r>
      <w:r w:rsidR="0079637A" w:rsidRPr="00D67E87">
        <w:rPr>
          <w:rFonts w:ascii="Cambria" w:hAnsi="Cambria" w:cs="Verdana"/>
          <w:lang w:val="en-US"/>
        </w:rPr>
        <w:t>Watson EK, Rose PW, Neal RD, Hulbert-Williams N, Donnelly P, Hubbard G, Elliot J, Campbell</w:t>
      </w:r>
      <w:r w:rsidR="0079637A">
        <w:rPr>
          <w:rFonts w:ascii="Cambria" w:hAnsi="Cambria" w:cs="Verdana"/>
          <w:lang w:val="en-US"/>
        </w:rPr>
        <w:t xml:space="preserve"> C, Weller D, Wilkinson C (2012)</w:t>
      </w:r>
      <w:r w:rsidR="0079637A" w:rsidRPr="00D67E87">
        <w:rPr>
          <w:rFonts w:ascii="Cambria" w:hAnsi="Cambria" w:cs="Verdana"/>
          <w:lang w:val="en-US"/>
        </w:rPr>
        <w:t>.</w:t>
      </w:r>
      <w:r w:rsidR="0079637A">
        <w:rPr>
          <w:rFonts w:ascii="Cambria" w:hAnsi="Cambria" w:cs="Verdana"/>
          <w:lang w:val="en-US"/>
        </w:rPr>
        <w:t xml:space="preserve"> </w:t>
      </w:r>
      <w:proofErr w:type="spellStart"/>
      <w:r w:rsidR="0079637A" w:rsidRPr="00D67E87">
        <w:rPr>
          <w:rFonts w:ascii="Cambria" w:hAnsi="Cambria" w:cs="Verdana"/>
          <w:lang w:val="en-US"/>
        </w:rPr>
        <w:t>Personalised</w:t>
      </w:r>
      <w:proofErr w:type="spellEnd"/>
      <w:r w:rsidR="0079637A" w:rsidRPr="00D67E87">
        <w:rPr>
          <w:rFonts w:ascii="Cambria" w:hAnsi="Cambria" w:cs="Verdana"/>
          <w:lang w:val="en-US"/>
        </w:rPr>
        <w:t xml:space="preserve"> cancer follow-up: risk stratification, needs assessment or both? </w:t>
      </w:r>
      <w:r w:rsidR="0079637A" w:rsidRPr="00D67E87">
        <w:rPr>
          <w:rFonts w:ascii="Cambria" w:hAnsi="Cambria" w:cs="Verdana"/>
          <w:i/>
          <w:lang w:val="en-US"/>
        </w:rPr>
        <w:t>British Journal of C</w:t>
      </w:r>
      <w:r w:rsidR="0079637A">
        <w:rPr>
          <w:rFonts w:ascii="Cambria" w:hAnsi="Cambria" w:cs="Verdana"/>
          <w:i/>
          <w:lang w:val="en-US"/>
        </w:rPr>
        <w:t xml:space="preserve">ancer </w:t>
      </w:r>
      <w:r w:rsidR="0079637A" w:rsidRPr="00C61A93">
        <w:rPr>
          <w:rFonts w:ascii="Cambria" w:hAnsi="Cambria" w:cs="Verdana"/>
          <w:lang w:val="en-US"/>
        </w:rPr>
        <w:t xml:space="preserve">106: </w:t>
      </w:r>
      <w:r w:rsidR="0079637A" w:rsidRPr="00D67E87">
        <w:rPr>
          <w:rFonts w:ascii="Cambria" w:hAnsi="Cambria" w:cs="Verdana"/>
          <w:lang w:val="en-US"/>
        </w:rPr>
        <w:t>1-5, DOI: 10.1038/bjc.2011.535.</w:t>
      </w:r>
    </w:p>
    <w:p w14:paraId="27749CCF" w14:textId="7189379D" w:rsidR="0079637A" w:rsidRPr="00D67E87" w:rsidRDefault="00D82385" w:rsidP="0079637A">
      <w:pPr>
        <w:spacing w:after="0"/>
        <w:rPr>
          <w:rFonts w:ascii="Cambria" w:hAnsi="Cambria"/>
        </w:rPr>
      </w:pPr>
      <w:r>
        <w:rPr>
          <w:rFonts w:ascii="Cambria" w:hAnsi="Cambria"/>
        </w:rPr>
        <w:t>[</w:t>
      </w:r>
      <w:r>
        <w:rPr>
          <w:rFonts w:ascii="Cambria" w:hAnsi="Cambria"/>
          <w:b/>
        </w:rPr>
        <w:t>37</w:t>
      </w:r>
      <w:r w:rsidR="0079637A">
        <w:rPr>
          <w:rFonts w:ascii="Cambria" w:hAnsi="Cambria"/>
        </w:rPr>
        <w:t xml:space="preserve">] </w:t>
      </w:r>
      <w:proofErr w:type="gramStart"/>
      <w:r w:rsidR="0079637A" w:rsidRPr="00D67E87">
        <w:rPr>
          <w:rFonts w:ascii="Cambria" w:hAnsi="Cambria"/>
        </w:rPr>
        <w:t xml:space="preserve">Craig P, Dieppe P, Macintyre S, </w:t>
      </w:r>
      <w:proofErr w:type="spellStart"/>
      <w:r w:rsidR="0079637A" w:rsidRPr="00D67E87">
        <w:rPr>
          <w:rFonts w:ascii="Cambria" w:hAnsi="Cambria"/>
        </w:rPr>
        <w:t>Michie</w:t>
      </w:r>
      <w:proofErr w:type="spellEnd"/>
      <w:r w:rsidR="0079637A" w:rsidRPr="00D67E87">
        <w:rPr>
          <w:rFonts w:ascii="Cambria" w:hAnsi="Cambria"/>
        </w:rPr>
        <w:t xml:space="preserve"> S</w:t>
      </w:r>
      <w:r w:rsidR="0079637A">
        <w:rPr>
          <w:rFonts w:ascii="Cambria" w:hAnsi="Cambria"/>
        </w:rPr>
        <w:t xml:space="preserve">, Nazareth I, </w:t>
      </w:r>
      <w:proofErr w:type="spellStart"/>
      <w:r w:rsidR="0079637A">
        <w:rPr>
          <w:rFonts w:ascii="Cambria" w:hAnsi="Cambria"/>
        </w:rPr>
        <w:t>Petticrew</w:t>
      </w:r>
      <w:proofErr w:type="spellEnd"/>
      <w:r w:rsidR="0079637A">
        <w:rPr>
          <w:rFonts w:ascii="Cambria" w:hAnsi="Cambria"/>
        </w:rPr>
        <w:t xml:space="preserve"> M (2008)</w:t>
      </w:r>
      <w:r w:rsidR="0079637A" w:rsidRPr="00D67E87">
        <w:rPr>
          <w:rFonts w:ascii="Cambria" w:hAnsi="Cambria"/>
        </w:rPr>
        <w:t>.</w:t>
      </w:r>
      <w:proofErr w:type="gramEnd"/>
      <w:r w:rsidR="0079637A">
        <w:rPr>
          <w:rFonts w:ascii="Cambria" w:hAnsi="Cambria"/>
        </w:rPr>
        <w:t xml:space="preserve"> </w:t>
      </w:r>
      <w:r w:rsidR="0079637A" w:rsidRPr="00D67E87">
        <w:rPr>
          <w:rFonts w:ascii="Cambria" w:hAnsi="Cambria"/>
        </w:rPr>
        <w:t>Developing and evaluating comple</w:t>
      </w:r>
      <w:r w:rsidR="0079637A">
        <w:rPr>
          <w:rFonts w:ascii="Cambria" w:hAnsi="Cambria"/>
        </w:rPr>
        <w:t>x</w:t>
      </w:r>
      <w:r w:rsidR="0079637A" w:rsidRPr="00D67E87">
        <w:rPr>
          <w:rFonts w:ascii="Cambria" w:hAnsi="Cambria"/>
        </w:rPr>
        <w:t xml:space="preserve"> interventions: the new Medical Research Council Guidance, </w:t>
      </w:r>
      <w:r w:rsidR="0079637A">
        <w:rPr>
          <w:rFonts w:ascii="Cambria" w:hAnsi="Cambria"/>
          <w:i/>
        </w:rPr>
        <w:t xml:space="preserve">British Medical Journal </w:t>
      </w:r>
      <w:r w:rsidR="0079637A" w:rsidRPr="00C61A93">
        <w:rPr>
          <w:rFonts w:ascii="Cambria" w:hAnsi="Cambria"/>
        </w:rPr>
        <w:t>337:</w:t>
      </w:r>
      <w:r w:rsidR="0079637A" w:rsidRPr="00D67E87">
        <w:rPr>
          <w:rFonts w:ascii="Cambria" w:hAnsi="Cambria"/>
          <w:b/>
        </w:rPr>
        <w:t xml:space="preserve"> </w:t>
      </w:r>
      <w:r w:rsidR="0079637A" w:rsidRPr="00D67E87">
        <w:rPr>
          <w:rFonts w:ascii="Cambria" w:hAnsi="Cambria"/>
        </w:rPr>
        <w:t xml:space="preserve">1655, DOI: </w:t>
      </w:r>
      <w:r w:rsidR="0079637A" w:rsidRPr="00D67E87">
        <w:rPr>
          <w:rFonts w:ascii="Cambria" w:hAnsi="Cambria" w:cs="Times"/>
          <w:lang w:val="en-US"/>
        </w:rPr>
        <w:t>http://dx.doi.org/10.1136/bmj.a1655.</w:t>
      </w:r>
    </w:p>
    <w:p w14:paraId="3FB06B45" w14:textId="77777777" w:rsidR="0079637A" w:rsidRPr="00D67E87" w:rsidRDefault="0079637A" w:rsidP="0079637A">
      <w:pPr>
        <w:spacing w:after="0"/>
        <w:rPr>
          <w:rFonts w:ascii="Cambria" w:hAnsi="Cambria"/>
        </w:rPr>
      </w:pPr>
    </w:p>
    <w:p w14:paraId="32E875B6" w14:textId="77777777" w:rsidR="00D82385" w:rsidRPr="00A0608E" w:rsidRDefault="00D82385" w:rsidP="00D82385">
      <w:pPr>
        <w:widowControl w:val="0"/>
        <w:autoSpaceDE w:val="0"/>
        <w:autoSpaceDN w:val="0"/>
        <w:adjustRightInd w:val="0"/>
        <w:spacing w:after="240" w:line="260" w:lineRule="atLeast"/>
        <w:rPr>
          <w:rFonts w:cs="Times"/>
          <w:b/>
          <w:lang w:val="en-US"/>
        </w:rPr>
      </w:pPr>
      <w:r>
        <w:rPr>
          <w:rFonts w:cs="Times"/>
          <w:b/>
          <w:lang w:val="en-US"/>
        </w:rPr>
        <w:t xml:space="preserve">[38] </w:t>
      </w:r>
      <w:proofErr w:type="spellStart"/>
      <w:r>
        <w:rPr>
          <w:rFonts w:cs="Times"/>
          <w:b/>
          <w:lang w:val="en-US"/>
        </w:rPr>
        <w:t>Ciarrochi</w:t>
      </w:r>
      <w:proofErr w:type="spellEnd"/>
      <w:r>
        <w:rPr>
          <w:rFonts w:cs="Times"/>
          <w:b/>
          <w:lang w:val="en-US"/>
        </w:rPr>
        <w:t xml:space="preserve"> J, Fisher D &amp; Lane L</w:t>
      </w:r>
      <w:r w:rsidRPr="00A0608E">
        <w:rPr>
          <w:rFonts w:cs="Times"/>
          <w:b/>
          <w:lang w:val="en-US"/>
        </w:rPr>
        <w:t xml:space="preserve"> (2011)</w:t>
      </w:r>
      <w:r>
        <w:rPr>
          <w:rFonts w:cs="Times"/>
          <w:b/>
          <w:lang w:val="en-US"/>
        </w:rPr>
        <w:t>.</w:t>
      </w:r>
      <w:r w:rsidRPr="00A0608E">
        <w:rPr>
          <w:rFonts w:cs="Times"/>
          <w:b/>
          <w:lang w:val="en-US"/>
        </w:rPr>
        <w:t xml:space="preserve"> The link between value motives, value success, and </w:t>
      </w:r>
      <w:proofErr w:type="gramStart"/>
      <w:r w:rsidRPr="00A0608E">
        <w:rPr>
          <w:rFonts w:cs="Times"/>
          <w:b/>
          <w:lang w:val="en-US"/>
        </w:rPr>
        <w:t>well-being</w:t>
      </w:r>
      <w:proofErr w:type="gramEnd"/>
      <w:r w:rsidRPr="00A0608E">
        <w:rPr>
          <w:rFonts w:cs="Times"/>
          <w:b/>
          <w:lang w:val="en-US"/>
        </w:rPr>
        <w:t xml:space="preserve"> among people diagnosed with cancer. </w:t>
      </w:r>
      <w:r w:rsidRPr="00A0608E">
        <w:rPr>
          <w:rFonts w:cs="Times"/>
          <w:b/>
          <w:i/>
          <w:iCs/>
          <w:lang w:val="en-US"/>
        </w:rPr>
        <w:t xml:space="preserve">Psycho-Oncology </w:t>
      </w:r>
      <w:r w:rsidRPr="00A0608E">
        <w:rPr>
          <w:rFonts w:cs="Times"/>
          <w:b/>
          <w:bCs/>
          <w:lang w:val="en-US"/>
        </w:rPr>
        <w:t>20</w:t>
      </w:r>
      <w:r w:rsidRPr="00A0608E">
        <w:rPr>
          <w:rFonts w:cs="Times"/>
          <w:b/>
          <w:lang w:val="en-US"/>
        </w:rPr>
        <w:t xml:space="preserve">, 1184–1192 </w:t>
      </w:r>
    </w:p>
    <w:p w14:paraId="6E100723" w14:textId="57A5A334" w:rsidR="0079637A" w:rsidRPr="00D67E87" w:rsidRDefault="00D82385" w:rsidP="00D82385">
      <w:pPr>
        <w:rPr>
          <w:rFonts w:ascii="Cambria" w:hAnsi="Cambria"/>
          <w:lang w:val="en-US"/>
        </w:rPr>
      </w:pPr>
      <w:r>
        <w:rPr>
          <w:rFonts w:ascii="Cambria" w:hAnsi="Cambria" w:cs="Verdana"/>
          <w:lang w:val="en-US"/>
        </w:rPr>
        <w:t>[</w:t>
      </w:r>
      <w:r>
        <w:rPr>
          <w:rFonts w:ascii="Cambria" w:hAnsi="Cambria" w:cs="Verdana"/>
          <w:b/>
          <w:lang w:val="en-US"/>
        </w:rPr>
        <w:t>39</w:t>
      </w:r>
      <w:r w:rsidR="0079637A">
        <w:rPr>
          <w:rFonts w:ascii="Cambria" w:hAnsi="Cambria" w:cs="Verdana"/>
          <w:lang w:val="en-US"/>
        </w:rPr>
        <w:t xml:space="preserve">] </w:t>
      </w:r>
      <w:r w:rsidR="0079637A" w:rsidRPr="00D67E87">
        <w:rPr>
          <w:rFonts w:ascii="Cambria" w:hAnsi="Cambria" w:cs="Verdana"/>
          <w:lang w:val="en-US"/>
        </w:rPr>
        <w:t xml:space="preserve">Patel V, </w:t>
      </w:r>
      <w:proofErr w:type="spellStart"/>
      <w:r w:rsidR="0079637A" w:rsidRPr="00D67E87">
        <w:rPr>
          <w:rFonts w:ascii="Cambria" w:hAnsi="Cambria" w:cs="Verdana"/>
          <w:lang w:val="en-US"/>
        </w:rPr>
        <w:t>Chowdhary</w:t>
      </w:r>
      <w:proofErr w:type="spellEnd"/>
      <w:r w:rsidR="0079637A" w:rsidRPr="00D67E87">
        <w:rPr>
          <w:rFonts w:ascii="Cambria" w:hAnsi="Cambria" w:cs="Verdana"/>
          <w:lang w:val="en-US"/>
        </w:rPr>
        <w:t xml:space="preserve"> N, </w:t>
      </w:r>
      <w:proofErr w:type="spellStart"/>
      <w:r w:rsidR="0079637A" w:rsidRPr="00D67E87">
        <w:rPr>
          <w:rFonts w:ascii="Cambria" w:hAnsi="Cambria" w:cs="Verdana"/>
          <w:lang w:val="en-US"/>
        </w:rPr>
        <w:t>Rahman</w:t>
      </w:r>
      <w:proofErr w:type="spellEnd"/>
      <w:r w:rsidR="0079637A" w:rsidRPr="00D67E87">
        <w:rPr>
          <w:rFonts w:ascii="Cambria" w:hAnsi="Cambria" w:cs="Verdana"/>
          <w:lang w:val="en-US"/>
        </w:rPr>
        <w:t xml:space="preserve"> A, </w:t>
      </w:r>
      <w:proofErr w:type="spellStart"/>
      <w:r w:rsidR="0079637A" w:rsidRPr="00D67E87">
        <w:rPr>
          <w:rFonts w:ascii="Cambria" w:hAnsi="Cambria" w:cs="Verdana"/>
          <w:lang w:val="en-US"/>
        </w:rPr>
        <w:t>Verde</w:t>
      </w:r>
      <w:r w:rsidR="0079637A">
        <w:rPr>
          <w:rFonts w:ascii="Cambria" w:hAnsi="Cambria" w:cs="Verdana"/>
          <w:lang w:val="en-US"/>
        </w:rPr>
        <w:t>li</w:t>
      </w:r>
      <w:proofErr w:type="spellEnd"/>
      <w:r w:rsidR="0079637A">
        <w:rPr>
          <w:rFonts w:ascii="Cambria" w:hAnsi="Cambria" w:cs="Verdana"/>
          <w:lang w:val="en-US"/>
        </w:rPr>
        <w:t xml:space="preserve"> H (2011)</w:t>
      </w:r>
      <w:r w:rsidR="0079637A" w:rsidRPr="00D67E87">
        <w:rPr>
          <w:rFonts w:ascii="Cambria" w:hAnsi="Cambria" w:cs="Verdana"/>
          <w:lang w:val="en-US"/>
        </w:rPr>
        <w:t>.</w:t>
      </w:r>
      <w:r w:rsidR="0079637A">
        <w:rPr>
          <w:rFonts w:ascii="Cambria" w:hAnsi="Cambria" w:cs="Verdana"/>
          <w:lang w:val="en-US"/>
        </w:rPr>
        <w:t xml:space="preserve"> </w:t>
      </w:r>
      <w:r w:rsidR="0079637A" w:rsidRPr="00D67E87">
        <w:rPr>
          <w:rFonts w:ascii="Cambria" w:hAnsi="Cambria" w:cs="Verdana"/>
          <w:lang w:val="en-US"/>
        </w:rPr>
        <w:t>Improving access to psychological treatment: Lessons from developing countries.</w:t>
      </w:r>
      <w:r w:rsidR="0079637A">
        <w:rPr>
          <w:rFonts w:ascii="Cambria" w:hAnsi="Cambria" w:cs="Verdana"/>
          <w:lang w:val="en-US"/>
        </w:rPr>
        <w:t xml:space="preserve"> </w:t>
      </w:r>
      <w:proofErr w:type="spellStart"/>
      <w:r w:rsidR="0079637A">
        <w:rPr>
          <w:rFonts w:ascii="Cambria" w:hAnsi="Cambria" w:cs="Verdana"/>
          <w:i/>
          <w:lang w:val="en-US"/>
        </w:rPr>
        <w:t>Behaviour</w:t>
      </w:r>
      <w:proofErr w:type="spellEnd"/>
      <w:r w:rsidR="0079637A">
        <w:rPr>
          <w:rFonts w:ascii="Cambria" w:hAnsi="Cambria" w:cs="Verdana"/>
          <w:i/>
          <w:lang w:val="en-US"/>
        </w:rPr>
        <w:t xml:space="preserve"> Research &amp; Therapy </w:t>
      </w:r>
      <w:r w:rsidR="0079637A" w:rsidRPr="00C61A93">
        <w:rPr>
          <w:rFonts w:ascii="Cambria" w:hAnsi="Cambria" w:cs="Verdana"/>
          <w:lang w:val="en-US"/>
        </w:rPr>
        <w:t xml:space="preserve">49: </w:t>
      </w:r>
      <w:r w:rsidR="0079637A" w:rsidRPr="00D67E87">
        <w:rPr>
          <w:rFonts w:ascii="Cambria" w:hAnsi="Cambria" w:cs="Verdana"/>
          <w:lang w:val="en-US"/>
        </w:rPr>
        <w:t xml:space="preserve">523-528, </w:t>
      </w:r>
      <w:r w:rsidR="0079637A">
        <w:rPr>
          <w:rFonts w:ascii="Cambria" w:eastAsia="Arial Unicode MS" w:hAnsi="Cambria" w:cs="Arial Unicode MS"/>
          <w:lang w:val="en-US"/>
        </w:rPr>
        <w:t>DOI: 10.1016/j.brat.2011.06.012.</w:t>
      </w:r>
    </w:p>
    <w:p w14:paraId="77EEB815" w14:textId="3FE985BC" w:rsidR="0079637A" w:rsidRPr="00D67E87" w:rsidRDefault="00D82385" w:rsidP="0079637A">
      <w:pPr>
        <w:spacing w:after="0"/>
        <w:rPr>
          <w:rFonts w:ascii="Cambria" w:hAnsi="Cambria"/>
        </w:rPr>
      </w:pPr>
      <w:r>
        <w:rPr>
          <w:rFonts w:ascii="Cambria" w:hAnsi="Cambria"/>
        </w:rPr>
        <w:t>[</w:t>
      </w:r>
      <w:r>
        <w:rPr>
          <w:rFonts w:ascii="Cambria" w:hAnsi="Cambria"/>
          <w:b/>
        </w:rPr>
        <w:t>40</w:t>
      </w:r>
      <w:r w:rsidR="0079637A">
        <w:rPr>
          <w:rFonts w:ascii="Cambria" w:hAnsi="Cambria"/>
        </w:rPr>
        <w:t xml:space="preserve">] </w:t>
      </w:r>
      <w:proofErr w:type="gramStart"/>
      <w:r w:rsidR="0079637A" w:rsidRPr="00D67E87">
        <w:rPr>
          <w:rFonts w:ascii="Cambria" w:hAnsi="Cambria"/>
        </w:rPr>
        <w:t xml:space="preserve">Edwards P, Roberts I, Clarke M, </w:t>
      </w:r>
      <w:proofErr w:type="spellStart"/>
      <w:r w:rsidR="0079637A" w:rsidRPr="00D67E87">
        <w:rPr>
          <w:rFonts w:ascii="Cambria" w:hAnsi="Cambria"/>
        </w:rPr>
        <w:t>DiGuiseppi</w:t>
      </w:r>
      <w:proofErr w:type="spellEnd"/>
      <w:r w:rsidR="0079637A" w:rsidRPr="00D67E87">
        <w:rPr>
          <w:rFonts w:ascii="Cambria" w:hAnsi="Cambria"/>
        </w:rPr>
        <w:t xml:space="preserve"> C, </w:t>
      </w:r>
      <w:proofErr w:type="spellStart"/>
      <w:r w:rsidR="0079637A">
        <w:rPr>
          <w:rFonts w:ascii="Cambria" w:hAnsi="Cambria"/>
        </w:rPr>
        <w:t>Pratap</w:t>
      </w:r>
      <w:proofErr w:type="spellEnd"/>
      <w:r w:rsidR="0079637A">
        <w:rPr>
          <w:rFonts w:ascii="Cambria" w:hAnsi="Cambria"/>
        </w:rPr>
        <w:t xml:space="preserve"> S, Wentz R, Kwan I (2002)</w:t>
      </w:r>
      <w:r w:rsidR="0079637A" w:rsidRPr="00D67E87">
        <w:rPr>
          <w:rFonts w:ascii="Cambria" w:hAnsi="Cambria"/>
        </w:rPr>
        <w:t>.</w:t>
      </w:r>
      <w:proofErr w:type="gramEnd"/>
      <w:r w:rsidR="0079637A">
        <w:rPr>
          <w:rFonts w:ascii="Cambria" w:hAnsi="Cambria"/>
        </w:rPr>
        <w:t xml:space="preserve"> </w:t>
      </w:r>
      <w:r w:rsidR="0079637A" w:rsidRPr="00D67E87">
        <w:rPr>
          <w:rFonts w:ascii="Cambria" w:hAnsi="Cambria"/>
        </w:rPr>
        <w:t>Increasing response rates to postal questionnaires:</w:t>
      </w:r>
      <w:r w:rsidR="0079637A">
        <w:rPr>
          <w:rFonts w:ascii="Cambria" w:hAnsi="Cambria"/>
        </w:rPr>
        <w:t xml:space="preserve"> </w:t>
      </w:r>
      <w:r w:rsidR="0079637A" w:rsidRPr="00D67E87">
        <w:rPr>
          <w:rFonts w:ascii="Cambria" w:hAnsi="Cambria"/>
        </w:rPr>
        <w:t>systematic review.</w:t>
      </w:r>
      <w:r w:rsidR="0079637A">
        <w:rPr>
          <w:rFonts w:ascii="Cambria" w:hAnsi="Cambria"/>
        </w:rPr>
        <w:t xml:space="preserve"> </w:t>
      </w:r>
      <w:r w:rsidR="0079637A">
        <w:rPr>
          <w:rFonts w:ascii="Cambria" w:hAnsi="Cambria"/>
          <w:i/>
        </w:rPr>
        <w:t xml:space="preserve">British Medical Journal </w:t>
      </w:r>
      <w:r w:rsidR="0079637A" w:rsidRPr="00C61A93">
        <w:rPr>
          <w:rFonts w:ascii="Cambria" w:hAnsi="Cambria"/>
        </w:rPr>
        <w:t xml:space="preserve">324: </w:t>
      </w:r>
      <w:r w:rsidR="0079637A">
        <w:rPr>
          <w:rFonts w:ascii="Cambria" w:hAnsi="Cambria"/>
        </w:rPr>
        <w:t>1183, DOI</w:t>
      </w:r>
      <w:proofErr w:type="gramStart"/>
      <w:r w:rsidR="0079637A">
        <w:rPr>
          <w:rFonts w:ascii="Cambria" w:hAnsi="Cambria"/>
        </w:rPr>
        <w:t>:</w:t>
      </w:r>
      <w:r w:rsidR="0079637A" w:rsidRPr="00D67E87">
        <w:rPr>
          <w:rFonts w:ascii="Cambria" w:hAnsi="Cambria" w:cs="Times"/>
          <w:lang w:val="en-US"/>
        </w:rPr>
        <w:t>10.1136</w:t>
      </w:r>
      <w:proofErr w:type="gramEnd"/>
      <w:r w:rsidR="0079637A" w:rsidRPr="00D67E87">
        <w:rPr>
          <w:rFonts w:ascii="Cambria" w:hAnsi="Cambria" w:cs="Times"/>
          <w:lang w:val="en-US"/>
        </w:rPr>
        <w:t>/bmj.324.7347.1183</w:t>
      </w:r>
      <w:r w:rsidR="0079637A">
        <w:rPr>
          <w:rFonts w:ascii="Cambria" w:hAnsi="Cambria" w:cs="Times"/>
          <w:lang w:val="en-US"/>
        </w:rPr>
        <w:t>.</w:t>
      </w:r>
    </w:p>
    <w:p w14:paraId="1C18ECE6" w14:textId="77777777" w:rsidR="0079637A" w:rsidRPr="00D67E87" w:rsidRDefault="0079637A" w:rsidP="0079637A">
      <w:pPr>
        <w:spacing w:after="0"/>
        <w:rPr>
          <w:rFonts w:ascii="Cambria" w:hAnsi="Cambria"/>
        </w:rPr>
      </w:pPr>
    </w:p>
    <w:p w14:paraId="0345035B" w14:textId="277ADD8B" w:rsidR="0079637A" w:rsidRDefault="00D82385" w:rsidP="0079637A">
      <w:pPr>
        <w:widowControl w:val="0"/>
        <w:spacing w:after="0"/>
        <w:rPr>
          <w:rFonts w:ascii="Cambria" w:hAnsi="Cambria"/>
          <w:lang w:val="en-US"/>
        </w:rPr>
      </w:pPr>
      <w:r>
        <w:rPr>
          <w:rFonts w:ascii="Cambria" w:hAnsi="Cambria"/>
          <w:lang w:val="en-US"/>
        </w:rPr>
        <w:t>[</w:t>
      </w:r>
      <w:r>
        <w:rPr>
          <w:rFonts w:ascii="Cambria" w:hAnsi="Cambria"/>
          <w:b/>
          <w:lang w:val="en-US"/>
        </w:rPr>
        <w:t>41</w:t>
      </w:r>
      <w:r w:rsidR="0079637A">
        <w:rPr>
          <w:rFonts w:ascii="Cambria" w:hAnsi="Cambria"/>
          <w:lang w:val="en-US"/>
        </w:rPr>
        <w:t xml:space="preserve">] </w:t>
      </w:r>
      <w:r w:rsidR="0079637A" w:rsidRPr="00D67E87">
        <w:rPr>
          <w:rFonts w:ascii="Cambria" w:hAnsi="Cambria"/>
          <w:lang w:val="en-US"/>
        </w:rPr>
        <w:t xml:space="preserve">Ream E, </w:t>
      </w:r>
      <w:proofErr w:type="spellStart"/>
      <w:r w:rsidR="0079637A" w:rsidRPr="00D67E87">
        <w:rPr>
          <w:rFonts w:ascii="Cambria" w:hAnsi="Cambria"/>
          <w:lang w:val="en-US"/>
        </w:rPr>
        <w:t>Quennell</w:t>
      </w:r>
      <w:proofErr w:type="spellEnd"/>
      <w:r w:rsidR="0079637A" w:rsidRPr="00D67E87">
        <w:rPr>
          <w:rFonts w:ascii="Cambria" w:hAnsi="Cambria"/>
          <w:lang w:val="en-US"/>
        </w:rPr>
        <w:t xml:space="preserve"> A, </w:t>
      </w:r>
      <w:proofErr w:type="spellStart"/>
      <w:r w:rsidR="0079637A" w:rsidRPr="00D67E87">
        <w:rPr>
          <w:rFonts w:ascii="Cambria" w:hAnsi="Cambria"/>
          <w:lang w:val="en-US"/>
        </w:rPr>
        <w:t>Fincham</w:t>
      </w:r>
      <w:proofErr w:type="spellEnd"/>
      <w:r w:rsidR="0079637A" w:rsidRPr="00D67E87">
        <w:rPr>
          <w:rFonts w:ascii="Cambria" w:hAnsi="Cambria"/>
          <w:lang w:val="en-US"/>
        </w:rPr>
        <w:t xml:space="preserve"> L, Faithfull S, </w:t>
      </w:r>
      <w:proofErr w:type="spellStart"/>
      <w:r w:rsidR="0079637A" w:rsidRPr="00D67E87">
        <w:rPr>
          <w:rFonts w:ascii="Cambria" w:hAnsi="Cambria"/>
          <w:lang w:val="en-US"/>
        </w:rPr>
        <w:t>Khoo</w:t>
      </w:r>
      <w:proofErr w:type="spellEnd"/>
      <w:r w:rsidR="0079637A" w:rsidRPr="00D67E87">
        <w:rPr>
          <w:rFonts w:ascii="Cambria" w:hAnsi="Cambria"/>
          <w:lang w:val="en-US"/>
        </w:rPr>
        <w:t xml:space="preserve"> V, Wilso</w:t>
      </w:r>
      <w:r w:rsidR="0079637A">
        <w:rPr>
          <w:rFonts w:ascii="Cambria" w:hAnsi="Cambria"/>
          <w:lang w:val="en-US"/>
        </w:rPr>
        <w:t>n-Barnett J, Richardson A (2008)</w:t>
      </w:r>
      <w:r w:rsidR="0079637A" w:rsidRPr="00D67E87">
        <w:rPr>
          <w:rFonts w:ascii="Cambria" w:hAnsi="Cambria"/>
          <w:lang w:val="en-US"/>
        </w:rPr>
        <w:t>.</w:t>
      </w:r>
      <w:r w:rsidR="0079637A">
        <w:rPr>
          <w:rFonts w:ascii="Cambria" w:hAnsi="Cambria"/>
          <w:lang w:val="en-US"/>
        </w:rPr>
        <w:t xml:space="preserve"> </w:t>
      </w:r>
      <w:r w:rsidR="0079637A" w:rsidRPr="00D67E87">
        <w:rPr>
          <w:rFonts w:ascii="Cambria" w:hAnsi="Cambria"/>
          <w:lang w:val="en-US"/>
        </w:rPr>
        <w:t>Supportive care needs of men living with prostate cancer in England: a survey.</w:t>
      </w:r>
      <w:r w:rsidR="0079637A">
        <w:rPr>
          <w:rFonts w:ascii="Cambria" w:hAnsi="Cambria"/>
          <w:lang w:val="en-US"/>
        </w:rPr>
        <w:t xml:space="preserve"> </w:t>
      </w:r>
      <w:r w:rsidR="0079637A">
        <w:rPr>
          <w:rFonts w:ascii="Cambria" w:hAnsi="Cambria"/>
          <w:i/>
          <w:lang w:val="en-US"/>
        </w:rPr>
        <w:t xml:space="preserve">British Journal of Cancer </w:t>
      </w:r>
      <w:r w:rsidR="0079637A" w:rsidRPr="00C61A93">
        <w:rPr>
          <w:rFonts w:ascii="Cambria" w:hAnsi="Cambria"/>
          <w:lang w:val="en-US"/>
        </w:rPr>
        <w:t xml:space="preserve">98: </w:t>
      </w:r>
      <w:r w:rsidR="0079637A" w:rsidRPr="00D67E87">
        <w:rPr>
          <w:rFonts w:ascii="Cambria" w:hAnsi="Cambria"/>
          <w:lang w:val="en-US"/>
        </w:rPr>
        <w:t xml:space="preserve">1903-1909, DOI: </w:t>
      </w:r>
      <w:r w:rsidR="0079637A" w:rsidRPr="00D67E87">
        <w:rPr>
          <w:rFonts w:ascii="Cambria" w:hAnsi="Cambria" w:cs="Verdana"/>
          <w:lang w:val="en-US"/>
        </w:rPr>
        <w:t>10.1038/sj.bjc.6604406.</w:t>
      </w:r>
    </w:p>
    <w:p w14:paraId="099E7EB2" w14:textId="77777777" w:rsidR="0079637A" w:rsidRDefault="0079637A" w:rsidP="0079637A">
      <w:pPr>
        <w:widowControl w:val="0"/>
        <w:spacing w:after="0"/>
        <w:rPr>
          <w:rFonts w:ascii="Cambria" w:hAnsi="Cambria"/>
          <w:lang w:val="en-US"/>
        </w:rPr>
      </w:pPr>
    </w:p>
    <w:p w14:paraId="206F34D5" w14:textId="18F71BB8" w:rsidR="0079637A" w:rsidRDefault="00D82385" w:rsidP="0079637A">
      <w:pPr>
        <w:widowControl w:val="0"/>
        <w:spacing w:after="0"/>
        <w:rPr>
          <w:rFonts w:ascii="Cambria" w:hAnsi="Cambria"/>
          <w:lang w:val="en-US"/>
        </w:rPr>
      </w:pPr>
      <w:proofErr w:type="gramStart"/>
      <w:r>
        <w:rPr>
          <w:rFonts w:ascii="Cambria" w:hAnsi="Cambria"/>
        </w:rPr>
        <w:t>[</w:t>
      </w:r>
      <w:r>
        <w:rPr>
          <w:rFonts w:ascii="Cambria" w:hAnsi="Cambria"/>
          <w:b/>
        </w:rPr>
        <w:t>42</w:t>
      </w:r>
      <w:r w:rsidR="0079637A">
        <w:rPr>
          <w:rFonts w:ascii="Cambria" w:hAnsi="Cambria"/>
        </w:rPr>
        <w:t xml:space="preserve">] </w:t>
      </w:r>
      <w:r w:rsidR="0079637A" w:rsidRPr="00D67E87">
        <w:rPr>
          <w:rFonts w:ascii="Cambria" w:hAnsi="Cambria"/>
        </w:rPr>
        <w:t xml:space="preserve">Morrison V, Henderson BJ, </w:t>
      </w:r>
      <w:proofErr w:type="spellStart"/>
      <w:r w:rsidR="0079637A" w:rsidRPr="00D67E87">
        <w:rPr>
          <w:rFonts w:ascii="Cambria" w:hAnsi="Cambria"/>
        </w:rPr>
        <w:t>Zinovieff</w:t>
      </w:r>
      <w:proofErr w:type="spellEnd"/>
      <w:r w:rsidR="0079637A" w:rsidRPr="00D67E87">
        <w:rPr>
          <w:rFonts w:ascii="Cambria" w:hAnsi="Cambria"/>
        </w:rPr>
        <w:t xml:space="preserve"> F, Davies G, </w:t>
      </w:r>
      <w:proofErr w:type="spellStart"/>
      <w:r w:rsidR="0079637A" w:rsidRPr="00D67E87">
        <w:rPr>
          <w:rFonts w:ascii="Cambria" w:hAnsi="Cambria"/>
        </w:rPr>
        <w:t>Cart</w:t>
      </w:r>
      <w:r w:rsidR="0079637A">
        <w:rPr>
          <w:rFonts w:ascii="Cambria" w:hAnsi="Cambria"/>
        </w:rPr>
        <w:t>mell</w:t>
      </w:r>
      <w:proofErr w:type="spellEnd"/>
      <w:r w:rsidR="0079637A">
        <w:rPr>
          <w:rFonts w:ascii="Cambria" w:hAnsi="Cambria"/>
        </w:rPr>
        <w:t xml:space="preserve"> R, Hall A, </w:t>
      </w:r>
      <w:proofErr w:type="spellStart"/>
      <w:r w:rsidR="0079637A">
        <w:rPr>
          <w:rFonts w:ascii="Cambria" w:hAnsi="Cambria"/>
        </w:rPr>
        <w:t>Gollins</w:t>
      </w:r>
      <w:proofErr w:type="spellEnd"/>
      <w:r w:rsidR="0079637A">
        <w:rPr>
          <w:rFonts w:ascii="Cambria" w:hAnsi="Cambria"/>
        </w:rPr>
        <w:t xml:space="preserve"> S</w:t>
      </w:r>
      <w:r w:rsidR="0079637A" w:rsidRPr="00D67E87">
        <w:rPr>
          <w:rFonts w:ascii="Cambria" w:hAnsi="Cambria"/>
        </w:rPr>
        <w:t>. Common, important, and unmet needs of cancer outpatients</w:t>
      </w:r>
      <w:r w:rsidR="0079637A">
        <w:rPr>
          <w:rFonts w:ascii="Cambria" w:hAnsi="Cambria"/>
        </w:rPr>
        <w:t xml:space="preserve"> (2012)</w:t>
      </w:r>
      <w:r w:rsidR="0079637A" w:rsidRPr="00D67E87">
        <w:rPr>
          <w:rFonts w:ascii="Cambria" w:hAnsi="Cambria"/>
        </w:rPr>
        <w:t>.</w:t>
      </w:r>
      <w:proofErr w:type="gramEnd"/>
      <w:r w:rsidR="0079637A">
        <w:rPr>
          <w:rFonts w:ascii="Cambria" w:hAnsi="Cambria"/>
        </w:rPr>
        <w:t xml:space="preserve"> </w:t>
      </w:r>
      <w:r w:rsidR="0079637A" w:rsidRPr="00D67E87">
        <w:rPr>
          <w:rFonts w:ascii="Cambria" w:hAnsi="Cambria"/>
          <w:i/>
        </w:rPr>
        <w:t>European Journal of Oncology Nursing</w:t>
      </w:r>
      <w:r w:rsidR="0079637A">
        <w:rPr>
          <w:rFonts w:ascii="Cambria" w:hAnsi="Cambria"/>
          <w:i/>
        </w:rPr>
        <w:t xml:space="preserve"> </w:t>
      </w:r>
      <w:r w:rsidR="0079637A" w:rsidRPr="00C61A93">
        <w:rPr>
          <w:rFonts w:ascii="Cambria" w:hAnsi="Cambria"/>
        </w:rPr>
        <w:t xml:space="preserve">16: </w:t>
      </w:r>
      <w:r w:rsidR="0079637A" w:rsidRPr="00D67E87">
        <w:rPr>
          <w:rFonts w:ascii="Cambria" w:hAnsi="Cambria"/>
        </w:rPr>
        <w:t xml:space="preserve">115-123, DOI: </w:t>
      </w:r>
      <w:r w:rsidR="0079637A" w:rsidRPr="00D67E87">
        <w:rPr>
          <w:rFonts w:ascii="Cambria" w:eastAsia="Arial Unicode MS" w:hAnsi="Cambria" w:cs="Arial Unicode MS"/>
          <w:lang w:val="en-US"/>
        </w:rPr>
        <w:t>10.1016/j.ejon.2011.04.004.</w:t>
      </w:r>
    </w:p>
    <w:p w14:paraId="654A8265" w14:textId="77777777" w:rsidR="0079637A" w:rsidRPr="00B27294" w:rsidRDefault="0079637A" w:rsidP="0079637A">
      <w:pPr>
        <w:widowControl w:val="0"/>
        <w:spacing w:after="0"/>
        <w:rPr>
          <w:rFonts w:ascii="Cambria" w:hAnsi="Cambria"/>
          <w:lang w:val="en-US"/>
        </w:rPr>
      </w:pPr>
    </w:p>
    <w:p w14:paraId="76794207" w14:textId="4C1F66DA" w:rsidR="0079637A" w:rsidRDefault="00D82385" w:rsidP="0079637A">
      <w:pPr>
        <w:widowControl w:val="0"/>
        <w:autoSpaceDE w:val="0"/>
        <w:autoSpaceDN w:val="0"/>
        <w:adjustRightInd w:val="0"/>
        <w:spacing w:after="240"/>
        <w:rPr>
          <w:rFonts w:ascii="Cambria" w:hAnsi="Cambria" w:cs="Lucida Grande"/>
          <w:lang w:val="en-US"/>
        </w:rPr>
      </w:pPr>
      <w:r>
        <w:rPr>
          <w:rFonts w:ascii="Cambria" w:hAnsi="Cambria" w:cs="Verdana"/>
          <w:lang w:val="en-US"/>
        </w:rPr>
        <w:t>[</w:t>
      </w:r>
      <w:r>
        <w:rPr>
          <w:rFonts w:ascii="Cambria" w:hAnsi="Cambria" w:cs="Verdana"/>
          <w:b/>
          <w:lang w:val="en-US"/>
        </w:rPr>
        <w:t>43</w:t>
      </w:r>
      <w:r w:rsidR="0079637A">
        <w:rPr>
          <w:rFonts w:ascii="Cambria" w:hAnsi="Cambria" w:cs="Verdana"/>
          <w:lang w:val="en-US"/>
        </w:rPr>
        <w:t xml:space="preserve">] </w:t>
      </w:r>
      <w:r w:rsidR="0079637A" w:rsidRPr="00D67E87">
        <w:rPr>
          <w:rFonts w:ascii="Cambria" w:hAnsi="Cambria" w:cs="Verdana"/>
          <w:lang w:val="en-US"/>
        </w:rPr>
        <w:t>Swash B, Hulbe</w:t>
      </w:r>
      <w:r w:rsidR="0079637A">
        <w:rPr>
          <w:rFonts w:ascii="Cambria" w:hAnsi="Cambria" w:cs="Verdana"/>
          <w:lang w:val="en-US"/>
        </w:rPr>
        <w:t xml:space="preserve">rt-Williams N, </w:t>
      </w:r>
      <w:proofErr w:type="spellStart"/>
      <w:r w:rsidR="0079637A">
        <w:rPr>
          <w:rFonts w:ascii="Cambria" w:hAnsi="Cambria" w:cs="Verdana"/>
          <w:lang w:val="en-US"/>
        </w:rPr>
        <w:t>Bramwell</w:t>
      </w:r>
      <w:proofErr w:type="spellEnd"/>
      <w:r w:rsidR="0079637A">
        <w:rPr>
          <w:rFonts w:ascii="Cambria" w:hAnsi="Cambria" w:cs="Verdana"/>
          <w:lang w:val="en-US"/>
        </w:rPr>
        <w:t xml:space="preserve"> R (2014)</w:t>
      </w:r>
      <w:r w:rsidR="0079637A" w:rsidRPr="00D67E87">
        <w:rPr>
          <w:rFonts w:ascii="Cambria" w:hAnsi="Cambria" w:cs="Verdana"/>
          <w:lang w:val="en-US"/>
        </w:rPr>
        <w:t>.</w:t>
      </w:r>
      <w:r w:rsidR="0079637A">
        <w:rPr>
          <w:rFonts w:ascii="Cambria" w:hAnsi="Cambria" w:cs="Verdana"/>
          <w:lang w:val="en-US"/>
        </w:rPr>
        <w:t xml:space="preserve"> </w:t>
      </w:r>
      <w:r w:rsidR="0079637A" w:rsidRPr="00D67E87">
        <w:rPr>
          <w:rFonts w:ascii="Cambria" w:hAnsi="Cambria" w:cs="Verdana"/>
          <w:lang w:val="en-US"/>
        </w:rPr>
        <w:t xml:space="preserve">Unmet psychosocial needs in </w:t>
      </w:r>
      <w:proofErr w:type="spellStart"/>
      <w:r w:rsidR="0079637A" w:rsidRPr="00D67E87">
        <w:rPr>
          <w:rFonts w:ascii="Cambria" w:hAnsi="Cambria" w:cs="Verdana"/>
          <w:lang w:val="en-US"/>
        </w:rPr>
        <w:t>haematological</w:t>
      </w:r>
      <w:proofErr w:type="spellEnd"/>
      <w:r w:rsidR="0079637A" w:rsidRPr="00D67E87">
        <w:rPr>
          <w:rFonts w:ascii="Cambria" w:hAnsi="Cambria" w:cs="Verdana"/>
          <w:lang w:val="en-US"/>
        </w:rPr>
        <w:t xml:space="preserve"> cancer: a systematic review.</w:t>
      </w:r>
      <w:r w:rsidR="0079637A">
        <w:rPr>
          <w:rFonts w:ascii="Cambria" w:hAnsi="Cambria" w:cs="Verdana"/>
          <w:lang w:val="en-US"/>
        </w:rPr>
        <w:t xml:space="preserve"> </w:t>
      </w:r>
      <w:proofErr w:type="gramStart"/>
      <w:r w:rsidR="0079637A">
        <w:rPr>
          <w:rFonts w:ascii="Cambria" w:hAnsi="Cambria" w:cs="Verdana"/>
          <w:i/>
          <w:lang w:val="en-US"/>
        </w:rPr>
        <w:t xml:space="preserve">Supportive Care in Cancer </w:t>
      </w:r>
      <w:r w:rsidR="0079637A" w:rsidRPr="00C61A93">
        <w:rPr>
          <w:rFonts w:ascii="Cambria" w:hAnsi="Cambria" w:cs="Verdana"/>
          <w:lang w:val="en-US"/>
        </w:rPr>
        <w:t xml:space="preserve">22: </w:t>
      </w:r>
      <w:r w:rsidR="0079637A" w:rsidRPr="00D67E87">
        <w:rPr>
          <w:rFonts w:ascii="Cambria" w:hAnsi="Cambria" w:cs="Verdana"/>
          <w:lang w:val="en-US"/>
        </w:rPr>
        <w:t xml:space="preserve">1131-1141, </w:t>
      </w:r>
      <w:r w:rsidR="0079637A" w:rsidRPr="00D67E87">
        <w:rPr>
          <w:rFonts w:ascii="Cambria" w:hAnsi="Cambria" w:cs="Lucida Grande"/>
          <w:lang w:val="en-US"/>
        </w:rPr>
        <w:t>DOI 10.1007/s00520-014-2123-5.</w:t>
      </w:r>
      <w:proofErr w:type="gramEnd"/>
    </w:p>
    <w:p w14:paraId="24E70D44" w14:textId="478520FC" w:rsidR="00484329" w:rsidRDefault="00484329"/>
    <w:p w14:paraId="594F4A59" w14:textId="77777777" w:rsidR="0079637A" w:rsidRDefault="0079637A" w:rsidP="0079637A">
      <w:pPr>
        <w:spacing w:line="480" w:lineRule="auto"/>
      </w:pPr>
    </w:p>
    <w:p w14:paraId="08EB84C3" w14:textId="77777777" w:rsidR="00A0608E" w:rsidRDefault="00A0608E">
      <w:pPr>
        <w:rPr>
          <w:b/>
        </w:rPr>
      </w:pPr>
      <w:r>
        <w:rPr>
          <w:b/>
        </w:rPr>
        <w:br w:type="page"/>
      </w:r>
    </w:p>
    <w:p w14:paraId="36D065B1" w14:textId="667A9D25" w:rsidR="00484329" w:rsidRPr="008933B2" w:rsidRDefault="00484329" w:rsidP="00484329">
      <w:r w:rsidRPr="008933B2">
        <w:lastRenderedPageBreak/>
        <w:t xml:space="preserve">Table 1.  Summary descriptive data from the full population sampled compared with survey respondents. </w:t>
      </w:r>
    </w:p>
    <w:tbl>
      <w:tblPr>
        <w:tblStyle w:val="TableGrid"/>
        <w:tblW w:w="0" w:type="auto"/>
        <w:tblLook w:val="04A0" w:firstRow="1" w:lastRow="0" w:firstColumn="1" w:lastColumn="0" w:noHBand="0" w:noVBand="1"/>
      </w:tblPr>
      <w:tblGrid>
        <w:gridCol w:w="411"/>
        <w:gridCol w:w="2385"/>
        <w:gridCol w:w="2041"/>
        <w:gridCol w:w="2131"/>
        <w:gridCol w:w="1744"/>
      </w:tblGrid>
      <w:tr w:rsidR="0026196C" w14:paraId="17062DD9" w14:textId="431C390A" w:rsidTr="0026196C">
        <w:tc>
          <w:tcPr>
            <w:tcW w:w="411" w:type="dxa"/>
          </w:tcPr>
          <w:p w14:paraId="70016669" w14:textId="77777777" w:rsidR="0026196C" w:rsidRPr="00484329" w:rsidRDefault="0026196C" w:rsidP="00484329"/>
        </w:tc>
        <w:tc>
          <w:tcPr>
            <w:tcW w:w="2385" w:type="dxa"/>
          </w:tcPr>
          <w:p w14:paraId="4FC7C495" w14:textId="77777777" w:rsidR="0026196C" w:rsidRDefault="0026196C" w:rsidP="00484329"/>
        </w:tc>
        <w:tc>
          <w:tcPr>
            <w:tcW w:w="2041" w:type="dxa"/>
          </w:tcPr>
          <w:p w14:paraId="149AECB4" w14:textId="77777777" w:rsidR="0026196C" w:rsidRDefault="0026196C" w:rsidP="00484329">
            <w:pPr>
              <w:jc w:val="center"/>
            </w:pPr>
            <w:r>
              <w:t>Full population sampled</w:t>
            </w:r>
          </w:p>
          <w:p w14:paraId="00C2CA33" w14:textId="2535859A" w:rsidR="0026196C" w:rsidRPr="0017713A" w:rsidRDefault="0026196C" w:rsidP="00484329">
            <w:pPr>
              <w:jc w:val="center"/>
            </w:pPr>
            <w:r>
              <w:t>(</w:t>
            </w:r>
            <w:proofErr w:type="gramStart"/>
            <w:r>
              <w:rPr>
                <w:i/>
              </w:rPr>
              <w:t>n</w:t>
            </w:r>
            <w:proofErr w:type="gramEnd"/>
            <w:r>
              <w:t>=498)</w:t>
            </w:r>
          </w:p>
        </w:tc>
        <w:tc>
          <w:tcPr>
            <w:tcW w:w="2131" w:type="dxa"/>
          </w:tcPr>
          <w:p w14:paraId="11532158" w14:textId="77777777" w:rsidR="0026196C" w:rsidRDefault="0026196C" w:rsidP="00484329">
            <w:pPr>
              <w:jc w:val="center"/>
            </w:pPr>
            <w:r>
              <w:t>Survey respondents</w:t>
            </w:r>
          </w:p>
          <w:p w14:paraId="3D32E085" w14:textId="77777777" w:rsidR="0026196C" w:rsidRDefault="0026196C" w:rsidP="00484329">
            <w:pPr>
              <w:jc w:val="center"/>
            </w:pPr>
          </w:p>
          <w:p w14:paraId="4BD3CA56" w14:textId="554E093F" w:rsidR="0026196C" w:rsidRPr="0017713A" w:rsidRDefault="0026196C" w:rsidP="00484329">
            <w:pPr>
              <w:jc w:val="center"/>
            </w:pPr>
            <w:r>
              <w:t>(</w:t>
            </w:r>
            <w:proofErr w:type="gramStart"/>
            <w:r>
              <w:rPr>
                <w:i/>
              </w:rPr>
              <w:t>n</w:t>
            </w:r>
            <w:proofErr w:type="gramEnd"/>
            <w:r>
              <w:t>=129)</w:t>
            </w:r>
          </w:p>
        </w:tc>
        <w:tc>
          <w:tcPr>
            <w:tcW w:w="1744" w:type="dxa"/>
          </w:tcPr>
          <w:p w14:paraId="2CC50A21" w14:textId="6F6EEC3C" w:rsidR="0026196C" w:rsidRDefault="0026196C" w:rsidP="00484329">
            <w:pPr>
              <w:jc w:val="center"/>
            </w:pPr>
            <w:r>
              <w:t>Difference</w:t>
            </w:r>
          </w:p>
        </w:tc>
      </w:tr>
      <w:tr w:rsidR="0026196C" w14:paraId="167C761C" w14:textId="1E225122" w:rsidTr="0026196C">
        <w:tc>
          <w:tcPr>
            <w:tcW w:w="6968" w:type="dxa"/>
            <w:gridSpan w:val="4"/>
          </w:tcPr>
          <w:p w14:paraId="0AAFD49E" w14:textId="2F54418C" w:rsidR="0026196C" w:rsidRPr="00484329" w:rsidRDefault="0026196C" w:rsidP="00484329">
            <w:r>
              <w:t>Gender</w:t>
            </w:r>
          </w:p>
        </w:tc>
        <w:tc>
          <w:tcPr>
            <w:tcW w:w="1744" w:type="dxa"/>
          </w:tcPr>
          <w:p w14:paraId="258F4139" w14:textId="77777777" w:rsidR="0026196C" w:rsidRDefault="0026196C" w:rsidP="00484329"/>
        </w:tc>
      </w:tr>
      <w:tr w:rsidR="0026196C" w14:paraId="0846380B" w14:textId="03C5E035" w:rsidTr="0026196C">
        <w:tc>
          <w:tcPr>
            <w:tcW w:w="411" w:type="dxa"/>
          </w:tcPr>
          <w:p w14:paraId="4EF25B78" w14:textId="08179F00" w:rsidR="0026196C" w:rsidRPr="00484329" w:rsidRDefault="0026196C" w:rsidP="00484329"/>
        </w:tc>
        <w:tc>
          <w:tcPr>
            <w:tcW w:w="2385" w:type="dxa"/>
          </w:tcPr>
          <w:p w14:paraId="001D077A" w14:textId="668FEDF2" w:rsidR="0026196C" w:rsidRPr="00484329" w:rsidRDefault="0026196C" w:rsidP="00484329">
            <w:r>
              <w:t>Male</w:t>
            </w:r>
          </w:p>
        </w:tc>
        <w:tc>
          <w:tcPr>
            <w:tcW w:w="2041" w:type="dxa"/>
          </w:tcPr>
          <w:p w14:paraId="42ABFC69" w14:textId="071B62E2" w:rsidR="0026196C" w:rsidRPr="00484329" w:rsidRDefault="0026196C" w:rsidP="00484329">
            <w:pPr>
              <w:jc w:val="center"/>
            </w:pPr>
            <w:r>
              <w:t>238 (47.8%)</w:t>
            </w:r>
          </w:p>
        </w:tc>
        <w:tc>
          <w:tcPr>
            <w:tcW w:w="2131" w:type="dxa"/>
          </w:tcPr>
          <w:p w14:paraId="5AFF1E9C" w14:textId="10D3F0FA" w:rsidR="0026196C" w:rsidRPr="00484329" w:rsidRDefault="0026196C" w:rsidP="00484329">
            <w:pPr>
              <w:jc w:val="center"/>
            </w:pPr>
            <w:r>
              <w:t>56 (43.4%)</w:t>
            </w:r>
          </w:p>
        </w:tc>
        <w:tc>
          <w:tcPr>
            <w:tcW w:w="1744" w:type="dxa"/>
          </w:tcPr>
          <w:p w14:paraId="59370314" w14:textId="43F0C3A0" w:rsidR="0026196C" w:rsidRPr="0026196C" w:rsidRDefault="0042579F" w:rsidP="00484329">
            <w:pPr>
              <w:jc w:val="center"/>
              <w:rPr>
                <w:vertAlign w:val="superscript"/>
              </w:rPr>
            </w:pPr>
            <w:proofErr w:type="gramStart"/>
            <w:r w:rsidRPr="0042579F">
              <w:rPr>
                <w:i/>
              </w:rPr>
              <w:t>p</w:t>
            </w:r>
            <w:proofErr w:type="gramEnd"/>
            <w:r w:rsidRPr="00AB6EA6">
              <w:t>=</w:t>
            </w:r>
            <w:r w:rsidR="00AB6EA6">
              <w:t>.</w:t>
            </w:r>
            <w:r>
              <w:t>456</w:t>
            </w:r>
            <w:r w:rsidR="0026196C" w:rsidRPr="0042579F">
              <w:rPr>
                <w:vertAlign w:val="superscript"/>
              </w:rPr>
              <w:t>1</w:t>
            </w:r>
          </w:p>
        </w:tc>
      </w:tr>
      <w:tr w:rsidR="0026196C" w14:paraId="53D1B883" w14:textId="2E7E0E74" w:rsidTr="0026196C">
        <w:tc>
          <w:tcPr>
            <w:tcW w:w="411" w:type="dxa"/>
          </w:tcPr>
          <w:p w14:paraId="08E0AAA8" w14:textId="77777777" w:rsidR="0026196C" w:rsidRPr="00484329" w:rsidRDefault="0026196C" w:rsidP="00484329"/>
        </w:tc>
        <w:tc>
          <w:tcPr>
            <w:tcW w:w="2385" w:type="dxa"/>
          </w:tcPr>
          <w:p w14:paraId="4B0064AA" w14:textId="3AA848A9" w:rsidR="0026196C" w:rsidRPr="00484329" w:rsidRDefault="0026196C" w:rsidP="00484329">
            <w:r>
              <w:t>Female</w:t>
            </w:r>
          </w:p>
        </w:tc>
        <w:tc>
          <w:tcPr>
            <w:tcW w:w="2041" w:type="dxa"/>
          </w:tcPr>
          <w:p w14:paraId="2DFFAC66" w14:textId="10C23FEF" w:rsidR="0026196C" w:rsidRPr="00484329" w:rsidRDefault="0026196C" w:rsidP="00484329">
            <w:pPr>
              <w:jc w:val="center"/>
            </w:pPr>
            <w:r>
              <w:t>260 (52.2%)</w:t>
            </w:r>
          </w:p>
        </w:tc>
        <w:tc>
          <w:tcPr>
            <w:tcW w:w="2131" w:type="dxa"/>
          </w:tcPr>
          <w:p w14:paraId="448595D4" w14:textId="2D0B0872" w:rsidR="0026196C" w:rsidRPr="00484329" w:rsidRDefault="0026196C" w:rsidP="00484329">
            <w:pPr>
              <w:jc w:val="center"/>
            </w:pPr>
            <w:r>
              <w:t>71 (55.0%)</w:t>
            </w:r>
          </w:p>
        </w:tc>
        <w:tc>
          <w:tcPr>
            <w:tcW w:w="1744" w:type="dxa"/>
          </w:tcPr>
          <w:p w14:paraId="34FD391B" w14:textId="77777777" w:rsidR="0026196C" w:rsidRDefault="0026196C" w:rsidP="00484329">
            <w:pPr>
              <w:jc w:val="center"/>
            </w:pPr>
          </w:p>
        </w:tc>
      </w:tr>
      <w:tr w:rsidR="0026196C" w14:paraId="677FAB2C" w14:textId="718486CA" w:rsidTr="0026196C">
        <w:tc>
          <w:tcPr>
            <w:tcW w:w="411" w:type="dxa"/>
          </w:tcPr>
          <w:p w14:paraId="689B2F34" w14:textId="77777777" w:rsidR="0026196C" w:rsidRPr="00484329" w:rsidRDefault="0026196C" w:rsidP="00484329"/>
        </w:tc>
        <w:tc>
          <w:tcPr>
            <w:tcW w:w="2385" w:type="dxa"/>
          </w:tcPr>
          <w:p w14:paraId="246EDB8C" w14:textId="27D6ADBF" w:rsidR="0026196C" w:rsidRDefault="0026196C" w:rsidP="00484329">
            <w:r>
              <w:t>Missing</w:t>
            </w:r>
          </w:p>
        </w:tc>
        <w:tc>
          <w:tcPr>
            <w:tcW w:w="2041" w:type="dxa"/>
          </w:tcPr>
          <w:p w14:paraId="4BE954CA" w14:textId="5A81E417" w:rsidR="0026196C" w:rsidRPr="00484329" w:rsidRDefault="0026196C" w:rsidP="00484329">
            <w:pPr>
              <w:jc w:val="center"/>
            </w:pPr>
            <w:r>
              <w:t>0 (0%)</w:t>
            </w:r>
          </w:p>
        </w:tc>
        <w:tc>
          <w:tcPr>
            <w:tcW w:w="2131" w:type="dxa"/>
          </w:tcPr>
          <w:p w14:paraId="5166956F" w14:textId="699F0334" w:rsidR="0026196C" w:rsidRPr="00484329" w:rsidRDefault="0026196C" w:rsidP="00484329">
            <w:pPr>
              <w:jc w:val="center"/>
            </w:pPr>
            <w:r>
              <w:t>2 (1.6%)</w:t>
            </w:r>
          </w:p>
        </w:tc>
        <w:tc>
          <w:tcPr>
            <w:tcW w:w="1744" w:type="dxa"/>
          </w:tcPr>
          <w:p w14:paraId="0433E640" w14:textId="77777777" w:rsidR="0026196C" w:rsidRDefault="0026196C" w:rsidP="00484329">
            <w:pPr>
              <w:jc w:val="center"/>
            </w:pPr>
          </w:p>
        </w:tc>
      </w:tr>
      <w:tr w:rsidR="0026196C" w14:paraId="19E00B24" w14:textId="5614EA42" w:rsidTr="0026196C">
        <w:tc>
          <w:tcPr>
            <w:tcW w:w="6968" w:type="dxa"/>
            <w:gridSpan w:val="4"/>
          </w:tcPr>
          <w:p w14:paraId="1CB9AAF4" w14:textId="7879F126" w:rsidR="0026196C" w:rsidRPr="00484329" w:rsidRDefault="0026196C" w:rsidP="00484329">
            <w:r>
              <w:t>Age at diagnosis (years)</w:t>
            </w:r>
          </w:p>
        </w:tc>
        <w:tc>
          <w:tcPr>
            <w:tcW w:w="1744" w:type="dxa"/>
          </w:tcPr>
          <w:p w14:paraId="7B6BCAFA" w14:textId="77777777" w:rsidR="0026196C" w:rsidRDefault="0026196C" w:rsidP="00484329"/>
        </w:tc>
      </w:tr>
      <w:tr w:rsidR="0026196C" w14:paraId="06B48D2D" w14:textId="7156D353" w:rsidTr="0026196C">
        <w:trPr>
          <w:trHeight w:val="99"/>
        </w:trPr>
        <w:tc>
          <w:tcPr>
            <w:tcW w:w="411" w:type="dxa"/>
          </w:tcPr>
          <w:p w14:paraId="4A23C9FF" w14:textId="77777777" w:rsidR="0026196C" w:rsidRPr="00484329" w:rsidRDefault="0026196C" w:rsidP="00484329"/>
        </w:tc>
        <w:tc>
          <w:tcPr>
            <w:tcW w:w="2385" w:type="dxa"/>
          </w:tcPr>
          <w:p w14:paraId="150C8E88" w14:textId="278EF5D5" w:rsidR="0026196C" w:rsidRPr="00484329" w:rsidRDefault="0026196C" w:rsidP="00484329">
            <w:r>
              <w:t>Mean</w:t>
            </w:r>
          </w:p>
        </w:tc>
        <w:tc>
          <w:tcPr>
            <w:tcW w:w="2041" w:type="dxa"/>
          </w:tcPr>
          <w:p w14:paraId="5A09055D" w14:textId="3AA1568B" w:rsidR="0026196C" w:rsidRPr="00484329" w:rsidRDefault="0026196C" w:rsidP="00923BCC">
            <w:pPr>
              <w:jc w:val="center"/>
            </w:pPr>
            <w:r>
              <w:t>65.9</w:t>
            </w:r>
          </w:p>
        </w:tc>
        <w:tc>
          <w:tcPr>
            <w:tcW w:w="2131" w:type="dxa"/>
          </w:tcPr>
          <w:p w14:paraId="271FB6CD" w14:textId="788CF2D5" w:rsidR="0026196C" w:rsidRPr="00484329" w:rsidRDefault="0026196C" w:rsidP="00AC4ED4">
            <w:pPr>
              <w:jc w:val="center"/>
            </w:pPr>
            <w:r>
              <w:t>61.4</w:t>
            </w:r>
          </w:p>
        </w:tc>
        <w:tc>
          <w:tcPr>
            <w:tcW w:w="1744" w:type="dxa"/>
          </w:tcPr>
          <w:p w14:paraId="2AF616C2" w14:textId="6FACE7D1" w:rsidR="0026196C" w:rsidRPr="0026196C" w:rsidRDefault="0026196C" w:rsidP="00AC4ED4">
            <w:pPr>
              <w:jc w:val="center"/>
              <w:rPr>
                <w:vertAlign w:val="superscript"/>
              </w:rPr>
            </w:pPr>
            <w:proofErr w:type="gramStart"/>
            <w:r w:rsidRPr="0026196C">
              <w:rPr>
                <w:i/>
              </w:rPr>
              <w:t>p</w:t>
            </w:r>
            <w:proofErr w:type="gramEnd"/>
            <w:r w:rsidR="00DA360C">
              <w:t>=.005</w:t>
            </w:r>
            <w:r>
              <w:rPr>
                <w:vertAlign w:val="superscript"/>
              </w:rPr>
              <w:t>2</w:t>
            </w:r>
          </w:p>
        </w:tc>
      </w:tr>
      <w:tr w:rsidR="0026196C" w14:paraId="5A1DDFF3" w14:textId="3DD3D0D7" w:rsidTr="0026196C">
        <w:tc>
          <w:tcPr>
            <w:tcW w:w="411" w:type="dxa"/>
          </w:tcPr>
          <w:p w14:paraId="57989B63" w14:textId="77777777" w:rsidR="0026196C" w:rsidRPr="00484329" w:rsidRDefault="0026196C" w:rsidP="00484329"/>
        </w:tc>
        <w:tc>
          <w:tcPr>
            <w:tcW w:w="2385" w:type="dxa"/>
          </w:tcPr>
          <w:p w14:paraId="2060294C" w14:textId="3279BA75" w:rsidR="0026196C" w:rsidRPr="00484329" w:rsidRDefault="0026196C" w:rsidP="00484329">
            <w:r>
              <w:t>Standard Deviation</w:t>
            </w:r>
          </w:p>
        </w:tc>
        <w:tc>
          <w:tcPr>
            <w:tcW w:w="2041" w:type="dxa"/>
          </w:tcPr>
          <w:p w14:paraId="148E0CF8" w14:textId="36BDA2E4" w:rsidR="0026196C" w:rsidRPr="00484329" w:rsidRDefault="0026196C" w:rsidP="00923BCC">
            <w:pPr>
              <w:jc w:val="center"/>
            </w:pPr>
            <w:r>
              <w:t>11.3</w:t>
            </w:r>
          </w:p>
        </w:tc>
        <w:tc>
          <w:tcPr>
            <w:tcW w:w="2131" w:type="dxa"/>
          </w:tcPr>
          <w:p w14:paraId="28943E11" w14:textId="524CD701" w:rsidR="0026196C" w:rsidRPr="00484329" w:rsidRDefault="0026196C" w:rsidP="00AC4ED4">
            <w:pPr>
              <w:jc w:val="center"/>
            </w:pPr>
            <w:r>
              <w:t>16.8</w:t>
            </w:r>
          </w:p>
        </w:tc>
        <w:tc>
          <w:tcPr>
            <w:tcW w:w="1744" w:type="dxa"/>
          </w:tcPr>
          <w:p w14:paraId="01FFA313" w14:textId="77777777" w:rsidR="0026196C" w:rsidRDefault="0026196C" w:rsidP="00AC4ED4">
            <w:pPr>
              <w:jc w:val="center"/>
            </w:pPr>
          </w:p>
        </w:tc>
      </w:tr>
      <w:tr w:rsidR="0026196C" w14:paraId="19C7F8E8" w14:textId="471FB0A5" w:rsidTr="0026196C">
        <w:tc>
          <w:tcPr>
            <w:tcW w:w="411" w:type="dxa"/>
          </w:tcPr>
          <w:p w14:paraId="4B03F841" w14:textId="77777777" w:rsidR="0026196C" w:rsidRPr="00484329" w:rsidRDefault="0026196C" w:rsidP="00AC4ED4"/>
        </w:tc>
        <w:tc>
          <w:tcPr>
            <w:tcW w:w="2385" w:type="dxa"/>
          </w:tcPr>
          <w:p w14:paraId="7257A3B0" w14:textId="77777777" w:rsidR="0026196C" w:rsidRPr="00484329" w:rsidRDefault="0026196C" w:rsidP="00AC4ED4">
            <w:r>
              <w:t>Range</w:t>
            </w:r>
          </w:p>
        </w:tc>
        <w:tc>
          <w:tcPr>
            <w:tcW w:w="2041" w:type="dxa"/>
          </w:tcPr>
          <w:p w14:paraId="272F7B1E" w14:textId="77777777" w:rsidR="0026196C" w:rsidRPr="00484329" w:rsidRDefault="0026196C" w:rsidP="00AC4ED4">
            <w:pPr>
              <w:jc w:val="center"/>
            </w:pPr>
            <w:r>
              <w:t>32 – 96</w:t>
            </w:r>
          </w:p>
        </w:tc>
        <w:tc>
          <w:tcPr>
            <w:tcW w:w="2131" w:type="dxa"/>
          </w:tcPr>
          <w:p w14:paraId="63930231" w14:textId="77777777" w:rsidR="0026196C" w:rsidRPr="00484329" w:rsidRDefault="0026196C" w:rsidP="00AC4ED4">
            <w:pPr>
              <w:jc w:val="center"/>
            </w:pPr>
            <w:r>
              <w:t>32-90</w:t>
            </w:r>
          </w:p>
        </w:tc>
        <w:tc>
          <w:tcPr>
            <w:tcW w:w="1744" w:type="dxa"/>
          </w:tcPr>
          <w:p w14:paraId="25C8923F" w14:textId="77777777" w:rsidR="0026196C" w:rsidRDefault="0026196C" w:rsidP="00AC4ED4">
            <w:pPr>
              <w:jc w:val="center"/>
            </w:pPr>
          </w:p>
        </w:tc>
      </w:tr>
      <w:tr w:rsidR="0026196C" w14:paraId="3E73A52D" w14:textId="1A9F3F60" w:rsidTr="0026196C">
        <w:tc>
          <w:tcPr>
            <w:tcW w:w="6968" w:type="dxa"/>
            <w:gridSpan w:val="4"/>
          </w:tcPr>
          <w:p w14:paraId="5BD611BF" w14:textId="1BB40487" w:rsidR="0026196C" w:rsidRPr="00484329" w:rsidRDefault="0026196C" w:rsidP="00484329">
            <w:r>
              <w:t>Cancer type</w:t>
            </w:r>
          </w:p>
        </w:tc>
        <w:tc>
          <w:tcPr>
            <w:tcW w:w="1744" w:type="dxa"/>
          </w:tcPr>
          <w:p w14:paraId="6A4EFA19" w14:textId="77777777" w:rsidR="0026196C" w:rsidRDefault="0026196C" w:rsidP="00484329"/>
        </w:tc>
      </w:tr>
      <w:tr w:rsidR="0026196C" w14:paraId="741027A1" w14:textId="72DD8212" w:rsidTr="0026196C">
        <w:tc>
          <w:tcPr>
            <w:tcW w:w="411" w:type="dxa"/>
          </w:tcPr>
          <w:p w14:paraId="47255BF2" w14:textId="611A7BEA" w:rsidR="0026196C" w:rsidRPr="00484329" w:rsidRDefault="0026196C" w:rsidP="00484329"/>
        </w:tc>
        <w:tc>
          <w:tcPr>
            <w:tcW w:w="2385" w:type="dxa"/>
          </w:tcPr>
          <w:p w14:paraId="0919317C" w14:textId="39619602" w:rsidR="0026196C" w:rsidRPr="00484329" w:rsidRDefault="0026196C" w:rsidP="00484329">
            <w:r>
              <w:t>Breast</w:t>
            </w:r>
          </w:p>
        </w:tc>
        <w:tc>
          <w:tcPr>
            <w:tcW w:w="2041" w:type="dxa"/>
          </w:tcPr>
          <w:p w14:paraId="7F45379D" w14:textId="6DBBE8A7" w:rsidR="0026196C" w:rsidRPr="00484329" w:rsidRDefault="0026196C" w:rsidP="00923BCC">
            <w:pPr>
              <w:jc w:val="center"/>
            </w:pPr>
            <w:r>
              <w:t>170 (34.1%)</w:t>
            </w:r>
          </w:p>
        </w:tc>
        <w:tc>
          <w:tcPr>
            <w:tcW w:w="2131" w:type="dxa"/>
          </w:tcPr>
          <w:p w14:paraId="1D738709" w14:textId="6875C1E7" w:rsidR="0026196C" w:rsidRPr="00484329" w:rsidRDefault="0026196C" w:rsidP="00AC4ED4">
            <w:pPr>
              <w:jc w:val="center"/>
            </w:pPr>
            <w:r>
              <w:t>52 (40.3%)</w:t>
            </w:r>
          </w:p>
        </w:tc>
        <w:tc>
          <w:tcPr>
            <w:tcW w:w="1744" w:type="dxa"/>
          </w:tcPr>
          <w:p w14:paraId="36D3E972" w14:textId="5AD38832" w:rsidR="0026196C" w:rsidRPr="0026196C" w:rsidRDefault="00AB6EA6" w:rsidP="00AC4ED4">
            <w:pPr>
              <w:jc w:val="center"/>
              <w:rPr>
                <w:vertAlign w:val="superscript"/>
              </w:rPr>
            </w:pPr>
            <w:proofErr w:type="gramStart"/>
            <w:r w:rsidRPr="00AB6EA6">
              <w:rPr>
                <w:i/>
              </w:rPr>
              <w:t>p</w:t>
            </w:r>
            <w:proofErr w:type="gramEnd"/>
            <w:r>
              <w:t>=.538</w:t>
            </w:r>
            <w:r w:rsidR="0026196C">
              <w:rPr>
                <w:vertAlign w:val="superscript"/>
              </w:rPr>
              <w:t>1</w:t>
            </w:r>
          </w:p>
        </w:tc>
      </w:tr>
      <w:tr w:rsidR="0026196C" w14:paraId="687E0959" w14:textId="7AAF8C75" w:rsidTr="0026196C">
        <w:tc>
          <w:tcPr>
            <w:tcW w:w="411" w:type="dxa"/>
          </w:tcPr>
          <w:p w14:paraId="00464337" w14:textId="77777777" w:rsidR="0026196C" w:rsidRDefault="0026196C" w:rsidP="00484329"/>
        </w:tc>
        <w:tc>
          <w:tcPr>
            <w:tcW w:w="2385" w:type="dxa"/>
          </w:tcPr>
          <w:p w14:paraId="228D55DF" w14:textId="46398B46" w:rsidR="0026196C" w:rsidRDefault="0026196C" w:rsidP="00484329">
            <w:r>
              <w:t>Colorectal</w:t>
            </w:r>
          </w:p>
        </w:tc>
        <w:tc>
          <w:tcPr>
            <w:tcW w:w="2041" w:type="dxa"/>
          </w:tcPr>
          <w:p w14:paraId="23240B08" w14:textId="5CD93F6F" w:rsidR="0026196C" w:rsidRPr="00484329" w:rsidRDefault="0026196C" w:rsidP="00923BCC">
            <w:pPr>
              <w:jc w:val="center"/>
            </w:pPr>
            <w:r>
              <w:t>121 (24.3%)</w:t>
            </w:r>
          </w:p>
        </w:tc>
        <w:tc>
          <w:tcPr>
            <w:tcW w:w="2131" w:type="dxa"/>
          </w:tcPr>
          <w:p w14:paraId="38C7EA8E" w14:textId="35643723" w:rsidR="0026196C" w:rsidRPr="00484329" w:rsidRDefault="0026196C" w:rsidP="00AC4ED4">
            <w:pPr>
              <w:jc w:val="center"/>
            </w:pPr>
            <w:r>
              <w:t>26 (20.2%)</w:t>
            </w:r>
          </w:p>
        </w:tc>
        <w:tc>
          <w:tcPr>
            <w:tcW w:w="1744" w:type="dxa"/>
          </w:tcPr>
          <w:p w14:paraId="3BAC60BC" w14:textId="77777777" w:rsidR="0026196C" w:rsidRDefault="0026196C" w:rsidP="00AC4ED4">
            <w:pPr>
              <w:jc w:val="center"/>
            </w:pPr>
          </w:p>
        </w:tc>
      </w:tr>
      <w:tr w:rsidR="0026196C" w14:paraId="1DEE2B5B" w14:textId="5F07EC6E" w:rsidTr="0026196C">
        <w:tc>
          <w:tcPr>
            <w:tcW w:w="411" w:type="dxa"/>
          </w:tcPr>
          <w:p w14:paraId="5058D823" w14:textId="77777777" w:rsidR="0026196C" w:rsidRDefault="0026196C" w:rsidP="00484329"/>
        </w:tc>
        <w:tc>
          <w:tcPr>
            <w:tcW w:w="2385" w:type="dxa"/>
          </w:tcPr>
          <w:p w14:paraId="7B68A71B" w14:textId="5501F875" w:rsidR="0026196C" w:rsidRDefault="0026196C" w:rsidP="00484329">
            <w:r>
              <w:t>Lung</w:t>
            </w:r>
          </w:p>
        </w:tc>
        <w:tc>
          <w:tcPr>
            <w:tcW w:w="2041" w:type="dxa"/>
          </w:tcPr>
          <w:p w14:paraId="78DFA254" w14:textId="15636D67" w:rsidR="0026196C" w:rsidRPr="00484329" w:rsidRDefault="0026196C" w:rsidP="00923BCC">
            <w:pPr>
              <w:jc w:val="center"/>
            </w:pPr>
            <w:r>
              <w:t>102 (20.5%)</w:t>
            </w:r>
          </w:p>
        </w:tc>
        <w:tc>
          <w:tcPr>
            <w:tcW w:w="2131" w:type="dxa"/>
          </w:tcPr>
          <w:p w14:paraId="36636388" w14:textId="60A40F0E" w:rsidR="0026196C" w:rsidRPr="00484329" w:rsidRDefault="0026196C" w:rsidP="00AC4ED4">
            <w:pPr>
              <w:jc w:val="center"/>
            </w:pPr>
            <w:r>
              <w:t>24 (18.6%)</w:t>
            </w:r>
          </w:p>
        </w:tc>
        <w:tc>
          <w:tcPr>
            <w:tcW w:w="1744" w:type="dxa"/>
          </w:tcPr>
          <w:p w14:paraId="4E061386" w14:textId="77777777" w:rsidR="0026196C" w:rsidRDefault="0026196C" w:rsidP="00AC4ED4">
            <w:pPr>
              <w:jc w:val="center"/>
            </w:pPr>
          </w:p>
        </w:tc>
      </w:tr>
      <w:tr w:rsidR="0026196C" w14:paraId="04FBB71E" w14:textId="5A27D42B" w:rsidTr="0026196C">
        <w:tc>
          <w:tcPr>
            <w:tcW w:w="411" w:type="dxa"/>
          </w:tcPr>
          <w:p w14:paraId="342F1230" w14:textId="77777777" w:rsidR="0026196C" w:rsidRDefault="0026196C" w:rsidP="00484329"/>
        </w:tc>
        <w:tc>
          <w:tcPr>
            <w:tcW w:w="2385" w:type="dxa"/>
          </w:tcPr>
          <w:p w14:paraId="0CD998A7" w14:textId="47AC9A44" w:rsidR="0026196C" w:rsidRDefault="0026196C" w:rsidP="00484329">
            <w:r>
              <w:t>Prostate</w:t>
            </w:r>
          </w:p>
        </w:tc>
        <w:tc>
          <w:tcPr>
            <w:tcW w:w="2041" w:type="dxa"/>
          </w:tcPr>
          <w:p w14:paraId="12C1F0A6" w14:textId="38AF8F1D" w:rsidR="0026196C" w:rsidRPr="00484329" w:rsidRDefault="0026196C" w:rsidP="00923BCC">
            <w:pPr>
              <w:jc w:val="center"/>
            </w:pPr>
            <w:r>
              <w:t>105 (21.1%)</w:t>
            </w:r>
          </w:p>
        </w:tc>
        <w:tc>
          <w:tcPr>
            <w:tcW w:w="2131" w:type="dxa"/>
          </w:tcPr>
          <w:p w14:paraId="3539C9B3" w14:textId="10E28805" w:rsidR="0026196C" w:rsidRPr="00484329" w:rsidRDefault="0026196C" w:rsidP="00AC4ED4">
            <w:pPr>
              <w:jc w:val="center"/>
            </w:pPr>
            <w:r>
              <w:t>25 (19.4%)</w:t>
            </w:r>
          </w:p>
        </w:tc>
        <w:tc>
          <w:tcPr>
            <w:tcW w:w="1744" w:type="dxa"/>
          </w:tcPr>
          <w:p w14:paraId="45036351" w14:textId="77777777" w:rsidR="0026196C" w:rsidRDefault="0026196C" w:rsidP="00AC4ED4">
            <w:pPr>
              <w:jc w:val="center"/>
            </w:pPr>
          </w:p>
        </w:tc>
      </w:tr>
      <w:tr w:rsidR="0026196C" w14:paraId="1244516D" w14:textId="2E05F145" w:rsidTr="0026196C">
        <w:tc>
          <w:tcPr>
            <w:tcW w:w="411" w:type="dxa"/>
          </w:tcPr>
          <w:p w14:paraId="6C3F2811" w14:textId="0E50CC0F" w:rsidR="0026196C" w:rsidRDefault="0026196C" w:rsidP="00484329"/>
        </w:tc>
        <w:tc>
          <w:tcPr>
            <w:tcW w:w="2385" w:type="dxa"/>
          </w:tcPr>
          <w:p w14:paraId="4DF0F26F" w14:textId="4CB1069C" w:rsidR="0026196C" w:rsidRDefault="0026196C" w:rsidP="00484329">
            <w:r>
              <w:t>Missing</w:t>
            </w:r>
          </w:p>
        </w:tc>
        <w:tc>
          <w:tcPr>
            <w:tcW w:w="2041" w:type="dxa"/>
          </w:tcPr>
          <w:p w14:paraId="2F9179A5" w14:textId="037192FB" w:rsidR="0026196C" w:rsidRPr="00484329" w:rsidRDefault="0026196C" w:rsidP="00923BCC">
            <w:pPr>
              <w:jc w:val="center"/>
            </w:pPr>
            <w:r>
              <w:t>0 (0%)</w:t>
            </w:r>
          </w:p>
        </w:tc>
        <w:tc>
          <w:tcPr>
            <w:tcW w:w="2131" w:type="dxa"/>
          </w:tcPr>
          <w:p w14:paraId="7AF4894D" w14:textId="5D88EBED" w:rsidR="0026196C" w:rsidRPr="00484329" w:rsidRDefault="0026196C" w:rsidP="00AC4ED4">
            <w:pPr>
              <w:jc w:val="center"/>
            </w:pPr>
            <w:r>
              <w:t>2 (1.6%)</w:t>
            </w:r>
          </w:p>
        </w:tc>
        <w:tc>
          <w:tcPr>
            <w:tcW w:w="1744" w:type="dxa"/>
          </w:tcPr>
          <w:p w14:paraId="3505AB8D" w14:textId="77777777" w:rsidR="0026196C" w:rsidRDefault="0026196C" w:rsidP="00AC4ED4">
            <w:pPr>
              <w:jc w:val="center"/>
            </w:pPr>
          </w:p>
        </w:tc>
      </w:tr>
      <w:tr w:rsidR="0026196C" w14:paraId="23982F3C" w14:textId="3592FEA4" w:rsidTr="0026196C">
        <w:tc>
          <w:tcPr>
            <w:tcW w:w="6968" w:type="dxa"/>
            <w:gridSpan w:val="4"/>
          </w:tcPr>
          <w:p w14:paraId="131B910C" w14:textId="25311E93" w:rsidR="0026196C" w:rsidRPr="00484329" w:rsidRDefault="0026196C" w:rsidP="00484329">
            <w:r>
              <w:t>Time since diagnosis (months)</w:t>
            </w:r>
          </w:p>
        </w:tc>
        <w:tc>
          <w:tcPr>
            <w:tcW w:w="1744" w:type="dxa"/>
          </w:tcPr>
          <w:p w14:paraId="633F98D1" w14:textId="77777777" w:rsidR="0026196C" w:rsidRDefault="0026196C" w:rsidP="00484329"/>
        </w:tc>
      </w:tr>
      <w:tr w:rsidR="0026196C" w14:paraId="796A1B22" w14:textId="19D66F75" w:rsidTr="0026196C">
        <w:tc>
          <w:tcPr>
            <w:tcW w:w="411" w:type="dxa"/>
          </w:tcPr>
          <w:p w14:paraId="0A0A4798" w14:textId="77777777" w:rsidR="0026196C" w:rsidRDefault="0026196C" w:rsidP="00484329"/>
        </w:tc>
        <w:tc>
          <w:tcPr>
            <w:tcW w:w="2385" w:type="dxa"/>
          </w:tcPr>
          <w:p w14:paraId="47694CBD" w14:textId="769FE7B3" w:rsidR="0026196C" w:rsidRDefault="0026196C" w:rsidP="00484329">
            <w:r>
              <w:t>Mean</w:t>
            </w:r>
          </w:p>
        </w:tc>
        <w:tc>
          <w:tcPr>
            <w:tcW w:w="2041" w:type="dxa"/>
          </w:tcPr>
          <w:p w14:paraId="2DB1C32E" w14:textId="4636C3B8" w:rsidR="0026196C" w:rsidRPr="00484329" w:rsidRDefault="0026196C" w:rsidP="00923BCC">
            <w:pPr>
              <w:jc w:val="center"/>
            </w:pPr>
            <w:r>
              <w:t>6.8</w:t>
            </w:r>
          </w:p>
        </w:tc>
        <w:tc>
          <w:tcPr>
            <w:tcW w:w="2131" w:type="dxa"/>
          </w:tcPr>
          <w:p w14:paraId="1799915B" w14:textId="68E1247E" w:rsidR="0026196C" w:rsidRPr="00484329" w:rsidRDefault="0026196C" w:rsidP="00AC4ED4">
            <w:pPr>
              <w:jc w:val="center"/>
            </w:pPr>
            <w:r>
              <w:t>6.8</w:t>
            </w:r>
          </w:p>
        </w:tc>
        <w:tc>
          <w:tcPr>
            <w:tcW w:w="1744" w:type="dxa"/>
          </w:tcPr>
          <w:p w14:paraId="527E93B3" w14:textId="0472F109" w:rsidR="0026196C" w:rsidRPr="0026196C" w:rsidRDefault="0026196C" w:rsidP="00AC4ED4">
            <w:pPr>
              <w:jc w:val="center"/>
              <w:rPr>
                <w:vertAlign w:val="superscript"/>
              </w:rPr>
            </w:pPr>
            <w:proofErr w:type="gramStart"/>
            <w:r w:rsidRPr="0026196C">
              <w:rPr>
                <w:i/>
              </w:rPr>
              <w:t>p</w:t>
            </w:r>
            <w:proofErr w:type="gramEnd"/>
            <w:r w:rsidRPr="00AB6EA6">
              <w:t>=</w:t>
            </w:r>
            <w:r>
              <w:t>1.000</w:t>
            </w:r>
            <w:r w:rsidRPr="0026196C">
              <w:rPr>
                <w:vertAlign w:val="superscript"/>
              </w:rPr>
              <w:t>2</w:t>
            </w:r>
          </w:p>
        </w:tc>
      </w:tr>
      <w:tr w:rsidR="0026196C" w14:paraId="35E7E3BF" w14:textId="5CF51CB5" w:rsidTr="0026196C">
        <w:tc>
          <w:tcPr>
            <w:tcW w:w="411" w:type="dxa"/>
          </w:tcPr>
          <w:p w14:paraId="16F8929D" w14:textId="77777777" w:rsidR="0026196C" w:rsidRDefault="0026196C" w:rsidP="00484329"/>
        </w:tc>
        <w:tc>
          <w:tcPr>
            <w:tcW w:w="2385" w:type="dxa"/>
          </w:tcPr>
          <w:p w14:paraId="591D59CA" w14:textId="1C18DF72" w:rsidR="0026196C" w:rsidRDefault="0026196C" w:rsidP="00484329">
            <w:r>
              <w:t>Standard Deviation</w:t>
            </w:r>
          </w:p>
        </w:tc>
        <w:tc>
          <w:tcPr>
            <w:tcW w:w="2041" w:type="dxa"/>
          </w:tcPr>
          <w:p w14:paraId="560A8288" w14:textId="3DFF500C" w:rsidR="0026196C" w:rsidRPr="00484329" w:rsidRDefault="0026196C" w:rsidP="00923BCC">
            <w:pPr>
              <w:jc w:val="center"/>
            </w:pPr>
            <w:r>
              <w:t>2.8</w:t>
            </w:r>
          </w:p>
        </w:tc>
        <w:tc>
          <w:tcPr>
            <w:tcW w:w="2131" w:type="dxa"/>
          </w:tcPr>
          <w:p w14:paraId="6C3E87AD" w14:textId="2041DB87" w:rsidR="0026196C" w:rsidRPr="00484329" w:rsidRDefault="0026196C" w:rsidP="00AC4ED4">
            <w:pPr>
              <w:jc w:val="center"/>
            </w:pPr>
            <w:r>
              <w:t>3.1</w:t>
            </w:r>
          </w:p>
        </w:tc>
        <w:tc>
          <w:tcPr>
            <w:tcW w:w="1744" w:type="dxa"/>
          </w:tcPr>
          <w:p w14:paraId="425B2E0F" w14:textId="77777777" w:rsidR="0026196C" w:rsidRDefault="0026196C" w:rsidP="00AC4ED4">
            <w:pPr>
              <w:jc w:val="center"/>
            </w:pPr>
          </w:p>
        </w:tc>
      </w:tr>
      <w:tr w:rsidR="0026196C" w14:paraId="75117160" w14:textId="3F02DB47" w:rsidTr="0026196C">
        <w:tc>
          <w:tcPr>
            <w:tcW w:w="411" w:type="dxa"/>
          </w:tcPr>
          <w:p w14:paraId="11CE7F43" w14:textId="77777777" w:rsidR="0026196C" w:rsidRDefault="0026196C" w:rsidP="00AC4ED4"/>
        </w:tc>
        <w:tc>
          <w:tcPr>
            <w:tcW w:w="2385" w:type="dxa"/>
          </w:tcPr>
          <w:p w14:paraId="39F4D893" w14:textId="77777777" w:rsidR="0026196C" w:rsidRDefault="0026196C" w:rsidP="00AC4ED4">
            <w:r>
              <w:t>Range</w:t>
            </w:r>
          </w:p>
        </w:tc>
        <w:tc>
          <w:tcPr>
            <w:tcW w:w="2041" w:type="dxa"/>
          </w:tcPr>
          <w:p w14:paraId="012551D4" w14:textId="77777777" w:rsidR="0026196C" w:rsidRPr="00484329" w:rsidRDefault="0026196C" w:rsidP="00AC4ED4">
            <w:pPr>
              <w:jc w:val="center"/>
            </w:pPr>
            <w:r>
              <w:t>2 - 12</w:t>
            </w:r>
          </w:p>
        </w:tc>
        <w:tc>
          <w:tcPr>
            <w:tcW w:w="2131" w:type="dxa"/>
          </w:tcPr>
          <w:p w14:paraId="0FC0DE00" w14:textId="77777777" w:rsidR="0026196C" w:rsidRPr="00484329" w:rsidRDefault="0026196C" w:rsidP="00AC4ED4">
            <w:pPr>
              <w:jc w:val="center"/>
            </w:pPr>
            <w:r>
              <w:t>2.5 - 12.8</w:t>
            </w:r>
          </w:p>
        </w:tc>
        <w:tc>
          <w:tcPr>
            <w:tcW w:w="1744" w:type="dxa"/>
          </w:tcPr>
          <w:p w14:paraId="6BA306DC" w14:textId="77777777" w:rsidR="0026196C" w:rsidRDefault="0026196C" w:rsidP="00AC4ED4">
            <w:pPr>
              <w:jc w:val="center"/>
            </w:pPr>
          </w:p>
        </w:tc>
      </w:tr>
      <w:tr w:rsidR="0026196C" w14:paraId="07802225" w14:textId="684B1E7B" w:rsidTr="0026196C">
        <w:tc>
          <w:tcPr>
            <w:tcW w:w="6968" w:type="dxa"/>
            <w:gridSpan w:val="4"/>
          </w:tcPr>
          <w:p w14:paraId="4299207D" w14:textId="6791169B" w:rsidR="0026196C" w:rsidRPr="00484329" w:rsidRDefault="0026196C" w:rsidP="00484329">
            <w:r>
              <w:t>Stage of illness</w:t>
            </w:r>
          </w:p>
        </w:tc>
        <w:tc>
          <w:tcPr>
            <w:tcW w:w="1744" w:type="dxa"/>
          </w:tcPr>
          <w:p w14:paraId="24DD3891" w14:textId="77777777" w:rsidR="0026196C" w:rsidRDefault="0026196C" w:rsidP="00484329"/>
        </w:tc>
      </w:tr>
      <w:tr w:rsidR="0026196C" w14:paraId="64441C8A" w14:textId="55CFCB05" w:rsidTr="0026196C">
        <w:tc>
          <w:tcPr>
            <w:tcW w:w="411" w:type="dxa"/>
          </w:tcPr>
          <w:p w14:paraId="5A87A3CE" w14:textId="40046225" w:rsidR="0026196C" w:rsidRDefault="0026196C" w:rsidP="00484329"/>
        </w:tc>
        <w:tc>
          <w:tcPr>
            <w:tcW w:w="2385" w:type="dxa"/>
          </w:tcPr>
          <w:p w14:paraId="20A3F97E" w14:textId="5A0E20E8" w:rsidR="0026196C" w:rsidRDefault="0026196C" w:rsidP="00484329">
            <w:r>
              <w:t>0</w:t>
            </w:r>
          </w:p>
        </w:tc>
        <w:tc>
          <w:tcPr>
            <w:tcW w:w="2041" w:type="dxa"/>
          </w:tcPr>
          <w:p w14:paraId="4DA72094" w14:textId="06AEACE9" w:rsidR="0026196C" w:rsidRPr="00484329" w:rsidRDefault="0026196C" w:rsidP="00923BCC">
            <w:pPr>
              <w:jc w:val="center"/>
            </w:pPr>
            <w:r>
              <w:t>8 (1.6%)</w:t>
            </w:r>
          </w:p>
        </w:tc>
        <w:tc>
          <w:tcPr>
            <w:tcW w:w="2131" w:type="dxa"/>
          </w:tcPr>
          <w:p w14:paraId="1F99A463" w14:textId="43A1907E" w:rsidR="0026196C" w:rsidRPr="00484329" w:rsidRDefault="0026196C" w:rsidP="00AC4ED4">
            <w:pPr>
              <w:jc w:val="center"/>
            </w:pPr>
            <w:r>
              <w:t>1 (0.8%)</w:t>
            </w:r>
          </w:p>
        </w:tc>
        <w:tc>
          <w:tcPr>
            <w:tcW w:w="1744" w:type="dxa"/>
          </w:tcPr>
          <w:p w14:paraId="1FAC6F70" w14:textId="4D5D27CA" w:rsidR="0026196C" w:rsidRPr="0026196C" w:rsidRDefault="0042579F" w:rsidP="00AC4ED4">
            <w:pPr>
              <w:jc w:val="center"/>
              <w:rPr>
                <w:vertAlign w:val="superscript"/>
              </w:rPr>
            </w:pPr>
            <w:proofErr w:type="gramStart"/>
            <w:r w:rsidRPr="0042579F">
              <w:rPr>
                <w:i/>
              </w:rPr>
              <w:t>p</w:t>
            </w:r>
            <w:proofErr w:type="gramEnd"/>
            <w:r>
              <w:t>=.227</w:t>
            </w:r>
            <w:r w:rsidR="0026196C">
              <w:rPr>
                <w:vertAlign w:val="superscript"/>
              </w:rPr>
              <w:t>1</w:t>
            </w:r>
          </w:p>
        </w:tc>
      </w:tr>
      <w:tr w:rsidR="0026196C" w14:paraId="68EF582D" w14:textId="353BCF64" w:rsidTr="0026196C">
        <w:tc>
          <w:tcPr>
            <w:tcW w:w="411" w:type="dxa"/>
          </w:tcPr>
          <w:p w14:paraId="53A6C57D" w14:textId="77777777" w:rsidR="0026196C" w:rsidRDefault="0026196C" w:rsidP="00484329"/>
        </w:tc>
        <w:tc>
          <w:tcPr>
            <w:tcW w:w="2385" w:type="dxa"/>
          </w:tcPr>
          <w:p w14:paraId="3FF32B1F" w14:textId="4116B7AD" w:rsidR="0026196C" w:rsidRDefault="0026196C" w:rsidP="00484329">
            <w:r>
              <w:t>I</w:t>
            </w:r>
          </w:p>
        </w:tc>
        <w:tc>
          <w:tcPr>
            <w:tcW w:w="2041" w:type="dxa"/>
          </w:tcPr>
          <w:p w14:paraId="6ECA0E83" w14:textId="6D00C987" w:rsidR="0026196C" w:rsidRPr="00484329" w:rsidRDefault="0026196C" w:rsidP="00923BCC">
            <w:pPr>
              <w:jc w:val="center"/>
            </w:pPr>
            <w:r>
              <w:t>73 (14.7%)</w:t>
            </w:r>
          </w:p>
        </w:tc>
        <w:tc>
          <w:tcPr>
            <w:tcW w:w="2131" w:type="dxa"/>
          </w:tcPr>
          <w:p w14:paraId="589BB804" w14:textId="2830FD74" w:rsidR="0026196C" w:rsidRPr="00484329" w:rsidRDefault="0026196C" w:rsidP="00AC4ED4">
            <w:pPr>
              <w:jc w:val="center"/>
            </w:pPr>
            <w:r>
              <w:t>20 (15.5)</w:t>
            </w:r>
          </w:p>
        </w:tc>
        <w:tc>
          <w:tcPr>
            <w:tcW w:w="1744" w:type="dxa"/>
          </w:tcPr>
          <w:p w14:paraId="528FEF8A" w14:textId="77777777" w:rsidR="0026196C" w:rsidRDefault="0026196C" w:rsidP="00AC4ED4">
            <w:pPr>
              <w:jc w:val="center"/>
            </w:pPr>
          </w:p>
        </w:tc>
      </w:tr>
      <w:tr w:rsidR="0026196C" w14:paraId="33492ACE" w14:textId="76E57485" w:rsidTr="0026196C">
        <w:tc>
          <w:tcPr>
            <w:tcW w:w="411" w:type="dxa"/>
          </w:tcPr>
          <w:p w14:paraId="6C466D22" w14:textId="77777777" w:rsidR="0026196C" w:rsidRDefault="0026196C" w:rsidP="00484329"/>
        </w:tc>
        <w:tc>
          <w:tcPr>
            <w:tcW w:w="2385" w:type="dxa"/>
          </w:tcPr>
          <w:p w14:paraId="64D5AE54" w14:textId="18FBF894" w:rsidR="0026196C" w:rsidRDefault="0026196C" w:rsidP="00484329">
            <w:r>
              <w:t>II</w:t>
            </w:r>
          </w:p>
        </w:tc>
        <w:tc>
          <w:tcPr>
            <w:tcW w:w="2041" w:type="dxa"/>
          </w:tcPr>
          <w:p w14:paraId="748DCBD1" w14:textId="52402173" w:rsidR="0026196C" w:rsidRPr="00484329" w:rsidRDefault="0026196C" w:rsidP="00923BCC">
            <w:pPr>
              <w:jc w:val="center"/>
            </w:pPr>
            <w:r>
              <w:t>125 (25.1%)</w:t>
            </w:r>
          </w:p>
        </w:tc>
        <w:tc>
          <w:tcPr>
            <w:tcW w:w="2131" w:type="dxa"/>
          </w:tcPr>
          <w:p w14:paraId="7ED10210" w14:textId="7A781025" w:rsidR="0026196C" w:rsidRPr="00484329" w:rsidRDefault="0026196C" w:rsidP="00AC4ED4">
            <w:pPr>
              <w:jc w:val="center"/>
            </w:pPr>
            <w:r>
              <w:t>43 (33.3%)</w:t>
            </w:r>
          </w:p>
        </w:tc>
        <w:tc>
          <w:tcPr>
            <w:tcW w:w="1744" w:type="dxa"/>
          </w:tcPr>
          <w:p w14:paraId="5BB40807" w14:textId="77777777" w:rsidR="0026196C" w:rsidRDefault="0026196C" w:rsidP="00AC4ED4">
            <w:pPr>
              <w:jc w:val="center"/>
            </w:pPr>
          </w:p>
        </w:tc>
      </w:tr>
      <w:tr w:rsidR="0026196C" w14:paraId="4C6C5FAC" w14:textId="24A4DC2C" w:rsidTr="0026196C">
        <w:tc>
          <w:tcPr>
            <w:tcW w:w="411" w:type="dxa"/>
          </w:tcPr>
          <w:p w14:paraId="6E20C1C8" w14:textId="77777777" w:rsidR="0026196C" w:rsidRDefault="0026196C" w:rsidP="00484329"/>
        </w:tc>
        <w:tc>
          <w:tcPr>
            <w:tcW w:w="2385" w:type="dxa"/>
          </w:tcPr>
          <w:p w14:paraId="79B70ED0" w14:textId="749F3095" w:rsidR="0026196C" w:rsidRDefault="0026196C" w:rsidP="00484329">
            <w:r>
              <w:t>III</w:t>
            </w:r>
          </w:p>
        </w:tc>
        <w:tc>
          <w:tcPr>
            <w:tcW w:w="2041" w:type="dxa"/>
          </w:tcPr>
          <w:p w14:paraId="7EC036D2" w14:textId="015017B7" w:rsidR="0026196C" w:rsidRPr="00484329" w:rsidRDefault="0026196C" w:rsidP="00923BCC">
            <w:pPr>
              <w:jc w:val="center"/>
            </w:pPr>
            <w:r>
              <w:t>131 (26.3%)</w:t>
            </w:r>
          </w:p>
        </w:tc>
        <w:tc>
          <w:tcPr>
            <w:tcW w:w="2131" w:type="dxa"/>
          </w:tcPr>
          <w:p w14:paraId="2F0420D5" w14:textId="6B1066CE" w:rsidR="0026196C" w:rsidRPr="00484329" w:rsidRDefault="0026196C" w:rsidP="00AC4ED4">
            <w:pPr>
              <w:jc w:val="center"/>
            </w:pPr>
            <w:r>
              <w:t>26 (20.2%)</w:t>
            </w:r>
          </w:p>
        </w:tc>
        <w:tc>
          <w:tcPr>
            <w:tcW w:w="1744" w:type="dxa"/>
          </w:tcPr>
          <w:p w14:paraId="639F3F7A" w14:textId="77777777" w:rsidR="0026196C" w:rsidRDefault="0026196C" w:rsidP="00AC4ED4">
            <w:pPr>
              <w:jc w:val="center"/>
            </w:pPr>
          </w:p>
        </w:tc>
      </w:tr>
      <w:tr w:rsidR="0026196C" w14:paraId="30AAA904" w14:textId="6F530DB3" w:rsidTr="0026196C">
        <w:tc>
          <w:tcPr>
            <w:tcW w:w="411" w:type="dxa"/>
          </w:tcPr>
          <w:p w14:paraId="5A0B2F7C" w14:textId="77777777" w:rsidR="0026196C" w:rsidRDefault="0026196C" w:rsidP="00484329"/>
        </w:tc>
        <w:tc>
          <w:tcPr>
            <w:tcW w:w="2385" w:type="dxa"/>
          </w:tcPr>
          <w:p w14:paraId="7A299E0E" w14:textId="1E22D48C" w:rsidR="0026196C" w:rsidRDefault="0026196C" w:rsidP="00484329">
            <w:r>
              <w:t>IV</w:t>
            </w:r>
          </w:p>
        </w:tc>
        <w:tc>
          <w:tcPr>
            <w:tcW w:w="2041" w:type="dxa"/>
          </w:tcPr>
          <w:p w14:paraId="29A18283" w14:textId="78AA8046" w:rsidR="0026196C" w:rsidRPr="00484329" w:rsidRDefault="0026196C" w:rsidP="00923BCC">
            <w:pPr>
              <w:jc w:val="center"/>
            </w:pPr>
            <w:r>
              <w:t>76 (15.3%)</w:t>
            </w:r>
          </w:p>
        </w:tc>
        <w:tc>
          <w:tcPr>
            <w:tcW w:w="2131" w:type="dxa"/>
          </w:tcPr>
          <w:p w14:paraId="3418A625" w14:textId="6F44E757" w:rsidR="0026196C" w:rsidRPr="00484329" w:rsidRDefault="0026196C" w:rsidP="00AC4ED4">
            <w:pPr>
              <w:jc w:val="center"/>
            </w:pPr>
            <w:r>
              <w:t>15 (11.6%)</w:t>
            </w:r>
          </w:p>
        </w:tc>
        <w:tc>
          <w:tcPr>
            <w:tcW w:w="1744" w:type="dxa"/>
          </w:tcPr>
          <w:p w14:paraId="604178D2" w14:textId="77777777" w:rsidR="0026196C" w:rsidRDefault="0026196C" w:rsidP="00AC4ED4">
            <w:pPr>
              <w:jc w:val="center"/>
            </w:pPr>
          </w:p>
        </w:tc>
      </w:tr>
      <w:tr w:rsidR="0026196C" w14:paraId="4B198987" w14:textId="4AC5069A" w:rsidTr="0026196C">
        <w:tc>
          <w:tcPr>
            <w:tcW w:w="411" w:type="dxa"/>
          </w:tcPr>
          <w:p w14:paraId="4476351E" w14:textId="77777777" w:rsidR="0026196C" w:rsidRDefault="0026196C" w:rsidP="00484329"/>
        </w:tc>
        <w:tc>
          <w:tcPr>
            <w:tcW w:w="2385" w:type="dxa"/>
          </w:tcPr>
          <w:p w14:paraId="05E08FDA" w14:textId="4007F17F" w:rsidR="0026196C" w:rsidRDefault="0026196C" w:rsidP="00484329">
            <w:r>
              <w:t>Missing / Not known</w:t>
            </w:r>
          </w:p>
        </w:tc>
        <w:tc>
          <w:tcPr>
            <w:tcW w:w="2041" w:type="dxa"/>
          </w:tcPr>
          <w:p w14:paraId="12FB4A68" w14:textId="0BC86217" w:rsidR="0026196C" w:rsidRPr="00484329" w:rsidRDefault="0026196C" w:rsidP="00923BCC">
            <w:pPr>
              <w:jc w:val="center"/>
            </w:pPr>
            <w:r>
              <w:t>85 (17.1%)</w:t>
            </w:r>
          </w:p>
        </w:tc>
        <w:tc>
          <w:tcPr>
            <w:tcW w:w="2131" w:type="dxa"/>
          </w:tcPr>
          <w:p w14:paraId="4D6231B3" w14:textId="416BF435" w:rsidR="0026196C" w:rsidRPr="00484329" w:rsidRDefault="0026196C" w:rsidP="00AC4ED4">
            <w:pPr>
              <w:jc w:val="center"/>
            </w:pPr>
            <w:r>
              <w:t>24 (18.6%)</w:t>
            </w:r>
          </w:p>
        </w:tc>
        <w:tc>
          <w:tcPr>
            <w:tcW w:w="1744" w:type="dxa"/>
          </w:tcPr>
          <w:p w14:paraId="039B1485" w14:textId="77777777" w:rsidR="0026196C" w:rsidRDefault="0026196C" w:rsidP="00AC4ED4">
            <w:pPr>
              <w:jc w:val="center"/>
            </w:pPr>
          </w:p>
        </w:tc>
      </w:tr>
    </w:tbl>
    <w:p w14:paraId="59EFA9D8" w14:textId="77777777" w:rsidR="00484329" w:rsidRDefault="00484329" w:rsidP="00484329">
      <w:pPr>
        <w:rPr>
          <w:b/>
        </w:rPr>
      </w:pPr>
    </w:p>
    <w:p w14:paraId="5A53A5C6" w14:textId="7E1EED93" w:rsidR="00484329" w:rsidRPr="0026196C" w:rsidRDefault="0026196C" w:rsidP="0079637A">
      <w:pPr>
        <w:spacing w:line="480" w:lineRule="auto"/>
      </w:pPr>
      <w:r w:rsidRPr="0026196C">
        <w:rPr>
          <w:vertAlign w:val="superscript"/>
        </w:rPr>
        <w:t xml:space="preserve">1 </w:t>
      </w:r>
      <w:r w:rsidR="0042579F">
        <w:t>Pearson Chi-Square</w:t>
      </w:r>
      <w:r w:rsidRPr="0026196C">
        <w:t xml:space="preserve"> </w:t>
      </w:r>
      <w:r w:rsidRPr="0026196C">
        <w:rPr>
          <w:vertAlign w:val="superscript"/>
        </w:rPr>
        <w:t>2</w:t>
      </w:r>
      <w:r w:rsidRPr="0026196C">
        <w:t xml:space="preserve"> </w:t>
      </w:r>
      <w:r w:rsidR="00DA360C">
        <w:t>Welch</w:t>
      </w:r>
      <w:r>
        <w:t xml:space="preserve"> t-test</w:t>
      </w:r>
      <w:r w:rsidR="00DA360C">
        <w:t xml:space="preserve"> for aggregated means </w:t>
      </w:r>
    </w:p>
    <w:p w14:paraId="560B82C2" w14:textId="77777777" w:rsidR="00484329" w:rsidRDefault="00484329" w:rsidP="0079637A">
      <w:pPr>
        <w:spacing w:line="480" w:lineRule="auto"/>
        <w:rPr>
          <w:b/>
        </w:rPr>
      </w:pPr>
    </w:p>
    <w:p w14:paraId="12A4208D" w14:textId="77777777" w:rsidR="00484329" w:rsidRPr="00484329" w:rsidRDefault="00484329" w:rsidP="0079637A">
      <w:pPr>
        <w:spacing w:line="480" w:lineRule="auto"/>
        <w:rPr>
          <w:b/>
        </w:rPr>
        <w:sectPr w:rsidR="00484329" w:rsidRPr="00484329" w:rsidSect="003419C7">
          <w:headerReference w:type="default" r:id="rId14"/>
          <w:footerReference w:type="even" r:id="rId15"/>
          <w:footerReference w:type="default" r:id="rId16"/>
          <w:pgSz w:w="11899" w:h="16838"/>
          <w:pgMar w:top="1418" w:right="1418" w:bottom="1418" w:left="1985" w:header="709" w:footer="709" w:gutter="0"/>
          <w:cols w:space="708"/>
        </w:sectPr>
      </w:pPr>
    </w:p>
    <w:p w14:paraId="4EF4B3F5" w14:textId="2F428715" w:rsidR="0079637A" w:rsidRPr="008933B2" w:rsidRDefault="00FD5B93" w:rsidP="0079637A">
      <w:pPr>
        <w:spacing w:line="480" w:lineRule="auto"/>
      </w:pPr>
      <w:r w:rsidRPr="008933B2">
        <w:lastRenderedPageBreak/>
        <w:t>Table 2</w:t>
      </w:r>
      <w:r w:rsidR="0079637A" w:rsidRPr="008933B2">
        <w:t xml:space="preserve">. </w:t>
      </w:r>
      <w:proofErr w:type="gramStart"/>
      <w:r w:rsidR="0079637A" w:rsidRPr="008933B2">
        <w:t>Correlation matrix of the psychological predictor variables.</w:t>
      </w:r>
      <w:proofErr w:type="gramEnd"/>
    </w:p>
    <w:tbl>
      <w:tblPr>
        <w:tblStyle w:val="TableGrid"/>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9"/>
        <w:gridCol w:w="939"/>
        <w:gridCol w:w="939"/>
        <w:gridCol w:w="939"/>
        <w:gridCol w:w="940"/>
        <w:gridCol w:w="939"/>
        <w:gridCol w:w="939"/>
        <w:gridCol w:w="939"/>
        <w:gridCol w:w="1135"/>
        <w:gridCol w:w="940"/>
        <w:gridCol w:w="939"/>
        <w:gridCol w:w="939"/>
        <w:gridCol w:w="939"/>
        <w:gridCol w:w="90"/>
        <w:gridCol w:w="850"/>
        <w:gridCol w:w="176"/>
      </w:tblGrid>
      <w:tr w:rsidR="0079637A" w:rsidRPr="00763702" w14:paraId="67B2EF37" w14:textId="77777777" w:rsidTr="004E5319">
        <w:trPr>
          <w:gridAfter w:val="1"/>
          <w:wAfter w:w="176" w:type="dxa"/>
        </w:trPr>
        <w:tc>
          <w:tcPr>
            <w:tcW w:w="939" w:type="dxa"/>
            <w:tcBorders>
              <w:top w:val="single" w:sz="4" w:space="0" w:color="auto"/>
              <w:bottom w:val="single" w:sz="4" w:space="0" w:color="auto"/>
            </w:tcBorders>
          </w:tcPr>
          <w:p w14:paraId="1CA89812" w14:textId="77777777" w:rsidR="0079637A" w:rsidRPr="00763702" w:rsidRDefault="0079637A" w:rsidP="00FF591A">
            <w:pPr>
              <w:spacing w:line="480" w:lineRule="auto"/>
              <w:jc w:val="right"/>
              <w:rPr>
                <w:sz w:val="20"/>
                <w:szCs w:val="20"/>
              </w:rPr>
            </w:pPr>
          </w:p>
        </w:tc>
        <w:tc>
          <w:tcPr>
            <w:tcW w:w="939" w:type="dxa"/>
            <w:tcBorders>
              <w:top w:val="single" w:sz="4" w:space="0" w:color="auto"/>
              <w:bottom w:val="single" w:sz="4" w:space="0" w:color="auto"/>
            </w:tcBorders>
          </w:tcPr>
          <w:p w14:paraId="0ADEAAC2" w14:textId="77777777" w:rsidR="0079637A" w:rsidRPr="00763702" w:rsidRDefault="0079637A" w:rsidP="00FF591A">
            <w:pPr>
              <w:spacing w:line="480" w:lineRule="auto"/>
              <w:jc w:val="center"/>
              <w:rPr>
                <w:sz w:val="20"/>
                <w:szCs w:val="20"/>
              </w:rPr>
            </w:pPr>
            <w:r w:rsidRPr="00763702">
              <w:rPr>
                <w:sz w:val="20"/>
                <w:szCs w:val="20"/>
              </w:rPr>
              <w:t>1.</w:t>
            </w:r>
          </w:p>
        </w:tc>
        <w:tc>
          <w:tcPr>
            <w:tcW w:w="939" w:type="dxa"/>
            <w:tcBorders>
              <w:top w:val="single" w:sz="4" w:space="0" w:color="auto"/>
              <w:bottom w:val="single" w:sz="4" w:space="0" w:color="auto"/>
            </w:tcBorders>
          </w:tcPr>
          <w:p w14:paraId="1B497B24" w14:textId="77777777" w:rsidR="0079637A" w:rsidRPr="00763702" w:rsidRDefault="0079637A" w:rsidP="00FF591A">
            <w:pPr>
              <w:spacing w:line="480" w:lineRule="auto"/>
              <w:jc w:val="center"/>
              <w:rPr>
                <w:sz w:val="20"/>
                <w:szCs w:val="20"/>
              </w:rPr>
            </w:pPr>
            <w:r w:rsidRPr="00763702">
              <w:rPr>
                <w:sz w:val="20"/>
                <w:szCs w:val="20"/>
              </w:rPr>
              <w:t>2.</w:t>
            </w:r>
          </w:p>
        </w:tc>
        <w:tc>
          <w:tcPr>
            <w:tcW w:w="939" w:type="dxa"/>
            <w:tcBorders>
              <w:top w:val="single" w:sz="4" w:space="0" w:color="auto"/>
              <w:bottom w:val="single" w:sz="4" w:space="0" w:color="auto"/>
            </w:tcBorders>
          </w:tcPr>
          <w:p w14:paraId="6D05E36D" w14:textId="77777777" w:rsidR="0079637A" w:rsidRPr="00763702" w:rsidRDefault="0079637A" w:rsidP="00FF591A">
            <w:pPr>
              <w:spacing w:line="480" w:lineRule="auto"/>
              <w:jc w:val="center"/>
              <w:rPr>
                <w:sz w:val="20"/>
                <w:szCs w:val="20"/>
              </w:rPr>
            </w:pPr>
            <w:r w:rsidRPr="00763702">
              <w:rPr>
                <w:sz w:val="20"/>
                <w:szCs w:val="20"/>
              </w:rPr>
              <w:t>3.</w:t>
            </w:r>
          </w:p>
        </w:tc>
        <w:tc>
          <w:tcPr>
            <w:tcW w:w="940" w:type="dxa"/>
            <w:tcBorders>
              <w:top w:val="single" w:sz="4" w:space="0" w:color="auto"/>
              <w:bottom w:val="single" w:sz="4" w:space="0" w:color="auto"/>
            </w:tcBorders>
          </w:tcPr>
          <w:p w14:paraId="15F2B427" w14:textId="77777777" w:rsidR="0079637A" w:rsidRPr="00763702" w:rsidRDefault="0079637A" w:rsidP="00FF591A">
            <w:pPr>
              <w:spacing w:line="480" w:lineRule="auto"/>
              <w:jc w:val="center"/>
              <w:rPr>
                <w:sz w:val="20"/>
                <w:szCs w:val="20"/>
              </w:rPr>
            </w:pPr>
            <w:r w:rsidRPr="00763702">
              <w:rPr>
                <w:sz w:val="20"/>
                <w:szCs w:val="20"/>
              </w:rPr>
              <w:t>4.</w:t>
            </w:r>
          </w:p>
        </w:tc>
        <w:tc>
          <w:tcPr>
            <w:tcW w:w="939" w:type="dxa"/>
            <w:tcBorders>
              <w:top w:val="single" w:sz="4" w:space="0" w:color="auto"/>
              <w:bottom w:val="single" w:sz="4" w:space="0" w:color="auto"/>
            </w:tcBorders>
          </w:tcPr>
          <w:p w14:paraId="1AF5F0D8" w14:textId="77777777" w:rsidR="0079637A" w:rsidRPr="00763702" w:rsidRDefault="0079637A" w:rsidP="00FF591A">
            <w:pPr>
              <w:spacing w:line="480" w:lineRule="auto"/>
              <w:jc w:val="center"/>
              <w:rPr>
                <w:sz w:val="20"/>
                <w:szCs w:val="20"/>
              </w:rPr>
            </w:pPr>
            <w:r w:rsidRPr="00763702">
              <w:rPr>
                <w:sz w:val="20"/>
                <w:szCs w:val="20"/>
              </w:rPr>
              <w:t>5.</w:t>
            </w:r>
          </w:p>
        </w:tc>
        <w:tc>
          <w:tcPr>
            <w:tcW w:w="939" w:type="dxa"/>
            <w:tcBorders>
              <w:top w:val="single" w:sz="4" w:space="0" w:color="auto"/>
              <w:bottom w:val="single" w:sz="4" w:space="0" w:color="auto"/>
            </w:tcBorders>
          </w:tcPr>
          <w:p w14:paraId="68255C8B" w14:textId="77777777" w:rsidR="0079637A" w:rsidRPr="00763702" w:rsidRDefault="0079637A" w:rsidP="00FF591A">
            <w:pPr>
              <w:spacing w:line="480" w:lineRule="auto"/>
              <w:jc w:val="center"/>
              <w:rPr>
                <w:sz w:val="20"/>
                <w:szCs w:val="20"/>
              </w:rPr>
            </w:pPr>
            <w:r w:rsidRPr="00763702">
              <w:rPr>
                <w:sz w:val="20"/>
                <w:szCs w:val="20"/>
              </w:rPr>
              <w:t>6.</w:t>
            </w:r>
          </w:p>
        </w:tc>
        <w:tc>
          <w:tcPr>
            <w:tcW w:w="939" w:type="dxa"/>
            <w:tcBorders>
              <w:top w:val="single" w:sz="4" w:space="0" w:color="auto"/>
              <w:bottom w:val="single" w:sz="4" w:space="0" w:color="auto"/>
            </w:tcBorders>
          </w:tcPr>
          <w:p w14:paraId="7C5C24AC" w14:textId="77777777" w:rsidR="0079637A" w:rsidRPr="00763702" w:rsidRDefault="0079637A" w:rsidP="00FF591A">
            <w:pPr>
              <w:spacing w:line="480" w:lineRule="auto"/>
              <w:jc w:val="center"/>
              <w:rPr>
                <w:sz w:val="20"/>
                <w:szCs w:val="20"/>
              </w:rPr>
            </w:pPr>
            <w:r w:rsidRPr="00763702">
              <w:rPr>
                <w:sz w:val="20"/>
                <w:szCs w:val="20"/>
              </w:rPr>
              <w:t>7.</w:t>
            </w:r>
          </w:p>
        </w:tc>
        <w:tc>
          <w:tcPr>
            <w:tcW w:w="1135" w:type="dxa"/>
            <w:tcBorders>
              <w:top w:val="single" w:sz="4" w:space="0" w:color="auto"/>
              <w:bottom w:val="single" w:sz="4" w:space="0" w:color="auto"/>
            </w:tcBorders>
          </w:tcPr>
          <w:p w14:paraId="75F7D510" w14:textId="77777777" w:rsidR="0079637A" w:rsidRPr="00763702" w:rsidRDefault="0079637A" w:rsidP="00FF591A">
            <w:pPr>
              <w:spacing w:line="480" w:lineRule="auto"/>
              <w:jc w:val="center"/>
              <w:rPr>
                <w:sz w:val="20"/>
                <w:szCs w:val="20"/>
              </w:rPr>
            </w:pPr>
            <w:r w:rsidRPr="00763702">
              <w:rPr>
                <w:sz w:val="20"/>
                <w:szCs w:val="20"/>
              </w:rPr>
              <w:t>8.</w:t>
            </w:r>
          </w:p>
        </w:tc>
        <w:tc>
          <w:tcPr>
            <w:tcW w:w="940" w:type="dxa"/>
            <w:tcBorders>
              <w:top w:val="single" w:sz="4" w:space="0" w:color="auto"/>
              <w:bottom w:val="single" w:sz="4" w:space="0" w:color="auto"/>
            </w:tcBorders>
          </w:tcPr>
          <w:p w14:paraId="3FB5CD4F" w14:textId="77777777" w:rsidR="0079637A" w:rsidRPr="00763702" w:rsidRDefault="0079637A" w:rsidP="00FF591A">
            <w:pPr>
              <w:spacing w:line="480" w:lineRule="auto"/>
              <w:jc w:val="center"/>
              <w:rPr>
                <w:sz w:val="20"/>
                <w:szCs w:val="20"/>
              </w:rPr>
            </w:pPr>
            <w:r w:rsidRPr="00763702">
              <w:rPr>
                <w:sz w:val="20"/>
                <w:szCs w:val="20"/>
              </w:rPr>
              <w:t>9.</w:t>
            </w:r>
          </w:p>
        </w:tc>
        <w:tc>
          <w:tcPr>
            <w:tcW w:w="939" w:type="dxa"/>
            <w:tcBorders>
              <w:top w:val="single" w:sz="4" w:space="0" w:color="auto"/>
              <w:bottom w:val="single" w:sz="4" w:space="0" w:color="auto"/>
            </w:tcBorders>
          </w:tcPr>
          <w:p w14:paraId="3C922B56" w14:textId="77777777" w:rsidR="0079637A" w:rsidRPr="00763702" w:rsidRDefault="0079637A" w:rsidP="00FF591A">
            <w:pPr>
              <w:spacing w:line="480" w:lineRule="auto"/>
              <w:jc w:val="center"/>
              <w:rPr>
                <w:sz w:val="20"/>
                <w:szCs w:val="20"/>
              </w:rPr>
            </w:pPr>
            <w:r w:rsidRPr="00763702">
              <w:rPr>
                <w:sz w:val="20"/>
                <w:szCs w:val="20"/>
              </w:rPr>
              <w:t>10.</w:t>
            </w:r>
          </w:p>
        </w:tc>
        <w:tc>
          <w:tcPr>
            <w:tcW w:w="939" w:type="dxa"/>
            <w:tcBorders>
              <w:top w:val="single" w:sz="4" w:space="0" w:color="auto"/>
              <w:bottom w:val="single" w:sz="4" w:space="0" w:color="auto"/>
            </w:tcBorders>
          </w:tcPr>
          <w:p w14:paraId="4E9561B3" w14:textId="77777777" w:rsidR="0079637A" w:rsidRPr="00763702" w:rsidRDefault="0079637A" w:rsidP="00FF591A">
            <w:pPr>
              <w:spacing w:line="480" w:lineRule="auto"/>
              <w:jc w:val="center"/>
              <w:rPr>
                <w:sz w:val="20"/>
                <w:szCs w:val="20"/>
              </w:rPr>
            </w:pPr>
            <w:r w:rsidRPr="00763702">
              <w:rPr>
                <w:sz w:val="20"/>
                <w:szCs w:val="20"/>
              </w:rPr>
              <w:t>11.</w:t>
            </w:r>
          </w:p>
        </w:tc>
        <w:tc>
          <w:tcPr>
            <w:tcW w:w="939" w:type="dxa"/>
            <w:tcBorders>
              <w:top w:val="single" w:sz="4" w:space="0" w:color="auto"/>
              <w:bottom w:val="single" w:sz="4" w:space="0" w:color="auto"/>
            </w:tcBorders>
          </w:tcPr>
          <w:p w14:paraId="53D1F99A" w14:textId="77777777" w:rsidR="0079637A" w:rsidRPr="00763702" w:rsidRDefault="0079637A" w:rsidP="00FF591A">
            <w:pPr>
              <w:spacing w:line="480" w:lineRule="auto"/>
              <w:jc w:val="center"/>
              <w:rPr>
                <w:sz w:val="20"/>
                <w:szCs w:val="20"/>
              </w:rPr>
            </w:pPr>
            <w:r w:rsidRPr="00763702">
              <w:rPr>
                <w:sz w:val="20"/>
                <w:szCs w:val="20"/>
              </w:rPr>
              <w:t>12.</w:t>
            </w:r>
          </w:p>
        </w:tc>
        <w:tc>
          <w:tcPr>
            <w:tcW w:w="940" w:type="dxa"/>
            <w:gridSpan w:val="2"/>
            <w:tcBorders>
              <w:top w:val="single" w:sz="4" w:space="0" w:color="auto"/>
              <w:bottom w:val="single" w:sz="4" w:space="0" w:color="auto"/>
            </w:tcBorders>
          </w:tcPr>
          <w:p w14:paraId="3961602A" w14:textId="77777777" w:rsidR="0079637A" w:rsidRPr="00763702" w:rsidRDefault="0079637A" w:rsidP="00FF591A">
            <w:pPr>
              <w:spacing w:line="480" w:lineRule="auto"/>
              <w:jc w:val="center"/>
              <w:rPr>
                <w:sz w:val="20"/>
                <w:szCs w:val="20"/>
              </w:rPr>
            </w:pPr>
            <w:r w:rsidRPr="00763702">
              <w:rPr>
                <w:sz w:val="20"/>
                <w:szCs w:val="20"/>
              </w:rPr>
              <w:t>13.</w:t>
            </w:r>
          </w:p>
        </w:tc>
      </w:tr>
      <w:tr w:rsidR="0079637A" w:rsidRPr="008933B2" w14:paraId="34F68E3E" w14:textId="77777777" w:rsidTr="004E5319">
        <w:tc>
          <w:tcPr>
            <w:tcW w:w="939" w:type="dxa"/>
            <w:tcBorders>
              <w:top w:val="single" w:sz="4" w:space="0" w:color="auto"/>
            </w:tcBorders>
          </w:tcPr>
          <w:p w14:paraId="56900784" w14:textId="77777777" w:rsidR="0079637A" w:rsidRPr="008933B2" w:rsidRDefault="0079637A" w:rsidP="00FF591A">
            <w:pPr>
              <w:spacing w:line="480" w:lineRule="auto"/>
              <w:jc w:val="right"/>
              <w:rPr>
                <w:sz w:val="20"/>
                <w:szCs w:val="20"/>
              </w:rPr>
            </w:pPr>
            <w:r w:rsidRPr="008933B2">
              <w:rPr>
                <w:sz w:val="20"/>
                <w:szCs w:val="20"/>
              </w:rPr>
              <w:t>1.</w:t>
            </w:r>
          </w:p>
        </w:tc>
        <w:tc>
          <w:tcPr>
            <w:tcW w:w="939" w:type="dxa"/>
            <w:tcBorders>
              <w:top w:val="single" w:sz="4" w:space="0" w:color="auto"/>
            </w:tcBorders>
          </w:tcPr>
          <w:p w14:paraId="6E7D3A6D" w14:textId="77777777" w:rsidR="0079637A" w:rsidRPr="008933B2" w:rsidRDefault="0079637A" w:rsidP="00FF591A">
            <w:pPr>
              <w:spacing w:line="480" w:lineRule="auto"/>
              <w:jc w:val="center"/>
              <w:rPr>
                <w:sz w:val="20"/>
                <w:szCs w:val="20"/>
              </w:rPr>
            </w:pPr>
            <w:r w:rsidRPr="008933B2">
              <w:rPr>
                <w:sz w:val="20"/>
                <w:szCs w:val="20"/>
              </w:rPr>
              <w:t>1.000</w:t>
            </w:r>
          </w:p>
        </w:tc>
        <w:tc>
          <w:tcPr>
            <w:tcW w:w="939" w:type="dxa"/>
            <w:tcBorders>
              <w:top w:val="single" w:sz="4" w:space="0" w:color="auto"/>
            </w:tcBorders>
          </w:tcPr>
          <w:p w14:paraId="553761E1" w14:textId="0A094165" w:rsidR="0079637A" w:rsidRPr="008933B2" w:rsidRDefault="0079637A" w:rsidP="00A56864">
            <w:pPr>
              <w:spacing w:line="480" w:lineRule="auto"/>
              <w:jc w:val="center"/>
              <w:rPr>
                <w:sz w:val="20"/>
                <w:szCs w:val="20"/>
              </w:rPr>
            </w:pPr>
            <w:r w:rsidRPr="008933B2">
              <w:rPr>
                <w:sz w:val="20"/>
                <w:szCs w:val="20"/>
              </w:rPr>
              <w:t>-.</w:t>
            </w:r>
            <w:r w:rsidR="00A56864" w:rsidRPr="008933B2">
              <w:rPr>
                <w:sz w:val="20"/>
                <w:szCs w:val="20"/>
              </w:rPr>
              <w:t>161</w:t>
            </w:r>
          </w:p>
        </w:tc>
        <w:tc>
          <w:tcPr>
            <w:tcW w:w="939" w:type="dxa"/>
            <w:tcBorders>
              <w:top w:val="single" w:sz="4" w:space="0" w:color="auto"/>
            </w:tcBorders>
          </w:tcPr>
          <w:p w14:paraId="48B2DF5C" w14:textId="2A8CD875" w:rsidR="0079637A" w:rsidRPr="008933B2" w:rsidRDefault="0079637A" w:rsidP="00A56864">
            <w:pPr>
              <w:spacing w:line="480" w:lineRule="auto"/>
              <w:jc w:val="center"/>
              <w:rPr>
                <w:sz w:val="20"/>
                <w:szCs w:val="20"/>
              </w:rPr>
            </w:pPr>
            <w:r w:rsidRPr="008933B2">
              <w:rPr>
                <w:sz w:val="20"/>
                <w:szCs w:val="20"/>
              </w:rPr>
              <w:t>.</w:t>
            </w:r>
            <w:r w:rsidR="00A56864" w:rsidRPr="008933B2">
              <w:rPr>
                <w:sz w:val="20"/>
                <w:szCs w:val="20"/>
              </w:rPr>
              <w:t>369</w:t>
            </w:r>
            <w:r w:rsidRPr="008933B2">
              <w:rPr>
                <w:sz w:val="20"/>
                <w:szCs w:val="20"/>
              </w:rPr>
              <w:t>*</w:t>
            </w:r>
            <w:r w:rsidR="004E5319" w:rsidRPr="008933B2">
              <w:rPr>
                <w:sz w:val="20"/>
                <w:szCs w:val="20"/>
              </w:rPr>
              <w:t>*</w:t>
            </w:r>
            <w:r w:rsidRPr="008933B2">
              <w:rPr>
                <w:sz w:val="20"/>
                <w:szCs w:val="20"/>
              </w:rPr>
              <w:t>*</w:t>
            </w:r>
          </w:p>
        </w:tc>
        <w:tc>
          <w:tcPr>
            <w:tcW w:w="940" w:type="dxa"/>
            <w:tcBorders>
              <w:top w:val="single" w:sz="4" w:space="0" w:color="auto"/>
            </w:tcBorders>
          </w:tcPr>
          <w:p w14:paraId="112FB879" w14:textId="7858C6B5" w:rsidR="0079637A" w:rsidRPr="008933B2" w:rsidRDefault="00A56864" w:rsidP="00FF591A">
            <w:pPr>
              <w:spacing w:line="480" w:lineRule="auto"/>
              <w:jc w:val="center"/>
              <w:rPr>
                <w:sz w:val="20"/>
                <w:szCs w:val="20"/>
              </w:rPr>
            </w:pPr>
            <w:r w:rsidRPr="008933B2">
              <w:rPr>
                <w:sz w:val="20"/>
                <w:szCs w:val="20"/>
              </w:rPr>
              <w:t>.547*</w:t>
            </w:r>
            <w:r w:rsidR="004E5319" w:rsidRPr="008933B2">
              <w:rPr>
                <w:sz w:val="20"/>
                <w:szCs w:val="20"/>
              </w:rPr>
              <w:t>*</w:t>
            </w:r>
            <w:r w:rsidR="0079637A" w:rsidRPr="008933B2">
              <w:rPr>
                <w:sz w:val="20"/>
                <w:szCs w:val="20"/>
              </w:rPr>
              <w:t>*</w:t>
            </w:r>
          </w:p>
        </w:tc>
        <w:tc>
          <w:tcPr>
            <w:tcW w:w="939" w:type="dxa"/>
            <w:tcBorders>
              <w:top w:val="single" w:sz="4" w:space="0" w:color="auto"/>
            </w:tcBorders>
          </w:tcPr>
          <w:p w14:paraId="6EC4AA95" w14:textId="00CC1587" w:rsidR="0079637A" w:rsidRPr="008933B2" w:rsidRDefault="00A56864" w:rsidP="00FF591A">
            <w:pPr>
              <w:spacing w:line="480" w:lineRule="auto"/>
              <w:jc w:val="center"/>
              <w:rPr>
                <w:sz w:val="20"/>
                <w:szCs w:val="20"/>
              </w:rPr>
            </w:pPr>
            <w:r w:rsidRPr="008933B2">
              <w:rPr>
                <w:sz w:val="20"/>
                <w:szCs w:val="20"/>
              </w:rPr>
              <w:t>.500</w:t>
            </w:r>
            <w:r w:rsidR="0079637A" w:rsidRPr="008933B2">
              <w:rPr>
                <w:sz w:val="20"/>
                <w:szCs w:val="20"/>
              </w:rPr>
              <w:t>**</w:t>
            </w:r>
            <w:r w:rsidR="004E5319" w:rsidRPr="008933B2">
              <w:rPr>
                <w:sz w:val="20"/>
                <w:szCs w:val="20"/>
              </w:rPr>
              <w:t>*</w:t>
            </w:r>
          </w:p>
        </w:tc>
        <w:tc>
          <w:tcPr>
            <w:tcW w:w="939" w:type="dxa"/>
            <w:tcBorders>
              <w:top w:val="single" w:sz="4" w:space="0" w:color="auto"/>
            </w:tcBorders>
          </w:tcPr>
          <w:p w14:paraId="09D111EA" w14:textId="2ACA19FC" w:rsidR="0079637A" w:rsidRPr="008933B2" w:rsidRDefault="00A56864" w:rsidP="00FF591A">
            <w:pPr>
              <w:spacing w:line="480" w:lineRule="auto"/>
              <w:jc w:val="center"/>
              <w:rPr>
                <w:sz w:val="20"/>
                <w:szCs w:val="20"/>
              </w:rPr>
            </w:pPr>
            <w:r w:rsidRPr="008933B2">
              <w:rPr>
                <w:sz w:val="20"/>
                <w:szCs w:val="20"/>
              </w:rPr>
              <w:t>.298</w:t>
            </w:r>
            <w:r w:rsidR="0079637A" w:rsidRPr="008933B2">
              <w:rPr>
                <w:sz w:val="20"/>
                <w:szCs w:val="20"/>
              </w:rPr>
              <w:t>**</w:t>
            </w:r>
          </w:p>
        </w:tc>
        <w:tc>
          <w:tcPr>
            <w:tcW w:w="939" w:type="dxa"/>
            <w:tcBorders>
              <w:top w:val="single" w:sz="4" w:space="0" w:color="auto"/>
            </w:tcBorders>
          </w:tcPr>
          <w:p w14:paraId="34A8F42F" w14:textId="4939B975" w:rsidR="0079637A" w:rsidRPr="008933B2" w:rsidRDefault="00A56864" w:rsidP="00FF591A">
            <w:pPr>
              <w:spacing w:line="480" w:lineRule="auto"/>
              <w:jc w:val="center"/>
              <w:rPr>
                <w:sz w:val="20"/>
                <w:szCs w:val="20"/>
              </w:rPr>
            </w:pPr>
            <w:r w:rsidRPr="008933B2">
              <w:rPr>
                <w:sz w:val="20"/>
                <w:szCs w:val="20"/>
              </w:rPr>
              <w:t>.045</w:t>
            </w:r>
          </w:p>
        </w:tc>
        <w:tc>
          <w:tcPr>
            <w:tcW w:w="1135" w:type="dxa"/>
            <w:tcBorders>
              <w:top w:val="single" w:sz="4" w:space="0" w:color="auto"/>
            </w:tcBorders>
          </w:tcPr>
          <w:p w14:paraId="50AC6F10" w14:textId="3062949D" w:rsidR="0079637A" w:rsidRPr="008933B2" w:rsidRDefault="00A56864" w:rsidP="00FF591A">
            <w:pPr>
              <w:spacing w:line="480" w:lineRule="auto"/>
              <w:jc w:val="center"/>
              <w:rPr>
                <w:sz w:val="20"/>
                <w:szCs w:val="20"/>
              </w:rPr>
            </w:pPr>
            <w:r w:rsidRPr="008933B2">
              <w:rPr>
                <w:sz w:val="20"/>
                <w:szCs w:val="20"/>
              </w:rPr>
              <w:t>-.336</w:t>
            </w:r>
            <w:r w:rsidR="0079637A" w:rsidRPr="008933B2">
              <w:rPr>
                <w:sz w:val="20"/>
                <w:szCs w:val="20"/>
              </w:rPr>
              <w:t>*</w:t>
            </w:r>
            <w:r w:rsidR="004E5319" w:rsidRPr="008933B2">
              <w:rPr>
                <w:sz w:val="20"/>
                <w:szCs w:val="20"/>
              </w:rPr>
              <w:t>*</w:t>
            </w:r>
            <w:r w:rsidR="0079637A" w:rsidRPr="008933B2">
              <w:rPr>
                <w:sz w:val="20"/>
                <w:szCs w:val="20"/>
              </w:rPr>
              <w:t>*</w:t>
            </w:r>
          </w:p>
        </w:tc>
        <w:tc>
          <w:tcPr>
            <w:tcW w:w="940" w:type="dxa"/>
            <w:tcBorders>
              <w:top w:val="single" w:sz="4" w:space="0" w:color="auto"/>
            </w:tcBorders>
          </w:tcPr>
          <w:p w14:paraId="022D974D" w14:textId="459E0D84" w:rsidR="0079637A" w:rsidRPr="008933B2" w:rsidRDefault="0079637A" w:rsidP="00FF591A">
            <w:pPr>
              <w:spacing w:line="480" w:lineRule="auto"/>
              <w:jc w:val="center"/>
              <w:rPr>
                <w:sz w:val="20"/>
                <w:szCs w:val="20"/>
              </w:rPr>
            </w:pPr>
            <w:r w:rsidRPr="008933B2">
              <w:rPr>
                <w:sz w:val="20"/>
                <w:szCs w:val="20"/>
              </w:rPr>
              <w:t>.15</w:t>
            </w:r>
            <w:r w:rsidR="00A56864" w:rsidRPr="008933B2">
              <w:rPr>
                <w:sz w:val="20"/>
                <w:szCs w:val="20"/>
              </w:rPr>
              <w:t>0</w:t>
            </w:r>
          </w:p>
        </w:tc>
        <w:tc>
          <w:tcPr>
            <w:tcW w:w="939" w:type="dxa"/>
            <w:tcBorders>
              <w:top w:val="single" w:sz="4" w:space="0" w:color="auto"/>
            </w:tcBorders>
          </w:tcPr>
          <w:p w14:paraId="2A121A53" w14:textId="46E96615" w:rsidR="0079637A" w:rsidRPr="008933B2" w:rsidRDefault="00A56864" w:rsidP="00FF591A">
            <w:pPr>
              <w:spacing w:line="480" w:lineRule="auto"/>
              <w:jc w:val="center"/>
              <w:rPr>
                <w:sz w:val="20"/>
                <w:szCs w:val="20"/>
              </w:rPr>
            </w:pPr>
            <w:r w:rsidRPr="008933B2">
              <w:rPr>
                <w:sz w:val="20"/>
                <w:szCs w:val="20"/>
              </w:rPr>
              <w:t>-.100</w:t>
            </w:r>
          </w:p>
        </w:tc>
        <w:tc>
          <w:tcPr>
            <w:tcW w:w="939" w:type="dxa"/>
            <w:tcBorders>
              <w:top w:val="single" w:sz="4" w:space="0" w:color="auto"/>
            </w:tcBorders>
          </w:tcPr>
          <w:p w14:paraId="1388A239" w14:textId="50EC2A32" w:rsidR="0079637A" w:rsidRPr="008933B2" w:rsidRDefault="00A56864" w:rsidP="00FF591A">
            <w:pPr>
              <w:spacing w:line="480" w:lineRule="auto"/>
              <w:jc w:val="center"/>
              <w:rPr>
                <w:sz w:val="20"/>
                <w:szCs w:val="20"/>
              </w:rPr>
            </w:pPr>
            <w:r w:rsidRPr="008933B2">
              <w:rPr>
                <w:sz w:val="20"/>
                <w:szCs w:val="20"/>
              </w:rPr>
              <w:t>.341</w:t>
            </w:r>
            <w:r w:rsidR="0079637A" w:rsidRPr="008933B2">
              <w:rPr>
                <w:sz w:val="20"/>
                <w:szCs w:val="20"/>
              </w:rPr>
              <w:t>*</w:t>
            </w:r>
            <w:r w:rsidR="004E5319" w:rsidRPr="008933B2">
              <w:rPr>
                <w:sz w:val="20"/>
                <w:szCs w:val="20"/>
              </w:rPr>
              <w:t>*</w:t>
            </w:r>
            <w:r w:rsidR="0079637A" w:rsidRPr="008933B2">
              <w:rPr>
                <w:sz w:val="20"/>
                <w:szCs w:val="20"/>
              </w:rPr>
              <w:t>*</w:t>
            </w:r>
          </w:p>
        </w:tc>
        <w:tc>
          <w:tcPr>
            <w:tcW w:w="1029" w:type="dxa"/>
            <w:gridSpan w:val="2"/>
            <w:tcBorders>
              <w:top w:val="single" w:sz="4" w:space="0" w:color="auto"/>
            </w:tcBorders>
          </w:tcPr>
          <w:p w14:paraId="7BC4146F" w14:textId="0F1B995F" w:rsidR="0079637A" w:rsidRPr="008933B2" w:rsidRDefault="00A56864" w:rsidP="00FF591A">
            <w:pPr>
              <w:spacing w:line="480" w:lineRule="auto"/>
              <w:jc w:val="center"/>
              <w:rPr>
                <w:sz w:val="20"/>
                <w:szCs w:val="20"/>
              </w:rPr>
            </w:pPr>
            <w:r w:rsidRPr="008933B2">
              <w:rPr>
                <w:sz w:val="20"/>
                <w:szCs w:val="20"/>
              </w:rPr>
              <w:t>-.493</w:t>
            </w:r>
            <w:r w:rsidR="004E5319" w:rsidRPr="008933B2">
              <w:rPr>
                <w:sz w:val="20"/>
                <w:szCs w:val="20"/>
              </w:rPr>
              <w:t>*</w:t>
            </w:r>
            <w:r w:rsidR="0079637A" w:rsidRPr="008933B2">
              <w:rPr>
                <w:sz w:val="20"/>
                <w:szCs w:val="20"/>
              </w:rPr>
              <w:t>**</w:t>
            </w:r>
          </w:p>
        </w:tc>
        <w:tc>
          <w:tcPr>
            <w:tcW w:w="1026" w:type="dxa"/>
            <w:gridSpan w:val="2"/>
            <w:tcBorders>
              <w:top w:val="single" w:sz="4" w:space="0" w:color="auto"/>
            </w:tcBorders>
          </w:tcPr>
          <w:p w14:paraId="2C50DB37" w14:textId="30D77B2C" w:rsidR="0079637A" w:rsidRPr="008933B2" w:rsidRDefault="00A56864" w:rsidP="00FF591A">
            <w:pPr>
              <w:spacing w:line="480" w:lineRule="auto"/>
              <w:jc w:val="center"/>
              <w:rPr>
                <w:sz w:val="20"/>
                <w:szCs w:val="20"/>
              </w:rPr>
            </w:pPr>
            <w:r w:rsidRPr="008933B2">
              <w:rPr>
                <w:sz w:val="20"/>
                <w:szCs w:val="20"/>
              </w:rPr>
              <w:t>-.530</w:t>
            </w:r>
            <w:r w:rsidR="0079637A" w:rsidRPr="008933B2">
              <w:rPr>
                <w:sz w:val="20"/>
                <w:szCs w:val="20"/>
              </w:rPr>
              <w:t>**</w:t>
            </w:r>
            <w:r w:rsidR="004E5319" w:rsidRPr="008933B2">
              <w:rPr>
                <w:sz w:val="20"/>
                <w:szCs w:val="20"/>
              </w:rPr>
              <w:t>*</w:t>
            </w:r>
          </w:p>
        </w:tc>
      </w:tr>
      <w:tr w:rsidR="0079637A" w:rsidRPr="00763702" w14:paraId="6C2364B5" w14:textId="77777777" w:rsidTr="004E5319">
        <w:trPr>
          <w:gridAfter w:val="1"/>
          <w:wAfter w:w="176" w:type="dxa"/>
        </w:trPr>
        <w:tc>
          <w:tcPr>
            <w:tcW w:w="939" w:type="dxa"/>
          </w:tcPr>
          <w:p w14:paraId="71BBC261" w14:textId="77777777" w:rsidR="0079637A" w:rsidRPr="00763702" w:rsidRDefault="0079637A" w:rsidP="00FF591A">
            <w:pPr>
              <w:spacing w:line="480" w:lineRule="auto"/>
              <w:jc w:val="right"/>
              <w:rPr>
                <w:sz w:val="20"/>
                <w:szCs w:val="20"/>
              </w:rPr>
            </w:pPr>
            <w:r w:rsidRPr="00763702">
              <w:rPr>
                <w:sz w:val="20"/>
                <w:szCs w:val="20"/>
              </w:rPr>
              <w:t>2.</w:t>
            </w:r>
          </w:p>
        </w:tc>
        <w:tc>
          <w:tcPr>
            <w:tcW w:w="939" w:type="dxa"/>
          </w:tcPr>
          <w:p w14:paraId="4B1CE59E" w14:textId="77777777" w:rsidR="0079637A" w:rsidRPr="00763702" w:rsidRDefault="0079637A" w:rsidP="00FF591A">
            <w:pPr>
              <w:spacing w:line="480" w:lineRule="auto"/>
              <w:jc w:val="center"/>
              <w:rPr>
                <w:sz w:val="20"/>
                <w:szCs w:val="20"/>
              </w:rPr>
            </w:pPr>
          </w:p>
        </w:tc>
        <w:tc>
          <w:tcPr>
            <w:tcW w:w="939" w:type="dxa"/>
          </w:tcPr>
          <w:p w14:paraId="2EA1CB45"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0FFFECFD" w14:textId="77777777" w:rsidR="0079637A" w:rsidRPr="00763702" w:rsidRDefault="0079637A" w:rsidP="00FF591A">
            <w:pPr>
              <w:spacing w:line="480" w:lineRule="auto"/>
              <w:jc w:val="center"/>
              <w:rPr>
                <w:sz w:val="20"/>
                <w:szCs w:val="20"/>
              </w:rPr>
            </w:pPr>
            <w:r>
              <w:rPr>
                <w:sz w:val="20"/>
                <w:szCs w:val="20"/>
              </w:rPr>
              <w:t>.132</w:t>
            </w:r>
          </w:p>
        </w:tc>
        <w:tc>
          <w:tcPr>
            <w:tcW w:w="940" w:type="dxa"/>
          </w:tcPr>
          <w:p w14:paraId="68334DFF" w14:textId="77777777" w:rsidR="0079637A" w:rsidRPr="00763702" w:rsidRDefault="0079637A" w:rsidP="00FF591A">
            <w:pPr>
              <w:spacing w:line="480" w:lineRule="auto"/>
              <w:jc w:val="center"/>
              <w:rPr>
                <w:sz w:val="20"/>
                <w:szCs w:val="20"/>
              </w:rPr>
            </w:pPr>
            <w:r>
              <w:rPr>
                <w:sz w:val="20"/>
                <w:szCs w:val="20"/>
              </w:rPr>
              <w:t>-.228**</w:t>
            </w:r>
          </w:p>
        </w:tc>
        <w:tc>
          <w:tcPr>
            <w:tcW w:w="939" w:type="dxa"/>
          </w:tcPr>
          <w:p w14:paraId="1344104C" w14:textId="77777777" w:rsidR="0079637A" w:rsidRPr="00763702" w:rsidRDefault="0079637A" w:rsidP="00FF591A">
            <w:pPr>
              <w:spacing w:line="480" w:lineRule="auto"/>
              <w:jc w:val="center"/>
              <w:rPr>
                <w:sz w:val="20"/>
                <w:szCs w:val="20"/>
              </w:rPr>
            </w:pPr>
            <w:r>
              <w:rPr>
                <w:sz w:val="20"/>
                <w:szCs w:val="20"/>
              </w:rPr>
              <w:t>-.206*</w:t>
            </w:r>
          </w:p>
        </w:tc>
        <w:tc>
          <w:tcPr>
            <w:tcW w:w="939" w:type="dxa"/>
          </w:tcPr>
          <w:p w14:paraId="3531F339" w14:textId="77777777" w:rsidR="0079637A" w:rsidRPr="00763702" w:rsidRDefault="0079637A" w:rsidP="00FF591A">
            <w:pPr>
              <w:spacing w:line="480" w:lineRule="auto"/>
              <w:jc w:val="center"/>
              <w:rPr>
                <w:sz w:val="20"/>
                <w:szCs w:val="20"/>
              </w:rPr>
            </w:pPr>
            <w:r>
              <w:rPr>
                <w:sz w:val="20"/>
                <w:szCs w:val="20"/>
              </w:rPr>
              <w:t>.293**</w:t>
            </w:r>
          </w:p>
        </w:tc>
        <w:tc>
          <w:tcPr>
            <w:tcW w:w="939" w:type="dxa"/>
          </w:tcPr>
          <w:p w14:paraId="584CB3B6" w14:textId="77777777" w:rsidR="0079637A" w:rsidRPr="00763702" w:rsidRDefault="0079637A" w:rsidP="00FF591A">
            <w:pPr>
              <w:spacing w:line="480" w:lineRule="auto"/>
              <w:jc w:val="center"/>
              <w:rPr>
                <w:sz w:val="20"/>
                <w:szCs w:val="20"/>
              </w:rPr>
            </w:pPr>
            <w:r>
              <w:rPr>
                <w:sz w:val="20"/>
                <w:szCs w:val="20"/>
              </w:rPr>
              <w:t>.320***</w:t>
            </w:r>
          </w:p>
        </w:tc>
        <w:tc>
          <w:tcPr>
            <w:tcW w:w="1135" w:type="dxa"/>
          </w:tcPr>
          <w:p w14:paraId="11973D70" w14:textId="77777777" w:rsidR="0079637A" w:rsidRPr="00763702" w:rsidRDefault="0079637A" w:rsidP="00FF591A">
            <w:pPr>
              <w:spacing w:line="480" w:lineRule="auto"/>
              <w:jc w:val="center"/>
              <w:rPr>
                <w:sz w:val="20"/>
                <w:szCs w:val="20"/>
              </w:rPr>
            </w:pPr>
            <w:r>
              <w:rPr>
                <w:sz w:val="20"/>
                <w:szCs w:val="20"/>
              </w:rPr>
              <w:t>.243**</w:t>
            </w:r>
          </w:p>
        </w:tc>
        <w:tc>
          <w:tcPr>
            <w:tcW w:w="940" w:type="dxa"/>
          </w:tcPr>
          <w:p w14:paraId="721CAFE0" w14:textId="77777777" w:rsidR="0079637A" w:rsidRPr="00763702" w:rsidRDefault="0079637A" w:rsidP="00FF591A">
            <w:pPr>
              <w:spacing w:line="480" w:lineRule="auto"/>
              <w:jc w:val="center"/>
              <w:rPr>
                <w:sz w:val="20"/>
                <w:szCs w:val="20"/>
              </w:rPr>
            </w:pPr>
            <w:r>
              <w:rPr>
                <w:sz w:val="20"/>
                <w:szCs w:val="20"/>
              </w:rPr>
              <w:t>.035</w:t>
            </w:r>
          </w:p>
        </w:tc>
        <w:tc>
          <w:tcPr>
            <w:tcW w:w="939" w:type="dxa"/>
          </w:tcPr>
          <w:p w14:paraId="51941B6F" w14:textId="77777777" w:rsidR="0079637A" w:rsidRPr="00763702" w:rsidRDefault="0079637A" w:rsidP="00FF591A">
            <w:pPr>
              <w:spacing w:line="480" w:lineRule="auto"/>
              <w:jc w:val="center"/>
              <w:rPr>
                <w:sz w:val="20"/>
                <w:szCs w:val="20"/>
              </w:rPr>
            </w:pPr>
            <w:r>
              <w:rPr>
                <w:sz w:val="20"/>
                <w:szCs w:val="20"/>
              </w:rPr>
              <w:t>.055</w:t>
            </w:r>
          </w:p>
        </w:tc>
        <w:tc>
          <w:tcPr>
            <w:tcW w:w="939" w:type="dxa"/>
          </w:tcPr>
          <w:p w14:paraId="39ED634A" w14:textId="77777777" w:rsidR="0079637A" w:rsidRPr="00763702" w:rsidRDefault="0079637A" w:rsidP="00FF591A">
            <w:pPr>
              <w:spacing w:line="480" w:lineRule="auto"/>
              <w:jc w:val="center"/>
              <w:rPr>
                <w:sz w:val="20"/>
                <w:szCs w:val="20"/>
              </w:rPr>
            </w:pPr>
            <w:r>
              <w:rPr>
                <w:sz w:val="20"/>
                <w:szCs w:val="20"/>
              </w:rPr>
              <w:t>.061</w:t>
            </w:r>
          </w:p>
        </w:tc>
        <w:tc>
          <w:tcPr>
            <w:tcW w:w="939" w:type="dxa"/>
          </w:tcPr>
          <w:p w14:paraId="6306F249" w14:textId="77777777" w:rsidR="0079637A" w:rsidRPr="00763702" w:rsidRDefault="0079637A" w:rsidP="00FF591A">
            <w:pPr>
              <w:spacing w:line="480" w:lineRule="auto"/>
              <w:jc w:val="center"/>
              <w:rPr>
                <w:sz w:val="20"/>
                <w:szCs w:val="20"/>
              </w:rPr>
            </w:pPr>
            <w:r>
              <w:rPr>
                <w:sz w:val="20"/>
                <w:szCs w:val="20"/>
              </w:rPr>
              <w:t>.068</w:t>
            </w:r>
          </w:p>
        </w:tc>
        <w:tc>
          <w:tcPr>
            <w:tcW w:w="940" w:type="dxa"/>
            <w:gridSpan w:val="2"/>
          </w:tcPr>
          <w:p w14:paraId="1C89C3A5" w14:textId="77777777" w:rsidR="0079637A" w:rsidRPr="00763702" w:rsidRDefault="0079637A" w:rsidP="00FF591A">
            <w:pPr>
              <w:spacing w:line="480" w:lineRule="auto"/>
              <w:jc w:val="center"/>
              <w:rPr>
                <w:sz w:val="20"/>
                <w:szCs w:val="20"/>
              </w:rPr>
            </w:pPr>
            <w:r>
              <w:rPr>
                <w:sz w:val="20"/>
                <w:szCs w:val="20"/>
              </w:rPr>
              <w:t>.053</w:t>
            </w:r>
          </w:p>
        </w:tc>
      </w:tr>
      <w:tr w:rsidR="0079637A" w:rsidRPr="00763702" w14:paraId="3AB81610" w14:textId="77777777" w:rsidTr="004E5319">
        <w:trPr>
          <w:gridAfter w:val="1"/>
          <w:wAfter w:w="176" w:type="dxa"/>
        </w:trPr>
        <w:tc>
          <w:tcPr>
            <w:tcW w:w="939" w:type="dxa"/>
          </w:tcPr>
          <w:p w14:paraId="24DB76CE" w14:textId="77777777" w:rsidR="0079637A" w:rsidRPr="00763702" w:rsidRDefault="0079637A" w:rsidP="00FF591A">
            <w:pPr>
              <w:spacing w:line="480" w:lineRule="auto"/>
              <w:jc w:val="right"/>
              <w:rPr>
                <w:sz w:val="20"/>
                <w:szCs w:val="20"/>
              </w:rPr>
            </w:pPr>
            <w:r w:rsidRPr="00763702">
              <w:rPr>
                <w:sz w:val="20"/>
                <w:szCs w:val="20"/>
              </w:rPr>
              <w:t>3.</w:t>
            </w:r>
          </w:p>
        </w:tc>
        <w:tc>
          <w:tcPr>
            <w:tcW w:w="939" w:type="dxa"/>
          </w:tcPr>
          <w:p w14:paraId="12698AD7" w14:textId="77777777" w:rsidR="0079637A" w:rsidRPr="00763702" w:rsidRDefault="0079637A" w:rsidP="00FF591A">
            <w:pPr>
              <w:spacing w:line="480" w:lineRule="auto"/>
              <w:jc w:val="center"/>
              <w:rPr>
                <w:sz w:val="20"/>
                <w:szCs w:val="20"/>
              </w:rPr>
            </w:pPr>
          </w:p>
        </w:tc>
        <w:tc>
          <w:tcPr>
            <w:tcW w:w="939" w:type="dxa"/>
          </w:tcPr>
          <w:p w14:paraId="760010F3" w14:textId="77777777" w:rsidR="0079637A" w:rsidRPr="00763702" w:rsidRDefault="0079637A" w:rsidP="00FF591A">
            <w:pPr>
              <w:spacing w:line="480" w:lineRule="auto"/>
              <w:jc w:val="center"/>
              <w:rPr>
                <w:sz w:val="20"/>
                <w:szCs w:val="20"/>
              </w:rPr>
            </w:pPr>
          </w:p>
        </w:tc>
        <w:tc>
          <w:tcPr>
            <w:tcW w:w="939" w:type="dxa"/>
          </w:tcPr>
          <w:p w14:paraId="7B9738FA" w14:textId="77777777" w:rsidR="0079637A" w:rsidRPr="00763702" w:rsidRDefault="0079637A" w:rsidP="00FF591A">
            <w:pPr>
              <w:spacing w:line="480" w:lineRule="auto"/>
              <w:jc w:val="center"/>
              <w:rPr>
                <w:sz w:val="20"/>
                <w:szCs w:val="20"/>
              </w:rPr>
            </w:pPr>
            <w:r>
              <w:rPr>
                <w:sz w:val="20"/>
                <w:szCs w:val="20"/>
              </w:rPr>
              <w:t>1.000</w:t>
            </w:r>
          </w:p>
        </w:tc>
        <w:tc>
          <w:tcPr>
            <w:tcW w:w="940" w:type="dxa"/>
          </w:tcPr>
          <w:p w14:paraId="7371D504" w14:textId="77777777" w:rsidR="0079637A" w:rsidRPr="00763702" w:rsidRDefault="0079637A" w:rsidP="00FF591A">
            <w:pPr>
              <w:spacing w:line="480" w:lineRule="auto"/>
              <w:jc w:val="center"/>
              <w:rPr>
                <w:sz w:val="20"/>
                <w:szCs w:val="20"/>
              </w:rPr>
            </w:pPr>
            <w:r>
              <w:rPr>
                <w:sz w:val="20"/>
                <w:szCs w:val="20"/>
              </w:rPr>
              <w:t>.382***</w:t>
            </w:r>
          </w:p>
        </w:tc>
        <w:tc>
          <w:tcPr>
            <w:tcW w:w="939" w:type="dxa"/>
          </w:tcPr>
          <w:p w14:paraId="7105E094" w14:textId="77777777" w:rsidR="0079637A" w:rsidRPr="00763702" w:rsidRDefault="0079637A" w:rsidP="00FF591A">
            <w:pPr>
              <w:spacing w:line="480" w:lineRule="auto"/>
              <w:jc w:val="center"/>
              <w:rPr>
                <w:sz w:val="20"/>
                <w:szCs w:val="20"/>
              </w:rPr>
            </w:pPr>
            <w:r>
              <w:rPr>
                <w:sz w:val="20"/>
                <w:szCs w:val="20"/>
              </w:rPr>
              <w:t>.178</w:t>
            </w:r>
          </w:p>
        </w:tc>
        <w:tc>
          <w:tcPr>
            <w:tcW w:w="939" w:type="dxa"/>
          </w:tcPr>
          <w:p w14:paraId="09857DC9" w14:textId="77777777" w:rsidR="0079637A" w:rsidRPr="00763702" w:rsidRDefault="0079637A" w:rsidP="00FF591A">
            <w:pPr>
              <w:spacing w:line="480" w:lineRule="auto"/>
              <w:jc w:val="center"/>
              <w:rPr>
                <w:sz w:val="20"/>
                <w:szCs w:val="20"/>
              </w:rPr>
            </w:pPr>
            <w:r>
              <w:rPr>
                <w:sz w:val="20"/>
                <w:szCs w:val="20"/>
              </w:rPr>
              <w:t>.268**</w:t>
            </w:r>
          </w:p>
        </w:tc>
        <w:tc>
          <w:tcPr>
            <w:tcW w:w="939" w:type="dxa"/>
          </w:tcPr>
          <w:p w14:paraId="613750C6" w14:textId="77777777" w:rsidR="0079637A" w:rsidRPr="00763702" w:rsidRDefault="0079637A" w:rsidP="00FF591A">
            <w:pPr>
              <w:spacing w:line="480" w:lineRule="auto"/>
              <w:jc w:val="center"/>
              <w:rPr>
                <w:sz w:val="20"/>
                <w:szCs w:val="20"/>
              </w:rPr>
            </w:pPr>
            <w:r>
              <w:rPr>
                <w:sz w:val="20"/>
                <w:szCs w:val="20"/>
              </w:rPr>
              <w:t>.219*</w:t>
            </w:r>
          </w:p>
        </w:tc>
        <w:tc>
          <w:tcPr>
            <w:tcW w:w="1135" w:type="dxa"/>
          </w:tcPr>
          <w:p w14:paraId="2222A415" w14:textId="77777777" w:rsidR="0079637A" w:rsidRPr="00763702" w:rsidRDefault="0079637A" w:rsidP="00FF591A">
            <w:pPr>
              <w:spacing w:line="480" w:lineRule="auto"/>
              <w:jc w:val="center"/>
              <w:rPr>
                <w:sz w:val="20"/>
                <w:szCs w:val="20"/>
              </w:rPr>
            </w:pPr>
            <w:r>
              <w:rPr>
                <w:sz w:val="20"/>
                <w:szCs w:val="20"/>
              </w:rPr>
              <w:t>-.091</w:t>
            </w:r>
          </w:p>
        </w:tc>
        <w:tc>
          <w:tcPr>
            <w:tcW w:w="940" w:type="dxa"/>
          </w:tcPr>
          <w:p w14:paraId="25FD7F8A" w14:textId="77777777" w:rsidR="0079637A" w:rsidRPr="00763702" w:rsidRDefault="0079637A" w:rsidP="00FF591A">
            <w:pPr>
              <w:spacing w:line="480" w:lineRule="auto"/>
              <w:jc w:val="center"/>
              <w:rPr>
                <w:sz w:val="20"/>
                <w:szCs w:val="20"/>
              </w:rPr>
            </w:pPr>
            <w:r>
              <w:rPr>
                <w:sz w:val="20"/>
                <w:szCs w:val="20"/>
              </w:rPr>
              <w:t>.170</w:t>
            </w:r>
          </w:p>
        </w:tc>
        <w:tc>
          <w:tcPr>
            <w:tcW w:w="939" w:type="dxa"/>
          </w:tcPr>
          <w:p w14:paraId="091296AC" w14:textId="77777777" w:rsidR="0079637A" w:rsidRPr="00763702" w:rsidRDefault="0079637A" w:rsidP="00FF591A">
            <w:pPr>
              <w:spacing w:line="480" w:lineRule="auto"/>
              <w:rPr>
                <w:sz w:val="20"/>
                <w:szCs w:val="20"/>
              </w:rPr>
            </w:pPr>
            <w:r>
              <w:rPr>
                <w:sz w:val="20"/>
                <w:szCs w:val="20"/>
              </w:rPr>
              <w:t>-.189*</w:t>
            </w:r>
          </w:p>
        </w:tc>
        <w:tc>
          <w:tcPr>
            <w:tcW w:w="939" w:type="dxa"/>
          </w:tcPr>
          <w:p w14:paraId="292AE72E" w14:textId="77777777" w:rsidR="0079637A" w:rsidRPr="00763702" w:rsidRDefault="0079637A" w:rsidP="00FF591A">
            <w:pPr>
              <w:spacing w:line="480" w:lineRule="auto"/>
              <w:jc w:val="center"/>
              <w:rPr>
                <w:sz w:val="20"/>
                <w:szCs w:val="20"/>
              </w:rPr>
            </w:pPr>
            <w:r>
              <w:rPr>
                <w:sz w:val="20"/>
                <w:szCs w:val="20"/>
              </w:rPr>
              <w:t>-.259**</w:t>
            </w:r>
          </w:p>
        </w:tc>
        <w:tc>
          <w:tcPr>
            <w:tcW w:w="939" w:type="dxa"/>
          </w:tcPr>
          <w:p w14:paraId="6DF38701" w14:textId="77777777" w:rsidR="0079637A" w:rsidRPr="00763702" w:rsidRDefault="0079637A" w:rsidP="00FF591A">
            <w:pPr>
              <w:spacing w:line="480" w:lineRule="auto"/>
              <w:jc w:val="center"/>
              <w:rPr>
                <w:sz w:val="20"/>
                <w:szCs w:val="20"/>
              </w:rPr>
            </w:pPr>
            <w:r>
              <w:rPr>
                <w:sz w:val="20"/>
                <w:szCs w:val="20"/>
              </w:rPr>
              <w:t>-.244**</w:t>
            </w:r>
          </w:p>
        </w:tc>
        <w:tc>
          <w:tcPr>
            <w:tcW w:w="940" w:type="dxa"/>
            <w:gridSpan w:val="2"/>
          </w:tcPr>
          <w:p w14:paraId="328F3384" w14:textId="77777777" w:rsidR="0079637A" w:rsidRPr="00763702" w:rsidRDefault="0079637A" w:rsidP="00FF591A">
            <w:pPr>
              <w:spacing w:line="480" w:lineRule="auto"/>
              <w:jc w:val="center"/>
              <w:rPr>
                <w:sz w:val="20"/>
                <w:szCs w:val="20"/>
              </w:rPr>
            </w:pPr>
            <w:r>
              <w:rPr>
                <w:sz w:val="20"/>
                <w:szCs w:val="20"/>
              </w:rPr>
              <w:t>-.313**</w:t>
            </w:r>
          </w:p>
        </w:tc>
      </w:tr>
      <w:tr w:rsidR="0079637A" w:rsidRPr="00763702" w14:paraId="6AB1097A" w14:textId="77777777" w:rsidTr="004E5319">
        <w:trPr>
          <w:gridAfter w:val="1"/>
          <w:wAfter w:w="176" w:type="dxa"/>
        </w:trPr>
        <w:tc>
          <w:tcPr>
            <w:tcW w:w="939" w:type="dxa"/>
          </w:tcPr>
          <w:p w14:paraId="433325C0" w14:textId="77777777" w:rsidR="0079637A" w:rsidRPr="00763702" w:rsidRDefault="0079637A" w:rsidP="00FF591A">
            <w:pPr>
              <w:spacing w:line="480" w:lineRule="auto"/>
              <w:jc w:val="right"/>
              <w:rPr>
                <w:sz w:val="20"/>
                <w:szCs w:val="20"/>
              </w:rPr>
            </w:pPr>
            <w:r w:rsidRPr="00763702">
              <w:rPr>
                <w:sz w:val="20"/>
                <w:szCs w:val="20"/>
              </w:rPr>
              <w:t>4.</w:t>
            </w:r>
          </w:p>
        </w:tc>
        <w:tc>
          <w:tcPr>
            <w:tcW w:w="939" w:type="dxa"/>
          </w:tcPr>
          <w:p w14:paraId="1C3C0A99" w14:textId="77777777" w:rsidR="0079637A" w:rsidRPr="00763702" w:rsidRDefault="0079637A" w:rsidP="00FF591A">
            <w:pPr>
              <w:spacing w:line="480" w:lineRule="auto"/>
              <w:jc w:val="center"/>
              <w:rPr>
                <w:sz w:val="20"/>
                <w:szCs w:val="20"/>
              </w:rPr>
            </w:pPr>
          </w:p>
        </w:tc>
        <w:tc>
          <w:tcPr>
            <w:tcW w:w="939" w:type="dxa"/>
          </w:tcPr>
          <w:p w14:paraId="466F4CE0" w14:textId="77777777" w:rsidR="0079637A" w:rsidRPr="00763702" w:rsidRDefault="0079637A" w:rsidP="00FF591A">
            <w:pPr>
              <w:spacing w:line="480" w:lineRule="auto"/>
              <w:jc w:val="center"/>
              <w:rPr>
                <w:sz w:val="20"/>
                <w:szCs w:val="20"/>
              </w:rPr>
            </w:pPr>
          </w:p>
        </w:tc>
        <w:tc>
          <w:tcPr>
            <w:tcW w:w="939" w:type="dxa"/>
          </w:tcPr>
          <w:p w14:paraId="36E4F72E" w14:textId="77777777" w:rsidR="0079637A" w:rsidRPr="00763702" w:rsidRDefault="0079637A" w:rsidP="00FF591A">
            <w:pPr>
              <w:spacing w:line="480" w:lineRule="auto"/>
              <w:jc w:val="center"/>
              <w:rPr>
                <w:sz w:val="20"/>
                <w:szCs w:val="20"/>
              </w:rPr>
            </w:pPr>
          </w:p>
        </w:tc>
        <w:tc>
          <w:tcPr>
            <w:tcW w:w="940" w:type="dxa"/>
          </w:tcPr>
          <w:p w14:paraId="08EB7655"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4C274D75" w14:textId="77777777" w:rsidR="0079637A" w:rsidRPr="00763702" w:rsidRDefault="0079637A" w:rsidP="00FF591A">
            <w:pPr>
              <w:spacing w:line="480" w:lineRule="auto"/>
              <w:jc w:val="center"/>
              <w:rPr>
                <w:sz w:val="20"/>
                <w:szCs w:val="20"/>
              </w:rPr>
            </w:pPr>
            <w:r>
              <w:rPr>
                <w:sz w:val="20"/>
                <w:szCs w:val="20"/>
              </w:rPr>
              <w:t>.581***</w:t>
            </w:r>
          </w:p>
        </w:tc>
        <w:tc>
          <w:tcPr>
            <w:tcW w:w="939" w:type="dxa"/>
          </w:tcPr>
          <w:p w14:paraId="1AD34C49" w14:textId="77777777" w:rsidR="0079637A" w:rsidRPr="00763702" w:rsidRDefault="0079637A" w:rsidP="00FF591A">
            <w:pPr>
              <w:spacing w:line="480" w:lineRule="auto"/>
              <w:jc w:val="center"/>
              <w:rPr>
                <w:sz w:val="20"/>
                <w:szCs w:val="20"/>
              </w:rPr>
            </w:pPr>
            <w:r>
              <w:rPr>
                <w:sz w:val="20"/>
                <w:szCs w:val="20"/>
              </w:rPr>
              <w:t>-.019</w:t>
            </w:r>
          </w:p>
        </w:tc>
        <w:tc>
          <w:tcPr>
            <w:tcW w:w="939" w:type="dxa"/>
          </w:tcPr>
          <w:p w14:paraId="37224AA3" w14:textId="77777777" w:rsidR="0079637A" w:rsidRPr="00763702" w:rsidRDefault="0079637A" w:rsidP="00FF591A">
            <w:pPr>
              <w:spacing w:line="480" w:lineRule="auto"/>
              <w:jc w:val="center"/>
              <w:rPr>
                <w:sz w:val="20"/>
                <w:szCs w:val="20"/>
              </w:rPr>
            </w:pPr>
            <w:r>
              <w:rPr>
                <w:sz w:val="20"/>
                <w:szCs w:val="20"/>
              </w:rPr>
              <w:t>.010</w:t>
            </w:r>
          </w:p>
        </w:tc>
        <w:tc>
          <w:tcPr>
            <w:tcW w:w="1135" w:type="dxa"/>
          </w:tcPr>
          <w:p w14:paraId="399618F2" w14:textId="77777777" w:rsidR="0079637A" w:rsidRPr="00763702" w:rsidRDefault="0079637A" w:rsidP="00FF591A">
            <w:pPr>
              <w:spacing w:line="480" w:lineRule="auto"/>
              <w:jc w:val="center"/>
              <w:rPr>
                <w:sz w:val="20"/>
                <w:szCs w:val="20"/>
              </w:rPr>
            </w:pPr>
            <w:r>
              <w:rPr>
                <w:sz w:val="20"/>
                <w:szCs w:val="20"/>
              </w:rPr>
              <w:t>-.347***</w:t>
            </w:r>
          </w:p>
        </w:tc>
        <w:tc>
          <w:tcPr>
            <w:tcW w:w="940" w:type="dxa"/>
          </w:tcPr>
          <w:p w14:paraId="4E47CB90" w14:textId="77777777" w:rsidR="0079637A" w:rsidRPr="00763702" w:rsidRDefault="0079637A" w:rsidP="00FF591A">
            <w:pPr>
              <w:spacing w:line="480" w:lineRule="auto"/>
              <w:jc w:val="center"/>
              <w:rPr>
                <w:sz w:val="20"/>
                <w:szCs w:val="20"/>
              </w:rPr>
            </w:pPr>
            <w:r>
              <w:rPr>
                <w:sz w:val="20"/>
                <w:szCs w:val="20"/>
              </w:rPr>
              <w:t>.256**</w:t>
            </w:r>
          </w:p>
        </w:tc>
        <w:tc>
          <w:tcPr>
            <w:tcW w:w="939" w:type="dxa"/>
          </w:tcPr>
          <w:p w14:paraId="33593060" w14:textId="77777777" w:rsidR="0079637A" w:rsidRPr="00763702" w:rsidRDefault="0079637A" w:rsidP="00FF591A">
            <w:pPr>
              <w:spacing w:line="480" w:lineRule="auto"/>
              <w:jc w:val="center"/>
              <w:rPr>
                <w:sz w:val="20"/>
                <w:szCs w:val="20"/>
              </w:rPr>
            </w:pPr>
            <w:r>
              <w:rPr>
                <w:sz w:val="20"/>
                <w:szCs w:val="20"/>
              </w:rPr>
              <w:t>-.222*</w:t>
            </w:r>
          </w:p>
        </w:tc>
        <w:tc>
          <w:tcPr>
            <w:tcW w:w="939" w:type="dxa"/>
          </w:tcPr>
          <w:p w14:paraId="7FA19D46" w14:textId="77777777" w:rsidR="0079637A" w:rsidRPr="00763702" w:rsidRDefault="0079637A" w:rsidP="00FF591A">
            <w:pPr>
              <w:spacing w:line="480" w:lineRule="auto"/>
              <w:jc w:val="center"/>
              <w:rPr>
                <w:sz w:val="20"/>
                <w:szCs w:val="20"/>
              </w:rPr>
            </w:pPr>
            <w:r>
              <w:rPr>
                <w:sz w:val="20"/>
                <w:szCs w:val="20"/>
              </w:rPr>
              <w:t>-.318***</w:t>
            </w:r>
          </w:p>
        </w:tc>
        <w:tc>
          <w:tcPr>
            <w:tcW w:w="939" w:type="dxa"/>
          </w:tcPr>
          <w:p w14:paraId="761B94CA" w14:textId="77777777" w:rsidR="0079637A" w:rsidRPr="00763702" w:rsidRDefault="0079637A" w:rsidP="00FF591A">
            <w:pPr>
              <w:spacing w:line="480" w:lineRule="auto"/>
              <w:jc w:val="center"/>
              <w:rPr>
                <w:sz w:val="20"/>
                <w:szCs w:val="20"/>
              </w:rPr>
            </w:pPr>
            <w:r>
              <w:rPr>
                <w:sz w:val="20"/>
                <w:szCs w:val="20"/>
              </w:rPr>
              <w:t>-.357***</w:t>
            </w:r>
          </w:p>
        </w:tc>
        <w:tc>
          <w:tcPr>
            <w:tcW w:w="940" w:type="dxa"/>
            <w:gridSpan w:val="2"/>
          </w:tcPr>
          <w:p w14:paraId="1B280E15" w14:textId="77777777" w:rsidR="0079637A" w:rsidRPr="00763702" w:rsidRDefault="0079637A" w:rsidP="00FF591A">
            <w:pPr>
              <w:spacing w:line="480" w:lineRule="auto"/>
              <w:jc w:val="center"/>
              <w:rPr>
                <w:sz w:val="20"/>
                <w:szCs w:val="20"/>
              </w:rPr>
            </w:pPr>
            <w:r>
              <w:rPr>
                <w:sz w:val="20"/>
                <w:szCs w:val="20"/>
              </w:rPr>
              <w:t>-.435***</w:t>
            </w:r>
          </w:p>
        </w:tc>
      </w:tr>
      <w:tr w:rsidR="0079637A" w:rsidRPr="00763702" w14:paraId="600C2D9E" w14:textId="77777777" w:rsidTr="004E5319">
        <w:trPr>
          <w:gridAfter w:val="1"/>
          <w:wAfter w:w="176" w:type="dxa"/>
        </w:trPr>
        <w:tc>
          <w:tcPr>
            <w:tcW w:w="939" w:type="dxa"/>
          </w:tcPr>
          <w:p w14:paraId="24C582F6" w14:textId="77777777" w:rsidR="0079637A" w:rsidRPr="00763702" w:rsidRDefault="0079637A" w:rsidP="00FF591A">
            <w:pPr>
              <w:spacing w:line="480" w:lineRule="auto"/>
              <w:jc w:val="right"/>
              <w:rPr>
                <w:sz w:val="20"/>
                <w:szCs w:val="20"/>
              </w:rPr>
            </w:pPr>
            <w:r w:rsidRPr="00763702">
              <w:rPr>
                <w:sz w:val="20"/>
                <w:szCs w:val="20"/>
              </w:rPr>
              <w:t>5.</w:t>
            </w:r>
          </w:p>
        </w:tc>
        <w:tc>
          <w:tcPr>
            <w:tcW w:w="939" w:type="dxa"/>
          </w:tcPr>
          <w:p w14:paraId="483DD196" w14:textId="77777777" w:rsidR="0079637A" w:rsidRPr="00763702" w:rsidRDefault="0079637A" w:rsidP="00FF591A">
            <w:pPr>
              <w:spacing w:line="480" w:lineRule="auto"/>
              <w:jc w:val="center"/>
              <w:rPr>
                <w:sz w:val="20"/>
                <w:szCs w:val="20"/>
              </w:rPr>
            </w:pPr>
          </w:p>
        </w:tc>
        <w:tc>
          <w:tcPr>
            <w:tcW w:w="939" w:type="dxa"/>
          </w:tcPr>
          <w:p w14:paraId="069E4681" w14:textId="77777777" w:rsidR="0079637A" w:rsidRPr="00763702" w:rsidRDefault="0079637A" w:rsidP="00FF591A">
            <w:pPr>
              <w:spacing w:line="480" w:lineRule="auto"/>
              <w:jc w:val="center"/>
              <w:rPr>
                <w:sz w:val="20"/>
                <w:szCs w:val="20"/>
              </w:rPr>
            </w:pPr>
          </w:p>
        </w:tc>
        <w:tc>
          <w:tcPr>
            <w:tcW w:w="939" w:type="dxa"/>
          </w:tcPr>
          <w:p w14:paraId="010382A2" w14:textId="77777777" w:rsidR="0079637A" w:rsidRPr="00763702" w:rsidRDefault="0079637A" w:rsidP="00FF591A">
            <w:pPr>
              <w:spacing w:line="480" w:lineRule="auto"/>
              <w:jc w:val="center"/>
              <w:rPr>
                <w:sz w:val="20"/>
                <w:szCs w:val="20"/>
              </w:rPr>
            </w:pPr>
          </w:p>
        </w:tc>
        <w:tc>
          <w:tcPr>
            <w:tcW w:w="940" w:type="dxa"/>
          </w:tcPr>
          <w:p w14:paraId="7EB72410" w14:textId="77777777" w:rsidR="0079637A" w:rsidRPr="00763702" w:rsidRDefault="0079637A" w:rsidP="00FF591A">
            <w:pPr>
              <w:spacing w:line="480" w:lineRule="auto"/>
              <w:jc w:val="center"/>
              <w:rPr>
                <w:sz w:val="20"/>
                <w:szCs w:val="20"/>
              </w:rPr>
            </w:pPr>
          </w:p>
        </w:tc>
        <w:tc>
          <w:tcPr>
            <w:tcW w:w="939" w:type="dxa"/>
          </w:tcPr>
          <w:p w14:paraId="52EF8840"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4A4AF02B" w14:textId="77777777" w:rsidR="0079637A" w:rsidRPr="00763702" w:rsidRDefault="0079637A" w:rsidP="00FF591A">
            <w:pPr>
              <w:spacing w:line="480" w:lineRule="auto"/>
              <w:jc w:val="center"/>
              <w:rPr>
                <w:sz w:val="20"/>
                <w:szCs w:val="20"/>
              </w:rPr>
            </w:pPr>
            <w:r>
              <w:rPr>
                <w:sz w:val="20"/>
                <w:szCs w:val="20"/>
              </w:rPr>
              <w:t>.066</w:t>
            </w:r>
          </w:p>
        </w:tc>
        <w:tc>
          <w:tcPr>
            <w:tcW w:w="939" w:type="dxa"/>
          </w:tcPr>
          <w:p w14:paraId="37EC7132" w14:textId="77777777" w:rsidR="0079637A" w:rsidRPr="00763702" w:rsidRDefault="0079637A" w:rsidP="00FF591A">
            <w:pPr>
              <w:spacing w:line="480" w:lineRule="auto"/>
              <w:jc w:val="center"/>
              <w:rPr>
                <w:sz w:val="20"/>
                <w:szCs w:val="20"/>
              </w:rPr>
            </w:pPr>
            <w:r>
              <w:rPr>
                <w:sz w:val="20"/>
                <w:szCs w:val="20"/>
              </w:rPr>
              <w:t>.017</w:t>
            </w:r>
          </w:p>
        </w:tc>
        <w:tc>
          <w:tcPr>
            <w:tcW w:w="1135" w:type="dxa"/>
          </w:tcPr>
          <w:p w14:paraId="04BF6143" w14:textId="77777777" w:rsidR="0079637A" w:rsidRPr="00763702" w:rsidRDefault="0079637A" w:rsidP="00FF591A">
            <w:pPr>
              <w:spacing w:line="480" w:lineRule="auto"/>
              <w:jc w:val="center"/>
              <w:rPr>
                <w:sz w:val="20"/>
                <w:szCs w:val="20"/>
              </w:rPr>
            </w:pPr>
            <w:r>
              <w:rPr>
                <w:sz w:val="20"/>
                <w:szCs w:val="20"/>
              </w:rPr>
              <w:t>-.340***</w:t>
            </w:r>
          </w:p>
        </w:tc>
        <w:tc>
          <w:tcPr>
            <w:tcW w:w="940" w:type="dxa"/>
          </w:tcPr>
          <w:p w14:paraId="3D02EF80" w14:textId="77777777" w:rsidR="0079637A" w:rsidRPr="00763702" w:rsidRDefault="0079637A" w:rsidP="00FF591A">
            <w:pPr>
              <w:spacing w:line="480" w:lineRule="auto"/>
              <w:jc w:val="center"/>
              <w:rPr>
                <w:sz w:val="20"/>
                <w:szCs w:val="20"/>
              </w:rPr>
            </w:pPr>
            <w:r>
              <w:rPr>
                <w:sz w:val="20"/>
                <w:szCs w:val="20"/>
              </w:rPr>
              <w:t>.143</w:t>
            </w:r>
          </w:p>
        </w:tc>
        <w:tc>
          <w:tcPr>
            <w:tcW w:w="939" w:type="dxa"/>
          </w:tcPr>
          <w:p w14:paraId="34AAE920" w14:textId="77777777" w:rsidR="0079637A" w:rsidRPr="00763702" w:rsidRDefault="0079637A" w:rsidP="00FF591A">
            <w:pPr>
              <w:spacing w:line="480" w:lineRule="auto"/>
              <w:jc w:val="center"/>
              <w:rPr>
                <w:sz w:val="20"/>
                <w:szCs w:val="20"/>
              </w:rPr>
            </w:pPr>
            <w:r>
              <w:rPr>
                <w:sz w:val="20"/>
                <w:szCs w:val="20"/>
              </w:rPr>
              <w:t>-.141</w:t>
            </w:r>
          </w:p>
        </w:tc>
        <w:tc>
          <w:tcPr>
            <w:tcW w:w="939" w:type="dxa"/>
          </w:tcPr>
          <w:p w14:paraId="1BBE527C" w14:textId="77777777" w:rsidR="0079637A" w:rsidRPr="00763702" w:rsidRDefault="0079637A" w:rsidP="00FF591A">
            <w:pPr>
              <w:spacing w:line="480" w:lineRule="auto"/>
              <w:jc w:val="center"/>
              <w:rPr>
                <w:sz w:val="20"/>
                <w:szCs w:val="20"/>
              </w:rPr>
            </w:pPr>
            <w:r>
              <w:rPr>
                <w:sz w:val="20"/>
                <w:szCs w:val="20"/>
              </w:rPr>
              <w:t>-.286**</w:t>
            </w:r>
          </w:p>
        </w:tc>
        <w:tc>
          <w:tcPr>
            <w:tcW w:w="939" w:type="dxa"/>
          </w:tcPr>
          <w:p w14:paraId="6F6F1B10" w14:textId="77777777" w:rsidR="0079637A" w:rsidRPr="00763702" w:rsidRDefault="0079637A" w:rsidP="00FF591A">
            <w:pPr>
              <w:spacing w:line="480" w:lineRule="auto"/>
              <w:jc w:val="center"/>
              <w:rPr>
                <w:sz w:val="20"/>
                <w:szCs w:val="20"/>
              </w:rPr>
            </w:pPr>
            <w:r>
              <w:rPr>
                <w:sz w:val="20"/>
                <w:szCs w:val="20"/>
              </w:rPr>
              <w:t>-.278**</w:t>
            </w:r>
          </w:p>
        </w:tc>
        <w:tc>
          <w:tcPr>
            <w:tcW w:w="940" w:type="dxa"/>
            <w:gridSpan w:val="2"/>
          </w:tcPr>
          <w:p w14:paraId="146E219D" w14:textId="77777777" w:rsidR="0079637A" w:rsidRPr="00763702" w:rsidRDefault="0079637A" w:rsidP="00FF591A">
            <w:pPr>
              <w:spacing w:line="480" w:lineRule="auto"/>
              <w:jc w:val="center"/>
              <w:rPr>
                <w:sz w:val="20"/>
                <w:szCs w:val="20"/>
              </w:rPr>
            </w:pPr>
            <w:r>
              <w:rPr>
                <w:sz w:val="20"/>
                <w:szCs w:val="20"/>
              </w:rPr>
              <w:t>-.416***</w:t>
            </w:r>
          </w:p>
        </w:tc>
      </w:tr>
      <w:tr w:rsidR="0079637A" w:rsidRPr="00763702" w14:paraId="0BDD0968" w14:textId="77777777" w:rsidTr="004E5319">
        <w:trPr>
          <w:gridAfter w:val="1"/>
          <w:wAfter w:w="176" w:type="dxa"/>
        </w:trPr>
        <w:tc>
          <w:tcPr>
            <w:tcW w:w="939" w:type="dxa"/>
          </w:tcPr>
          <w:p w14:paraId="4E3EFF55" w14:textId="77777777" w:rsidR="0079637A" w:rsidRPr="00763702" w:rsidRDefault="0079637A" w:rsidP="00FF591A">
            <w:pPr>
              <w:spacing w:line="480" w:lineRule="auto"/>
              <w:jc w:val="right"/>
              <w:rPr>
                <w:sz w:val="20"/>
                <w:szCs w:val="20"/>
              </w:rPr>
            </w:pPr>
            <w:r w:rsidRPr="00763702">
              <w:rPr>
                <w:sz w:val="20"/>
                <w:szCs w:val="20"/>
              </w:rPr>
              <w:t>6.</w:t>
            </w:r>
          </w:p>
        </w:tc>
        <w:tc>
          <w:tcPr>
            <w:tcW w:w="939" w:type="dxa"/>
          </w:tcPr>
          <w:p w14:paraId="61D64029" w14:textId="77777777" w:rsidR="0079637A" w:rsidRPr="00763702" w:rsidRDefault="0079637A" w:rsidP="00FF591A">
            <w:pPr>
              <w:spacing w:line="480" w:lineRule="auto"/>
              <w:jc w:val="center"/>
              <w:rPr>
                <w:sz w:val="20"/>
                <w:szCs w:val="20"/>
              </w:rPr>
            </w:pPr>
          </w:p>
        </w:tc>
        <w:tc>
          <w:tcPr>
            <w:tcW w:w="939" w:type="dxa"/>
          </w:tcPr>
          <w:p w14:paraId="73684E64" w14:textId="77777777" w:rsidR="0079637A" w:rsidRPr="00763702" w:rsidRDefault="0079637A" w:rsidP="00FF591A">
            <w:pPr>
              <w:spacing w:line="480" w:lineRule="auto"/>
              <w:jc w:val="center"/>
              <w:rPr>
                <w:sz w:val="20"/>
                <w:szCs w:val="20"/>
              </w:rPr>
            </w:pPr>
          </w:p>
        </w:tc>
        <w:tc>
          <w:tcPr>
            <w:tcW w:w="939" w:type="dxa"/>
          </w:tcPr>
          <w:p w14:paraId="039448F2" w14:textId="77777777" w:rsidR="0079637A" w:rsidRPr="00763702" w:rsidRDefault="0079637A" w:rsidP="00FF591A">
            <w:pPr>
              <w:spacing w:line="480" w:lineRule="auto"/>
              <w:jc w:val="center"/>
              <w:rPr>
                <w:sz w:val="20"/>
                <w:szCs w:val="20"/>
              </w:rPr>
            </w:pPr>
          </w:p>
        </w:tc>
        <w:tc>
          <w:tcPr>
            <w:tcW w:w="940" w:type="dxa"/>
          </w:tcPr>
          <w:p w14:paraId="6ABF0DB4" w14:textId="77777777" w:rsidR="0079637A" w:rsidRPr="00763702" w:rsidRDefault="0079637A" w:rsidP="00FF591A">
            <w:pPr>
              <w:spacing w:line="480" w:lineRule="auto"/>
              <w:jc w:val="center"/>
              <w:rPr>
                <w:sz w:val="20"/>
                <w:szCs w:val="20"/>
              </w:rPr>
            </w:pPr>
          </w:p>
        </w:tc>
        <w:tc>
          <w:tcPr>
            <w:tcW w:w="939" w:type="dxa"/>
          </w:tcPr>
          <w:p w14:paraId="3E7DAF85" w14:textId="77777777" w:rsidR="0079637A" w:rsidRPr="00763702" w:rsidRDefault="0079637A" w:rsidP="00FF591A">
            <w:pPr>
              <w:spacing w:line="480" w:lineRule="auto"/>
              <w:jc w:val="center"/>
              <w:rPr>
                <w:sz w:val="20"/>
                <w:szCs w:val="20"/>
              </w:rPr>
            </w:pPr>
          </w:p>
        </w:tc>
        <w:tc>
          <w:tcPr>
            <w:tcW w:w="939" w:type="dxa"/>
          </w:tcPr>
          <w:p w14:paraId="76C36831"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418108B3" w14:textId="77777777" w:rsidR="0079637A" w:rsidRPr="00763702" w:rsidRDefault="0079637A" w:rsidP="00FF591A">
            <w:pPr>
              <w:spacing w:line="480" w:lineRule="auto"/>
              <w:jc w:val="center"/>
              <w:rPr>
                <w:sz w:val="20"/>
                <w:szCs w:val="20"/>
              </w:rPr>
            </w:pPr>
            <w:r>
              <w:rPr>
                <w:sz w:val="20"/>
                <w:szCs w:val="20"/>
              </w:rPr>
              <w:t>.230**</w:t>
            </w:r>
          </w:p>
        </w:tc>
        <w:tc>
          <w:tcPr>
            <w:tcW w:w="1135" w:type="dxa"/>
          </w:tcPr>
          <w:p w14:paraId="0E37A042" w14:textId="77777777" w:rsidR="0079637A" w:rsidRPr="00763702" w:rsidRDefault="0079637A" w:rsidP="00FF591A">
            <w:pPr>
              <w:spacing w:line="480" w:lineRule="auto"/>
              <w:jc w:val="center"/>
              <w:rPr>
                <w:sz w:val="20"/>
                <w:szCs w:val="20"/>
              </w:rPr>
            </w:pPr>
            <w:r>
              <w:rPr>
                <w:sz w:val="20"/>
                <w:szCs w:val="20"/>
              </w:rPr>
              <w:t>-.090</w:t>
            </w:r>
          </w:p>
        </w:tc>
        <w:tc>
          <w:tcPr>
            <w:tcW w:w="940" w:type="dxa"/>
          </w:tcPr>
          <w:p w14:paraId="070BC6AB" w14:textId="77777777" w:rsidR="0079637A" w:rsidRPr="00763702" w:rsidRDefault="0079637A" w:rsidP="00FF591A">
            <w:pPr>
              <w:spacing w:line="480" w:lineRule="auto"/>
              <w:jc w:val="center"/>
              <w:rPr>
                <w:sz w:val="20"/>
                <w:szCs w:val="20"/>
              </w:rPr>
            </w:pPr>
            <w:r>
              <w:rPr>
                <w:sz w:val="20"/>
                <w:szCs w:val="20"/>
              </w:rPr>
              <w:t>.154</w:t>
            </w:r>
          </w:p>
        </w:tc>
        <w:tc>
          <w:tcPr>
            <w:tcW w:w="939" w:type="dxa"/>
          </w:tcPr>
          <w:p w14:paraId="69D1348F" w14:textId="77777777" w:rsidR="0079637A" w:rsidRPr="00763702" w:rsidRDefault="0079637A" w:rsidP="00FF591A">
            <w:pPr>
              <w:spacing w:line="480" w:lineRule="auto"/>
              <w:jc w:val="center"/>
              <w:rPr>
                <w:sz w:val="20"/>
                <w:szCs w:val="20"/>
              </w:rPr>
            </w:pPr>
            <w:r>
              <w:rPr>
                <w:sz w:val="20"/>
                <w:szCs w:val="20"/>
              </w:rPr>
              <w:t>-.046</w:t>
            </w:r>
          </w:p>
        </w:tc>
        <w:tc>
          <w:tcPr>
            <w:tcW w:w="939" w:type="dxa"/>
          </w:tcPr>
          <w:p w14:paraId="19DA32C2" w14:textId="77777777" w:rsidR="0079637A" w:rsidRPr="00763702" w:rsidRDefault="0079637A" w:rsidP="00FF591A">
            <w:pPr>
              <w:spacing w:line="480" w:lineRule="auto"/>
              <w:jc w:val="center"/>
              <w:rPr>
                <w:sz w:val="20"/>
                <w:szCs w:val="20"/>
              </w:rPr>
            </w:pPr>
            <w:r>
              <w:rPr>
                <w:sz w:val="20"/>
                <w:szCs w:val="20"/>
              </w:rPr>
              <w:t>-.172</w:t>
            </w:r>
          </w:p>
        </w:tc>
        <w:tc>
          <w:tcPr>
            <w:tcW w:w="939" w:type="dxa"/>
          </w:tcPr>
          <w:p w14:paraId="62DA0A07" w14:textId="77777777" w:rsidR="0079637A" w:rsidRPr="00763702" w:rsidRDefault="0079637A" w:rsidP="00FF591A">
            <w:pPr>
              <w:spacing w:line="480" w:lineRule="auto"/>
              <w:jc w:val="center"/>
              <w:rPr>
                <w:sz w:val="20"/>
                <w:szCs w:val="20"/>
              </w:rPr>
            </w:pPr>
            <w:r>
              <w:rPr>
                <w:sz w:val="20"/>
                <w:szCs w:val="20"/>
              </w:rPr>
              <w:t>-.118</w:t>
            </w:r>
          </w:p>
        </w:tc>
        <w:tc>
          <w:tcPr>
            <w:tcW w:w="940" w:type="dxa"/>
            <w:gridSpan w:val="2"/>
          </w:tcPr>
          <w:p w14:paraId="61BF884E" w14:textId="77777777" w:rsidR="0079637A" w:rsidRPr="00763702" w:rsidRDefault="0079637A" w:rsidP="00FF591A">
            <w:pPr>
              <w:spacing w:line="480" w:lineRule="auto"/>
              <w:jc w:val="center"/>
              <w:rPr>
                <w:sz w:val="20"/>
                <w:szCs w:val="20"/>
              </w:rPr>
            </w:pPr>
            <w:r>
              <w:rPr>
                <w:sz w:val="20"/>
                <w:szCs w:val="20"/>
              </w:rPr>
              <w:t>-.202*</w:t>
            </w:r>
          </w:p>
        </w:tc>
      </w:tr>
      <w:tr w:rsidR="0079637A" w:rsidRPr="00763702" w14:paraId="303F6A04" w14:textId="77777777" w:rsidTr="004E5319">
        <w:trPr>
          <w:gridAfter w:val="1"/>
          <w:wAfter w:w="176" w:type="dxa"/>
        </w:trPr>
        <w:tc>
          <w:tcPr>
            <w:tcW w:w="939" w:type="dxa"/>
          </w:tcPr>
          <w:p w14:paraId="39BE91EE" w14:textId="77777777" w:rsidR="0079637A" w:rsidRPr="00763702" w:rsidRDefault="0079637A" w:rsidP="00FF591A">
            <w:pPr>
              <w:spacing w:line="480" w:lineRule="auto"/>
              <w:jc w:val="right"/>
              <w:rPr>
                <w:sz w:val="20"/>
                <w:szCs w:val="20"/>
              </w:rPr>
            </w:pPr>
            <w:r w:rsidRPr="00763702">
              <w:rPr>
                <w:sz w:val="20"/>
                <w:szCs w:val="20"/>
              </w:rPr>
              <w:t>7.</w:t>
            </w:r>
          </w:p>
        </w:tc>
        <w:tc>
          <w:tcPr>
            <w:tcW w:w="939" w:type="dxa"/>
          </w:tcPr>
          <w:p w14:paraId="5EF1254F" w14:textId="77777777" w:rsidR="0079637A" w:rsidRPr="00763702" w:rsidRDefault="0079637A" w:rsidP="00FF591A">
            <w:pPr>
              <w:spacing w:line="480" w:lineRule="auto"/>
              <w:jc w:val="center"/>
              <w:rPr>
                <w:sz w:val="20"/>
                <w:szCs w:val="20"/>
              </w:rPr>
            </w:pPr>
          </w:p>
        </w:tc>
        <w:tc>
          <w:tcPr>
            <w:tcW w:w="939" w:type="dxa"/>
          </w:tcPr>
          <w:p w14:paraId="64313D56" w14:textId="77777777" w:rsidR="0079637A" w:rsidRPr="00763702" w:rsidRDefault="0079637A" w:rsidP="00FF591A">
            <w:pPr>
              <w:spacing w:line="480" w:lineRule="auto"/>
              <w:jc w:val="center"/>
              <w:rPr>
                <w:sz w:val="20"/>
                <w:szCs w:val="20"/>
              </w:rPr>
            </w:pPr>
          </w:p>
        </w:tc>
        <w:tc>
          <w:tcPr>
            <w:tcW w:w="939" w:type="dxa"/>
          </w:tcPr>
          <w:p w14:paraId="500AECD3" w14:textId="77777777" w:rsidR="0079637A" w:rsidRPr="00763702" w:rsidRDefault="0079637A" w:rsidP="00FF591A">
            <w:pPr>
              <w:spacing w:line="480" w:lineRule="auto"/>
              <w:jc w:val="center"/>
              <w:rPr>
                <w:sz w:val="20"/>
                <w:szCs w:val="20"/>
              </w:rPr>
            </w:pPr>
          </w:p>
        </w:tc>
        <w:tc>
          <w:tcPr>
            <w:tcW w:w="940" w:type="dxa"/>
          </w:tcPr>
          <w:p w14:paraId="4E2C39A9" w14:textId="77777777" w:rsidR="0079637A" w:rsidRPr="00763702" w:rsidRDefault="0079637A" w:rsidP="00FF591A">
            <w:pPr>
              <w:spacing w:line="480" w:lineRule="auto"/>
              <w:jc w:val="center"/>
              <w:rPr>
                <w:sz w:val="20"/>
                <w:szCs w:val="20"/>
              </w:rPr>
            </w:pPr>
          </w:p>
        </w:tc>
        <w:tc>
          <w:tcPr>
            <w:tcW w:w="939" w:type="dxa"/>
          </w:tcPr>
          <w:p w14:paraId="11ACEE86" w14:textId="77777777" w:rsidR="0079637A" w:rsidRPr="00763702" w:rsidRDefault="0079637A" w:rsidP="00FF591A">
            <w:pPr>
              <w:spacing w:line="480" w:lineRule="auto"/>
              <w:jc w:val="center"/>
              <w:rPr>
                <w:sz w:val="20"/>
                <w:szCs w:val="20"/>
              </w:rPr>
            </w:pPr>
          </w:p>
        </w:tc>
        <w:tc>
          <w:tcPr>
            <w:tcW w:w="939" w:type="dxa"/>
          </w:tcPr>
          <w:p w14:paraId="32475443" w14:textId="77777777" w:rsidR="0079637A" w:rsidRPr="00763702" w:rsidRDefault="0079637A" w:rsidP="00FF591A">
            <w:pPr>
              <w:spacing w:line="480" w:lineRule="auto"/>
              <w:jc w:val="center"/>
              <w:rPr>
                <w:sz w:val="20"/>
                <w:szCs w:val="20"/>
              </w:rPr>
            </w:pPr>
          </w:p>
        </w:tc>
        <w:tc>
          <w:tcPr>
            <w:tcW w:w="939" w:type="dxa"/>
          </w:tcPr>
          <w:p w14:paraId="7578500D" w14:textId="77777777" w:rsidR="0079637A" w:rsidRPr="00763702" w:rsidRDefault="0079637A" w:rsidP="00FF591A">
            <w:pPr>
              <w:spacing w:line="480" w:lineRule="auto"/>
              <w:jc w:val="center"/>
              <w:rPr>
                <w:sz w:val="20"/>
                <w:szCs w:val="20"/>
              </w:rPr>
            </w:pPr>
            <w:r>
              <w:rPr>
                <w:sz w:val="20"/>
                <w:szCs w:val="20"/>
              </w:rPr>
              <w:t>1.000</w:t>
            </w:r>
          </w:p>
        </w:tc>
        <w:tc>
          <w:tcPr>
            <w:tcW w:w="1135" w:type="dxa"/>
          </w:tcPr>
          <w:p w14:paraId="23A3E807" w14:textId="77777777" w:rsidR="0079637A" w:rsidRPr="00763702" w:rsidRDefault="0079637A" w:rsidP="00FF591A">
            <w:pPr>
              <w:spacing w:line="480" w:lineRule="auto"/>
              <w:jc w:val="center"/>
              <w:rPr>
                <w:sz w:val="20"/>
                <w:szCs w:val="20"/>
              </w:rPr>
            </w:pPr>
            <w:r>
              <w:rPr>
                <w:sz w:val="20"/>
                <w:szCs w:val="20"/>
              </w:rPr>
              <w:t>.282**</w:t>
            </w:r>
          </w:p>
        </w:tc>
        <w:tc>
          <w:tcPr>
            <w:tcW w:w="940" w:type="dxa"/>
          </w:tcPr>
          <w:p w14:paraId="62091E32" w14:textId="77777777" w:rsidR="0079637A" w:rsidRPr="00763702" w:rsidRDefault="0079637A" w:rsidP="00FF591A">
            <w:pPr>
              <w:spacing w:line="480" w:lineRule="auto"/>
              <w:jc w:val="center"/>
              <w:rPr>
                <w:sz w:val="20"/>
                <w:szCs w:val="20"/>
              </w:rPr>
            </w:pPr>
            <w:r>
              <w:rPr>
                <w:sz w:val="20"/>
                <w:szCs w:val="20"/>
              </w:rPr>
              <w:t>.228*</w:t>
            </w:r>
          </w:p>
        </w:tc>
        <w:tc>
          <w:tcPr>
            <w:tcW w:w="939" w:type="dxa"/>
          </w:tcPr>
          <w:p w14:paraId="12D85336" w14:textId="77777777" w:rsidR="0079637A" w:rsidRPr="00763702" w:rsidRDefault="0079637A" w:rsidP="00FF591A">
            <w:pPr>
              <w:spacing w:line="480" w:lineRule="auto"/>
              <w:jc w:val="center"/>
              <w:rPr>
                <w:sz w:val="20"/>
                <w:szCs w:val="20"/>
              </w:rPr>
            </w:pPr>
            <w:r>
              <w:rPr>
                <w:sz w:val="20"/>
                <w:szCs w:val="20"/>
              </w:rPr>
              <w:t>.063</w:t>
            </w:r>
          </w:p>
        </w:tc>
        <w:tc>
          <w:tcPr>
            <w:tcW w:w="939" w:type="dxa"/>
          </w:tcPr>
          <w:p w14:paraId="0FFCF970" w14:textId="77777777" w:rsidR="0079637A" w:rsidRPr="00763702" w:rsidRDefault="0079637A" w:rsidP="00FF591A">
            <w:pPr>
              <w:spacing w:line="480" w:lineRule="auto"/>
              <w:jc w:val="center"/>
              <w:rPr>
                <w:sz w:val="20"/>
                <w:szCs w:val="20"/>
              </w:rPr>
            </w:pPr>
            <w:r>
              <w:rPr>
                <w:sz w:val="20"/>
                <w:szCs w:val="20"/>
              </w:rPr>
              <w:t>.390***</w:t>
            </w:r>
          </w:p>
        </w:tc>
        <w:tc>
          <w:tcPr>
            <w:tcW w:w="939" w:type="dxa"/>
          </w:tcPr>
          <w:p w14:paraId="76FA07B7" w14:textId="77777777" w:rsidR="0079637A" w:rsidRPr="00763702" w:rsidRDefault="0079637A" w:rsidP="00FF591A">
            <w:pPr>
              <w:spacing w:line="480" w:lineRule="auto"/>
              <w:jc w:val="center"/>
              <w:rPr>
                <w:sz w:val="20"/>
                <w:szCs w:val="20"/>
              </w:rPr>
            </w:pPr>
            <w:r>
              <w:rPr>
                <w:sz w:val="20"/>
                <w:szCs w:val="20"/>
              </w:rPr>
              <w:t>.043</w:t>
            </w:r>
          </w:p>
        </w:tc>
        <w:tc>
          <w:tcPr>
            <w:tcW w:w="940" w:type="dxa"/>
            <w:gridSpan w:val="2"/>
          </w:tcPr>
          <w:p w14:paraId="7106E300" w14:textId="77777777" w:rsidR="0079637A" w:rsidRPr="00763702" w:rsidRDefault="0079637A" w:rsidP="00FF591A">
            <w:pPr>
              <w:spacing w:line="480" w:lineRule="auto"/>
              <w:jc w:val="center"/>
              <w:rPr>
                <w:sz w:val="20"/>
                <w:szCs w:val="20"/>
              </w:rPr>
            </w:pPr>
            <w:r>
              <w:rPr>
                <w:sz w:val="20"/>
                <w:szCs w:val="20"/>
              </w:rPr>
              <w:t>-.051</w:t>
            </w:r>
          </w:p>
        </w:tc>
      </w:tr>
      <w:tr w:rsidR="0079637A" w:rsidRPr="00763702" w14:paraId="18B61704" w14:textId="77777777" w:rsidTr="004E5319">
        <w:trPr>
          <w:gridAfter w:val="1"/>
          <w:wAfter w:w="176" w:type="dxa"/>
        </w:trPr>
        <w:tc>
          <w:tcPr>
            <w:tcW w:w="939" w:type="dxa"/>
          </w:tcPr>
          <w:p w14:paraId="0BD2EE67" w14:textId="77777777" w:rsidR="0079637A" w:rsidRPr="00763702" w:rsidRDefault="0079637A" w:rsidP="00FF591A">
            <w:pPr>
              <w:spacing w:line="480" w:lineRule="auto"/>
              <w:jc w:val="right"/>
              <w:rPr>
                <w:sz w:val="20"/>
                <w:szCs w:val="20"/>
              </w:rPr>
            </w:pPr>
            <w:r w:rsidRPr="00763702">
              <w:rPr>
                <w:sz w:val="20"/>
                <w:szCs w:val="20"/>
              </w:rPr>
              <w:t>8.</w:t>
            </w:r>
          </w:p>
        </w:tc>
        <w:tc>
          <w:tcPr>
            <w:tcW w:w="939" w:type="dxa"/>
          </w:tcPr>
          <w:p w14:paraId="36109BD1" w14:textId="77777777" w:rsidR="0079637A" w:rsidRPr="00763702" w:rsidRDefault="0079637A" w:rsidP="00FF591A">
            <w:pPr>
              <w:spacing w:line="480" w:lineRule="auto"/>
              <w:jc w:val="center"/>
              <w:rPr>
                <w:sz w:val="20"/>
                <w:szCs w:val="20"/>
              </w:rPr>
            </w:pPr>
          </w:p>
        </w:tc>
        <w:tc>
          <w:tcPr>
            <w:tcW w:w="939" w:type="dxa"/>
          </w:tcPr>
          <w:p w14:paraId="363675D2" w14:textId="77777777" w:rsidR="0079637A" w:rsidRPr="00763702" w:rsidRDefault="0079637A" w:rsidP="00FF591A">
            <w:pPr>
              <w:spacing w:line="480" w:lineRule="auto"/>
              <w:jc w:val="center"/>
              <w:rPr>
                <w:sz w:val="20"/>
                <w:szCs w:val="20"/>
              </w:rPr>
            </w:pPr>
          </w:p>
        </w:tc>
        <w:tc>
          <w:tcPr>
            <w:tcW w:w="939" w:type="dxa"/>
          </w:tcPr>
          <w:p w14:paraId="6252CB69" w14:textId="77777777" w:rsidR="0079637A" w:rsidRPr="00763702" w:rsidRDefault="0079637A" w:rsidP="00FF591A">
            <w:pPr>
              <w:spacing w:line="480" w:lineRule="auto"/>
              <w:jc w:val="center"/>
              <w:rPr>
                <w:sz w:val="20"/>
                <w:szCs w:val="20"/>
              </w:rPr>
            </w:pPr>
          </w:p>
        </w:tc>
        <w:tc>
          <w:tcPr>
            <w:tcW w:w="940" w:type="dxa"/>
          </w:tcPr>
          <w:p w14:paraId="1D5257FC" w14:textId="77777777" w:rsidR="0079637A" w:rsidRPr="00763702" w:rsidRDefault="0079637A" w:rsidP="00FF591A">
            <w:pPr>
              <w:spacing w:line="480" w:lineRule="auto"/>
              <w:jc w:val="center"/>
              <w:rPr>
                <w:sz w:val="20"/>
                <w:szCs w:val="20"/>
              </w:rPr>
            </w:pPr>
          </w:p>
        </w:tc>
        <w:tc>
          <w:tcPr>
            <w:tcW w:w="939" w:type="dxa"/>
          </w:tcPr>
          <w:p w14:paraId="7B06140B" w14:textId="77777777" w:rsidR="0079637A" w:rsidRPr="00763702" w:rsidRDefault="0079637A" w:rsidP="00FF591A">
            <w:pPr>
              <w:spacing w:line="480" w:lineRule="auto"/>
              <w:jc w:val="center"/>
              <w:rPr>
                <w:sz w:val="20"/>
                <w:szCs w:val="20"/>
              </w:rPr>
            </w:pPr>
          </w:p>
        </w:tc>
        <w:tc>
          <w:tcPr>
            <w:tcW w:w="939" w:type="dxa"/>
          </w:tcPr>
          <w:p w14:paraId="333BDE5C" w14:textId="77777777" w:rsidR="0079637A" w:rsidRPr="00763702" w:rsidRDefault="0079637A" w:rsidP="00FF591A">
            <w:pPr>
              <w:spacing w:line="480" w:lineRule="auto"/>
              <w:jc w:val="center"/>
              <w:rPr>
                <w:sz w:val="20"/>
                <w:szCs w:val="20"/>
              </w:rPr>
            </w:pPr>
          </w:p>
        </w:tc>
        <w:tc>
          <w:tcPr>
            <w:tcW w:w="939" w:type="dxa"/>
          </w:tcPr>
          <w:p w14:paraId="1ACE4CB6" w14:textId="77777777" w:rsidR="0079637A" w:rsidRPr="00763702" w:rsidRDefault="0079637A" w:rsidP="00FF591A">
            <w:pPr>
              <w:spacing w:line="480" w:lineRule="auto"/>
              <w:jc w:val="center"/>
              <w:rPr>
                <w:sz w:val="20"/>
                <w:szCs w:val="20"/>
              </w:rPr>
            </w:pPr>
          </w:p>
        </w:tc>
        <w:tc>
          <w:tcPr>
            <w:tcW w:w="1135" w:type="dxa"/>
          </w:tcPr>
          <w:p w14:paraId="77619B0F" w14:textId="77777777" w:rsidR="0079637A" w:rsidRPr="00763702" w:rsidRDefault="0079637A" w:rsidP="00FF591A">
            <w:pPr>
              <w:spacing w:line="480" w:lineRule="auto"/>
              <w:jc w:val="center"/>
              <w:rPr>
                <w:sz w:val="20"/>
                <w:szCs w:val="20"/>
              </w:rPr>
            </w:pPr>
            <w:r>
              <w:rPr>
                <w:sz w:val="20"/>
                <w:szCs w:val="20"/>
              </w:rPr>
              <w:t>1.000</w:t>
            </w:r>
          </w:p>
        </w:tc>
        <w:tc>
          <w:tcPr>
            <w:tcW w:w="940" w:type="dxa"/>
          </w:tcPr>
          <w:p w14:paraId="76869072" w14:textId="77777777" w:rsidR="0079637A" w:rsidRPr="00763702" w:rsidRDefault="0079637A" w:rsidP="00FF591A">
            <w:pPr>
              <w:spacing w:line="480" w:lineRule="auto"/>
              <w:jc w:val="center"/>
              <w:rPr>
                <w:sz w:val="20"/>
                <w:szCs w:val="20"/>
              </w:rPr>
            </w:pPr>
            <w:r>
              <w:rPr>
                <w:sz w:val="20"/>
                <w:szCs w:val="20"/>
              </w:rPr>
              <w:t>-.006</w:t>
            </w:r>
          </w:p>
        </w:tc>
        <w:tc>
          <w:tcPr>
            <w:tcW w:w="939" w:type="dxa"/>
          </w:tcPr>
          <w:p w14:paraId="23606B50" w14:textId="77777777" w:rsidR="0079637A" w:rsidRPr="00763702" w:rsidRDefault="0079637A" w:rsidP="00FF591A">
            <w:pPr>
              <w:spacing w:line="480" w:lineRule="auto"/>
              <w:jc w:val="center"/>
              <w:rPr>
                <w:sz w:val="20"/>
                <w:szCs w:val="20"/>
              </w:rPr>
            </w:pPr>
            <w:r>
              <w:rPr>
                <w:sz w:val="20"/>
                <w:szCs w:val="20"/>
              </w:rPr>
              <w:t>.205*</w:t>
            </w:r>
          </w:p>
        </w:tc>
        <w:tc>
          <w:tcPr>
            <w:tcW w:w="939" w:type="dxa"/>
          </w:tcPr>
          <w:p w14:paraId="4501A651" w14:textId="77777777" w:rsidR="0079637A" w:rsidRPr="00763702" w:rsidRDefault="0079637A" w:rsidP="00FF591A">
            <w:pPr>
              <w:spacing w:line="480" w:lineRule="auto"/>
              <w:jc w:val="center"/>
              <w:rPr>
                <w:sz w:val="20"/>
                <w:szCs w:val="20"/>
              </w:rPr>
            </w:pPr>
            <w:r>
              <w:rPr>
                <w:sz w:val="20"/>
                <w:szCs w:val="20"/>
              </w:rPr>
              <w:t>-.025</w:t>
            </w:r>
          </w:p>
        </w:tc>
        <w:tc>
          <w:tcPr>
            <w:tcW w:w="939" w:type="dxa"/>
          </w:tcPr>
          <w:p w14:paraId="6B564B7D" w14:textId="77777777" w:rsidR="0079637A" w:rsidRPr="00763702" w:rsidRDefault="0079637A" w:rsidP="00FF591A">
            <w:pPr>
              <w:spacing w:line="480" w:lineRule="auto"/>
              <w:jc w:val="center"/>
              <w:rPr>
                <w:sz w:val="20"/>
                <w:szCs w:val="20"/>
              </w:rPr>
            </w:pPr>
            <w:r>
              <w:rPr>
                <w:sz w:val="20"/>
                <w:szCs w:val="20"/>
              </w:rPr>
              <w:t>.422***</w:t>
            </w:r>
          </w:p>
        </w:tc>
        <w:tc>
          <w:tcPr>
            <w:tcW w:w="940" w:type="dxa"/>
            <w:gridSpan w:val="2"/>
          </w:tcPr>
          <w:p w14:paraId="689AE0FC" w14:textId="77777777" w:rsidR="0079637A" w:rsidRPr="00763702" w:rsidRDefault="0079637A" w:rsidP="00FF591A">
            <w:pPr>
              <w:spacing w:line="480" w:lineRule="auto"/>
              <w:jc w:val="center"/>
              <w:rPr>
                <w:sz w:val="20"/>
                <w:szCs w:val="20"/>
              </w:rPr>
            </w:pPr>
            <w:r>
              <w:rPr>
                <w:sz w:val="20"/>
                <w:szCs w:val="20"/>
              </w:rPr>
              <w:t>.550***</w:t>
            </w:r>
          </w:p>
        </w:tc>
      </w:tr>
      <w:tr w:rsidR="0079637A" w:rsidRPr="00763702" w14:paraId="39510F07" w14:textId="77777777" w:rsidTr="004E5319">
        <w:trPr>
          <w:gridAfter w:val="1"/>
          <w:wAfter w:w="176" w:type="dxa"/>
        </w:trPr>
        <w:tc>
          <w:tcPr>
            <w:tcW w:w="939" w:type="dxa"/>
          </w:tcPr>
          <w:p w14:paraId="1C9DA469" w14:textId="77777777" w:rsidR="0079637A" w:rsidRPr="00763702" w:rsidRDefault="0079637A" w:rsidP="00FF591A">
            <w:pPr>
              <w:spacing w:line="480" w:lineRule="auto"/>
              <w:jc w:val="right"/>
              <w:rPr>
                <w:sz w:val="20"/>
                <w:szCs w:val="20"/>
              </w:rPr>
            </w:pPr>
            <w:r w:rsidRPr="00763702">
              <w:rPr>
                <w:sz w:val="20"/>
                <w:szCs w:val="20"/>
              </w:rPr>
              <w:t>9.</w:t>
            </w:r>
          </w:p>
        </w:tc>
        <w:tc>
          <w:tcPr>
            <w:tcW w:w="939" w:type="dxa"/>
          </w:tcPr>
          <w:p w14:paraId="66B90D36" w14:textId="77777777" w:rsidR="0079637A" w:rsidRPr="00763702" w:rsidRDefault="0079637A" w:rsidP="00FF591A">
            <w:pPr>
              <w:spacing w:line="480" w:lineRule="auto"/>
              <w:jc w:val="center"/>
              <w:rPr>
                <w:sz w:val="20"/>
                <w:szCs w:val="20"/>
              </w:rPr>
            </w:pPr>
          </w:p>
        </w:tc>
        <w:tc>
          <w:tcPr>
            <w:tcW w:w="939" w:type="dxa"/>
          </w:tcPr>
          <w:p w14:paraId="643CABE1" w14:textId="77777777" w:rsidR="0079637A" w:rsidRPr="00763702" w:rsidRDefault="0079637A" w:rsidP="00FF591A">
            <w:pPr>
              <w:spacing w:line="480" w:lineRule="auto"/>
              <w:jc w:val="center"/>
              <w:rPr>
                <w:sz w:val="20"/>
                <w:szCs w:val="20"/>
              </w:rPr>
            </w:pPr>
          </w:p>
        </w:tc>
        <w:tc>
          <w:tcPr>
            <w:tcW w:w="939" w:type="dxa"/>
          </w:tcPr>
          <w:p w14:paraId="069AB9B9" w14:textId="77777777" w:rsidR="0079637A" w:rsidRPr="00763702" w:rsidRDefault="0079637A" w:rsidP="00FF591A">
            <w:pPr>
              <w:spacing w:line="480" w:lineRule="auto"/>
              <w:jc w:val="center"/>
              <w:rPr>
                <w:sz w:val="20"/>
                <w:szCs w:val="20"/>
              </w:rPr>
            </w:pPr>
          </w:p>
        </w:tc>
        <w:tc>
          <w:tcPr>
            <w:tcW w:w="940" w:type="dxa"/>
          </w:tcPr>
          <w:p w14:paraId="78D39FA8" w14:textId="77777777" w:rsidR="0079637A" w:rsidRPr="00763702" w:rsidRDefault="0079637A" w:rsidP="00FF591A">
            <w:pPr>
              <w:spacing w:line="480" w:lineRule="auto"/>
              <w:jc w:val="center"/>
              <w:rPr>
                <w:sz w:val="20"/>
                <w:szCs w:val="20"/>
              </w:rPr>
            </w:pPr>
          </w:p>
        </w:tc>
        <w:tc>
          <w:tcPr>
            <w:tcW w:w="939" w:type="dxa"/>
          </w:tcPr>
          <w:p w14:paraId="69A0EBBC" w14:textId="77777777" w:rsidR="0079637A" w:rsidRPr="00763702" w:rsidRDefault="0079637A" w:rsidP="00FF591A">
            <w:pPr>
              <w:spacing w:line="480" w:lineRule="auto"/>
              <w:jc w:val="center"/>
              <w:rPr>
                <w:sz w:val="20"/>
                <w:szCs w:val="20"/>
              </w:rPr>
            </w:pPr>
          </w:p>
        </w:tc>
        <w:tc>
          <w:tcPr>
            <w:tcW w:w="939" w:type="dxa"/>
          </w:tcPr>
          <w:p w14:paraId="5D80874D" w14:textId="77777777" w:rsidR="0079637A" w:rsidRPr="00763702" w:rsidRDefault="0079637A" w:rsidP="00FF591A">
            <w:pPr>
              <w:spacing w:line="480" w:lineRule="auto"/>
              <w:jc w:val="center"/>
              <w:rPr>
                <w:sz w:val="20"/>
                <w:szCs w:val="20"/>
              </w:rPr>
            </w:pPr>
          </w:p>
        </w:tc>
        <w:tc>
          <w:tcPr>
            <w:tcW w:w="939" w:type="dxa"/>
          </w:tcPr>
          <w:p w14:paraId="26D3866A" w14:textId="77777777" w:rsidR="0079637A" w:rsidRPr="00763702" w:rsidRDefault="0079637A" w:rsidP="00FF591A">
            <w:pPr>
              <w:spacing w:line="480" w:lineRule="auto"/>
              <w:jc w:val="center"/>
              <w:rPr>
                <w:sz w:val="20"/>
                <w:szCs w:val="20"/>
              </w:rPr>
            </w:pPr>
          </w:p>
        </w:tc>
        <w:tc>
          <w:tcPr>
            <w:tcW w:w="1135" w:type="dxa"/>
          </w:tcPr>
          <w:p w14:paraId="1BD86A80" w14:textId="77777777" w:rsidR="0079637A" w:rsidRPr="00763702" w:rsidRDefault="0079637A" w:rsidP="00FF591A">
            <w:pPr>
              <w:spacing w:line="480" w:lineRule="auto"/>
              <w:jc w:val="center"/>
              <w:rPr>
                <w:sz w:val="20"/>
                <w:szCs w:val="20"/>
              </w:rPr>
            </w:pPr>
          </w:p>
        </w:tc>
        <w:tc>
          <w:tcPr>
            <w:tcW w:w="940" w:type="dxa"/>
          </w:tcPr>
          <w:p w14:paraId="587A69BE"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6B379588" w14:textId="77777777" w:rsidR="0079637A" w:rsidRPr="00763702" w:rsidRDefault="0079637A" w:rsidP="00FF591A">
            <w:pPr>
              <w:spacing w:line="480" w:lineRule="auto"/>
              <w:jc w:val="center"/>
              <w:rPr>
                <w:sz w:val="20"/>
                <w:szCs w:val="20"/>
              </w:rPr>
            </w:pPr>
            <w:r>
              <w:rPr>
                <w:sz w:val="20"/>
                <w:szCs w:val="20"/>
              </w:rPr>
              <w:t>.071</w:t>
            </w:r>
          </w:p>
        </w:tc>
        <w:tc>
          <w:tcPr>
            <w:tcW w:w="939" w:type="dxa"/>
          </w:tcPr>
          <w:p w14:paraId="4E7077BE" w14:textId="77777777" w:rsidR="0079637A" w:rsidRPr="00763702" w:rsidRDefault="0079637A" w:rsidP="00FF591A">
            <w:pPr>
              <w:spacing w:line="480" w:lineRule="auto"/>
              <w:jc w:val="center"/>
              <w:rPr>
                <w:sz w:val="20"/>
                <w:szCs w:val="20"/>
              </w:rPr>
            </w:pPr>
            <w:r>
              <w:rPr>
                <w:sz w:val="20"/>
                <w:szCs w:val="20"/>
              </w:rPr>
              <w:t>-.360***</w:t>
            </w:r>
          </w:p>
        </w:tc>
        <w:tc>
          <w:tcPr>
            <w:tcW w:w="939" w:type="dxa"/>
          </w:tcPr>
          <w:p w14:paraId="4BAE9F3F" w14:textId="77777777" w:rsidR="0079637A" w:rsidRPr="00763702" w:rsidRDefault="0079637A" w:rsidP="00FF591A">
            <w:pPr>
              <w:spacing w:line="480" w:lineRule="auto"/>
              <w:jc w:val="center"/>
              <w:rPr>
                <w:sz w:val="20"/>
                <w:szCs w:val="20"/>
              </w:rPr>
            </w:pPr>
            <w:r>
              <w:rPr>
                <w:sz w:val="20"/>
                <w:szCs w:val="20"/>
              </w:rPr>
              <w:t>.066</w:t>
            </w:r>
          </w:p>
        </w:tc>
        <w:tc>
          <w:tcPr>
            <w:tcW w:w="940" w:type="dxa"/>
            <w:gridSpan w:val="2"/>
          </w:tcPr>
          <w:p w14:paraId="05200AF5" w14:textId="77777777" w:rsidR="0079637A" w:rsidRPr="00763702" w:rsidRDefault="0079637A" w:rsidP="00FF591A">
            <w:pPr>
              <w:spacing w:line="480" w:lineRule="auto"/>
              <w:jc w:val="center"/>
              <w:rPr>
                <w:sz w:val="20"/>
                <w:szCs w:val="20"/>
              </w:rPr>
            </w:pPr>
            <w:r>
              <w:rPr>
                <w:sz w:val="20"/>
                <w:szCs w:val="20"/>
              </w:rPr>
              <w:t>-.011</w:t>
            </w:r>
          </w:p>
        </w:tc>
      </w:tr>
      <w:tr w:rsidR="0079637A" w:rsidRPr="00763702" w14:paraId="6D82DA99" w14:textId="77777777" w:rsidTr="004E5319">
        <w:trPr>
          <w:gridAfter w:val="1"/>
          <w:wAfter w:w="176" w:type="dxa"/>
        </w:trPr>
        <w:tc>
          <w:tcPr>
            <w:tcW w:w="939" w:type="dxa"/>
          </w:tcPr>
          <w:p w14:paraId="75BA57F5" w14:textId="77777777" w:rsidR="0079637A" w:rsidRPr="00763702" w:rsidRDefault="0079637A" w:rsidP="00FF591A">
            <w:pPr>
              <w:spacing w:line="480" w:lineRule="auto"/>
              <w:jc w:val="right"/>
              <w:rPr>
                <w:sz w:val="20"/>
                <w:szCs w:val="20"/>
              </w:rPr>
            </w:pPr>
            <w:r w:rsidRPr="00763702">
              <w:rPr>
                <w:sz w:val="20"/>
                <w:szCs w:val="20"/>
              </w:rPr>
              <w:t>10.</w:t>
            </w:r>
          </w:p>
        </w:tc>
        <w:tc>
          <w:tcPr>
            <w:tcW w:w="939" w:type="dxa"/>
          </w:tcPr>
          <w:p w14:paraId="08CD38BC" w14:textId="77777777" w:rsidR="0079637A" w:rsidRPr="00763702" w:rsidRDefault="0079637A" w:rsidP="00FF591A">
            <w:pPr>
              <w:spacing w:line="480" w:lineRule="auto"/>
              <w:jc w:val="center"/>
              <w:rPr>
                <w:sz w:val="20"/>
                <w:szCs w:val="20"/>
              </w:rPr>
            </w:pPr>
          </w:p>
        </w:tc>
        <w:tc>
          <w:tcPr>
            <w:tcW w:w="939" w:type="dxa"/>
          </w:tcPr>
          <w:p w14:paraId="440638F9" w14:textId="77777777" w:rsidR="0079637A" w:rsidRPr="00763702" w:rsidRDefault="0079637A" w:rsidP="00FF591A">
            <w:pPr>
              <w:spacing w:line="480" w:lineRule="auto"/>
              <w:jc w:val="center"/>
              <w:rPr>
                <w:sz w:val="20"/>
                <w:szCs w:val="20"/>
              </w:rPr>
            </w:pPr>
          </w:p>
        </w:tc>
        <w:tc>
          <w:tcPr>
            <w:tcW w:w="939" w:type="dxa"/>
          </w:tcPr>
          <w:p w14:paraId="3DC47688" w14:textId="77777777" w:rsidR="0079637A" w:rsidRPr="00763702" w:rsidRDefault="0079637A" w:rsidP="00FF591A">
            <w:pPr>
              <w:spacing w:line="480" w:lineRule="auto"/>
              <w:jc w:val="center"/>
              <w:rPr>
                <w:sz w:val="20"/>
                <w:szCs w:val="20"/>
              </w:rPr>
            </w:pPr>
          </w:p>
        </w:tc>
        <w:tc>
          <w:tcPr>
            <w:tcW w:w="940" w:type="dxa"/>
          </w:tcPr>
          <w:p w14:paraId="35042396" w14:textId="77777777" w:rsidR="0079637A" w:rsidRPr="00763702" w:rsidRDefault="0079637A" w:rsidP="00FF591A">
            <w:pPr>
              <w:spacing w:line="480" w:lineRule="auto"/>
              <w:jc w:val="center"/>
              <w:rPr>
                <w:sz w:val="20"/>
                <w:szCs w:val="20"/>
              </w:rPr>
            </w:pPr>
          </w:p>
        </w:tc>
        <w:tc>
          <w:tcPr>
            <w:tcW w:w="939" w:type="dxa"/>
          </w:tcPr>
          <w:p w14:paraId="7AD605B5" w14:textId="77777777" w:rsidR="0079637A" w:rsidRPr="00763702" w:rsidRDefault="0079637A" w:rsidP="00FF591A">
            <w:pPr>
              <w:spacing w:line="480" w:lineRule="auto"/>
              <w:jc w:val="center"/>
              <w:rPr>
                <w:sz w:val="20"/>
                <w:szCs w:val="20"/>
              </w:rPr>
            </w:pPr>
          </w:p>
        </w:tc>
        <w:tc>
          <w:tcPr>
            <w:tcW w:w="939" w:type="dxa"/>
          </w:tcPr>
          <w:p w14:paraId="7FA5F73F" w14:textId="77777777" w:rsidR="0079637A" w:rsidRPr="00763702" w:rsidRDefault="0079637A" w:rsidP="00FF591A">
            <w:pPr>
              <w:spacing w:line="480" w:lineRule="auto"/>
              <w:jc w:val="center"/>
              <w:rPr>
                <w:sz w:val="20"/>
                <w:szCs w:val="20"/>
              </w:rPr>
            </w:pPr>
          </w:p>
        </w:tc>
        <w:tc>
          <w:tcPr>
            <w:tcW w:w="939" w:type="dxa"/>
          </w:tcPr>
          <w:p w14:paraId="1D0B2DE4" w14:textId="77777777" w:rsidR="0079637A" w:rsidRPr="00763702" w:rsidRDefault="0079637A" w:rsidP="00FF591A">
            <w:pPr>
              <w:spacing w:line="480" w:lineRule="auto"/>
              <w:jc w:val="center"/>
              <w:rPr>
                <w:sz w:val="20"/>
                <w:szCs w:val="20"/>
              </w:rPr>
            </w:pPr>
          </w:p>
        </w:tc>
        <w:tc>
          <w:tcPr>
            <w:tcW w:w="1135" w:type="dxa"/>
          </w:tcPr>
          <w:p w14:paraId="50EC3CFF" w14:textId="77777777" w:rsidR="0079637A" w:rsidRPr="00763702" w:rsidRDefault="0079637A" w:rsidP="00FF591A">
            <w:pPr>
              <w:spacing w:line="480" w:lineRule="auto"/>
              <w:jc w:val="center"/>
              <w:rPr>
                <w:sz w:val="20"/>
                <w:szCs w:val="20"/>
              </w:rPr>
            </w:pPr>
          </w:p>
        </w:tc>
        <w:tc>
          <w:tcPr>
            <w:tcW w:w="940" w:type="dxa"/>
          </w:tcPr>
          <w:p w14:paraId="11ECF32F" w14:textId="77777777" w:rsidR="0079637A" w:rsidRPr="00763702" w:rsidRDefault="0079637A" w:rsidP="00FF591A">
            <w:pPr>
              <w:spacing w:line="480" w:lineRule="auto"/>
              <w:jc w:val="center"/>
              <w:rPr>
                <w:sz w:val="20"/>
                <w:szCs w:val="20"/>
              </w:rPr>
            </w:pPr>
          </w:p>
        </w:tc>
        <w:tc>
          <w:tcPr>
            <w:tcW w:w="939" w:type="dxa"/>
          </w:tcPr>
          <w:p w14:paraId="4A39FECE" w14:textId="77777777" w:rsidR="0079637A" w:rsidRPr="00763702" w:rsidRDefault="0079637A" w:rsidP="00FF591A">
            <w:pPr>
              <w:spacing w:line="480" w:lineRule="auto"/>
              <w:jc w:val="center"/>
              <w:rPr>
                <w:sz w:val="20"/>
                <w:szCs w:val="20"/>
              </w:rPr>
            </w:pPr>
            <w:r>
              <w:rPr>
                <w:sz w:val="20"/>
                <w:szCs w:val="20"/>
              </w:rPr>
              <w:t>1.000</w:t>
            </w:r>
          </w:p>
        </w:tc>
        <w:tc>
          <w:tcPr>
            <w:tcW w:w="939" w:type="dxa"/>
          </w:tcPr>
          <w:p w14:paraId="2DF10F89" w14:textId="77777777" w:rsidR="0079637A" w:rsidRPr="00763702" w:rsidRDefault="0079637A" w:rsidP="00FF591A">
            <w:pPr>
              <w:spacing w:line="480" w:lineRule="auto"/>
              <w:jc w:val="center"/>
              <w:rPr>
                <w:sz w:val="20"/>
                <w:szCs w:val="20"/>
              </w:rPr>
            </w:pPr>
            <w:r>
              <w:rPr>
                <w:sz w:val="20"/>
                <w:szCs w:val="20"/>
              </w:rPr>
              <w:t>.049</w:t>
            </w:r>
          </w:p>
        </w:tc>
        <w:tc>
          <w:tcPr>
            <w:tcW w:w="939" w:type="dxa"/>
          </w:tcPr>
          <w:p w14:paraId="13EDC76D" w14:textId="77777777" w:rsidR="0079637A" w:rsidRPr="00763702" w:rsidRDefault="0079637A" w:rsidP="00FF591A">
            <w:pPr>
              <w:spacing w:line="480" w:lineRule="auto"/>
              <w:jc w:val="center"/>
              <w:rPr>
                <w:sz w:val="20"/>
                <w:szCs w:val="20"/>
              </w:rPr>
            </w:pPr>
            <w:r>
              <w:rPr>
                <w:sz w:val="20"/>
                <w:szCs w:val="20"/>
              </w:rPr>
              <w:t>.225*</w:t>
            </w:r>
          </w:p>
        </w:tc>
        <w:tc>
          <w:tcPr>
            <w:tcW w:w="940" w:type="dxa"/>
            <w:gridSpan w:val="2"/>
          </w:tcPr>
          <w:p w14:paraId="24084D1B" w14:textId="77777777" w:rsidR="0079637A" w:rsidRPr="00763702" w:rsidRDefault="0079637A" w:rsidP="00FF591A">
            <w:pPr>
              <w:spacing w:line="480" w:lineRule="auto"/>
              <w:jc w:val="center"/>
              <w:rPr>
                <w:sz w:val="20"/>
                <w:szCs w:val="20"/>
              </w:rPr>
            </w:pPr>
            <w:r>
              <w:rPr>
                <w:sz w:val="20"/>
                <w:szCs w:val="20"/>
              </w:rPr>
              <w:t>.208*</w:t>
            </w:r>
          </w:p>
        </w:tc>
      </w:tr>
      <w:tr w:rsidR="0079637A" w:rsidRPr="00763702" w14:paraId="5BFA394B" w14:textId="77777777" w:rsidTr="004E5319">
        <w:trPr>
          <w:gridAfter w:val="1"/>
          <w:wAfter w:w="176" w:type="dxa"/>
        </w:trPr>
        <w:tc>
          <w:tcPr>
            <w:tcW w:w="939" w:type="dxa"/>
          </w:tcPr>
          <w:p w14:paraId="50091EF6" w14:textId="77777777" w:rsidR="0079637A" w:rsidRPr="00763702" w:rsidRDefault="0079637A" w:rsidP="00FF591A">
            <w:pPr>
              <w:spacing w:line="480" w:lineRule="auto"/>
              <w:jc w:val="right"/>
              <w:rPr>
                <w:sz w:val="20"/>
                <w:szCs w:val="20"/>
              </w:rPr>
            </w:pPr>
            <w:r w:rsidRPr="00763702">
              <w:rPr>
                <w:sz w:val="20"/>
                <w:szCs w:val="20"/>
              </w:rPr>
              <w:t>11.</w:t>
            </w:r>
          </w:p>
        </w:tc>
        <w:tc>
          <w:tcPr>
            <w:tcW w:w="939" w:type="dxa"/>
          </w:tcPr>
          <w:p w14:paraId="08F5951E" w14:textId="77777777" w:rsidR="0079637A" w:rsidRPr="00763702" w:rsidRDefault="0079637A" w:rsidP="00FF591A">
            <w:pPr>
              <w:spacing w:line="480" w:lineRule="auto"/>
              <w:jc w:val="center"/>
              <w:rPr>
                <w:sz w:val="20"/>
                <w:szCs w:val="20"/>
              </w:rPr>
            </w:pPr>
          </w:p>
        </w:tc>
        <w:tc>
          <w:tcPr>
            <w:tcW w:w="939" w:type="dxa"/>
          </w:tcPr>
          <w:p w14:paraId="506659E4" w14:textId="77777777" w:rsidR="0079637A" w:rsidRPr="00763702" w:rsidRDefault="0079637A" w:rsidP="00FF591A">
            <w:pPr>
              <w:spacing w:line="480" w:lineRule="auto"/>
              <w:jc w:val="center"/>
              <w:rPr>
                <w:sz w:val="20"/>
                <w:szCs w:val="20"/>
              </w:rPr>
            </w:pPr>
          </w:p>
        </w:tc>
        <w:tc>
          <w:tcPr>
            <w:tcW w:w="939" w:type="dxa"/>
          </w:tcPr>
          <w:p w14:paraId="0193704D" w14:textId="77777777" w:rsidR="0079637A" w:rsidRPr="00763702" w:rsidRDefault="0079637A" w:rsidP="00FF591A">
            <w:pPr>
              <w:spacing w:line="480" w:lineRule="auto"/>
              <w:jc w:val="center"/>
              <w:rPr>
                <w:sz w:val="20"/>
                <w:szCs w:val="20"/>
              </w:rPr>
            </w:pPr>
          </w:p>
        </w:tc>
        <w:tc>
          <w:tcPr>
            <w:tcW w:w="940" w:type="dxa"/>
          </w:tcPr>
          <w:p w14:paraId="1047DFBD" w14:textId="77777777" w:rsidR="0079637A" w:rsidRPr="00763702" w:rsidRDefault="0079637A" w:rsidP="00FF591A">
            <w:pPr>
              <w:spacing w:line="480" w:lineRule="auto"/>
              <w:jc w:val="center"/>
              <w:rPr>
                <w:sz w:val="20"/>
                <w:szCs w:val="20"/>
              </w:rPr>
            </w:pPr>
          </w:p>
        </w:tc>
        <w:tc>
          <w:tcPr>
            <w:tcW w:w="939" w:type="dxa"/>
          </w:tcPr>
          <w:p w14:paraId="305F1E1E" w14:textId="77777777" w:rsidR="0079637A" w:rsidRPr="00763702" w:rsidRDefault="0079637A" w:rsidP="00FF591A">
            <w:pPr>
              <w:spacing w:line="480" w:lineRule="auto"/>
              <w:jc w:val="center"/>
              <w:rPr>
                <w:sz w:val="20"/>
                <w:szCs w:val="20"/>
              </w:rPr>
            </w:pPr>
          </w:p>
        </w:tc>
        <w:tc>
          <w:tcPr>
            <w:tcW w:w="939" w:type="dxa"/>
          </w:tcPr>
          <w:p w14:paraId="4C133CAD" w14:textId="77777777" w:rsidR="0079637A" w:rsidRPr="00763702" w:rsidRDefault="0079637A" w:rsidP="00FF591A">
            <w:pPr>
              <w:spacing w:line="480" w:lineRule="auto"/>
              <w:jc w:val="center"/>
              <w:rPr>
                <w:sz w:val="20"/>
                <w:szCs w:val="20"/>
              </w:rPr>
            </w:pPr>
          </w:p>
        </w:tc>
        <w:tc>
          <w:tcPr>
            <w:tcW w:w="939" w:type="dxa"/>
          </w:tcPr>
          <w:p w14:paraId="190B9DE4" w14:textId="77777777" w:rsidR="0079637A" w:rsidRPr="00763702" w:rsidRDefault="0079637A" w:rsidP="00FF591A">
            <w:pPr>
              <w:spacing w:line="480" w:lineRule="auto"/>
              <w:jc w:val="center"/>
              <w:rPr>
                <w:sz w:val="20"/>
                <w:szCs w:val="20"/>
              </w:rPr>
            </w:pPr>
          </w:p>
        </w:tc>
        <w:tc>
          <w:tcPr>
            <w:tcW w:w="1135" w:type="dxa"/>
          </w:tcPr>
          <w:p w14:paraId="6DB4F84F" w14:textId="77777777" w:rsidR="0079637A" w:rsidRPr="00763702" w:rsidRDefault="0079637A" w:rsidP="00FF591A">
            <w:pPr>
              <w:spacing w:line="480" w:lineRule="auto"/>
              <w:jc w:val="center"/>
              <w:rPr>
                <w:sz w:val="20"/>
                <w:szCs w:val="20"/>
              </w:rPr>
            </w:pPr>
          </w:p>
        </w:tc>
        <w:tc>
          <w:tcPr>
            <w:tcW w:w="940" w:type="dxa"/>
          </w:tcPr>
          <w:p w14:paraId="52A6EFA6" w14:textId="77777777" w:rsidR="0079637A" w:rsidRPr="00763702" w:rsidRDefault="0079637A" w:rsidP="00FF591A">
            <w:pPr>
              <w:spacing w:line="480" w:lineRule="auto"/>
              <w:jc w:val="center"/>
              <w:rPr>
                <w:sz w:val="20"/>
                <w:szCs w:val="20"/>
              </w:rPr>
            </w:pPr>
          </w:p>
        </w:tc>
        <w:tc>
          <w:tcPr>
            <w:tcW w:w="939" w:type="dxa"/>
          </w:tcPr>
          <w:p w14:paraId="6944A45F" w14:textId="77777777" w:rsidR="0079637A" w:rsidRPr="00763702" w:rsidRDefault="0079637A" w:rsidP="00FF591A">
            <w:pPr>
              <w:spacing w:line="480" w:lineRule="auto"/>
              <w:jc w:val="center"/>
              <w:rPr>
                <w:sz w:val="20"/>
                <w:szCs w:val="20"/>
              </w:rPr>
            </w:pPr>
          </w:p>
        </w:tc>
        <w:tc>
          <w:tcPr>
            <w:tcW w:w="939" w:type="dxa"/>
          </w:tcPr>
          <w:p w14:paraId="0962AE07" w14:textId="77777777" w:rsidR="0079637A" w:rsidRPr="00763702" w:rsidRDefault="0079637A" w:rsidP="00FF591A">
            <w:pPr>
              <w:spacing w:line="480" w:lineRule="auto"/>
              <w:jc w:val="center"/>
              <w:rPr>
                <w:sz w:val="20"/>
                <w:szCs w:val="20"/>
              </w:rPr>
            </w:pPr>
            <w:r>
              <w:rPr>
                <w:sz w:val="20"/>
                <w:szCs w:val="20"/>
              </w:rPr>
              <w:t>1.00</w:t>
            </w:r>
          </w:p>
        </w:tc>
        <w:tc>
          <w:tcPr>
            <w:tcW w:w="939" w:type="dxa"/>
          </w:tcPr>
          <w:p w14:paraId="29BAEA08" w14:textId="77777777" w:rsidR="0079637A" w:rsidRPr="00763702" w:rsidRDefault="0079637A" w:rsidP="00FF591A">
            <w:pPr>
              <w:spacing w:line="480" w:lineRule="auto"/>
              <w:jc w:val="center"/>
              <w:rPr>
                <w:sz w:val="20"/>
                <w:szCs w:val="20"/>
              </w:rPr>
            </w:pPr>
            <w:r>
              <w:rPr>
                <w:sz w:val="20"/>
                <w:szCs w:val="20"/>
              </w:rPr>
              <w:t>-.202</w:t>
            </w:r>
          </w:p>
        </w:tc>
        <w:tc>
          <w:tcPr>
            <w:tcW w:w="940" w:type="dxa"/>
            <w:gridSpan w:val="2"/>
          </w:tcPr>
          <w:p w14:paraId="02B1042F" w14:textId="77777777" w:rsidR="0079637A" w:rsidRPr="00763702" w:rsidRDefault="0079637A" w:rsidP="00FF591A">
            <w:pPr>
              <w:spacing w:line="480" w:lineRule="auto"/>
              <w:jc w:val="center"/>
              <w:rPr>
                <w:sz w:val="20"/>
                <w:szCs w:val="20"/>
              </w:rPr>
            </w:pPr>
            <w:r>
              <w:rPr>
                <w:sz w:val="20"/>
                <w:szCs w:val="20"/>
              </w:rPr>
              <w:t>-.181</w:t>
            </w:r>
          </w:p>
        </w:tc>
      </w:tr>
      <w:tr w:rsidR="0079637A" w:rsidRPr="00763702" w14:paraId="5F94BC23" w14:textId="77777777" w:rsidTr="004E5319">
        <w:trPr>
          <w:gridAfter w:val="1"/>
          <w:wAfter w:w="176" w:type="dxa"/>
        </w:trPr>
        <w:tc>
          <w:tcPr>
            <w:tcW w:w="939" w:type="dxa"/>
          </w:tcPr>
          <w:p w14:paraId="2974D142" w14:textId="77777777" w:rsidR="0079637A" w:rsidRPr="00763702" w:rsidRDefault="0079637A" w:rsidP="00FF591A">
            <w:pPr>
              <w:spacing w:line="480" w:lineRule="auto"/>
              <w:jc w:val="right"/>
              <w:rPr>
                <w:sz w:val="20"/>
                <w:szCs w:val="20"/>
              </w:rPr>
            </w:pPr>
            <w:r w:rsidRPr="00763702">
              <w:rPr>
                <w:sz w:val="20"/>
                <w:szCs w:val="20"/>
              </w:rPr>
              <w:t>12.</w:t>
            </w:r>
          </w:p>
        </w:tc>
        <w:tc>
          <w:tcPr>
            <w:tcW w:w="939" w:type="dxa"/>
          </w:tcPr>
          <w:p w14:paraId="018CA7BF" w14:textId="77777777" w:rsidR="0079637A" w:rsidRPr="00763702" w:rsidRDefault="0079637A" w:rsidP="00FF591A">
            <w:pPr>
              <w:spacing w:line="480" w:lineRule="auto"/>
              <w:jc w:val="center"/>
              <w:rPr>
                <w:sz w:val="20"/>
                <w:szCs w:val="20"/>
              </w:rPr>
            </w:pPr>
          </w:p>
        </w:tc>
        <w:tc>
          <w:tcPr>
            <w:tcW w:w="939" w:type="dxa"/>
          </w:tcPr>
          <w:p w14:paraId="0C0C0AE7" w14:textId="77777777" w:rsidR="0079637A" w:rsidRPr="00763702" w:rsidRDefault="0079637A" w:rsidP="00FF591A">
            <w:pPr>
              <w:spacing w:line="480" w:lineRule="auto"/>
              <w:jc w:val="center"/>
              <w:rPr>
                <w:sz w:val="20"/>
                <w:szCs w:val="20"/>
              </w:rPr>
            </w:pPr>
          </w:p>
        </w:tc>
        <w:tc>
          <w:tcPr>
            <w:tcW w:w="939" w:type="dxa"/>
          </w:tcPr>
          <w:p w14:paraId="450B0275" w14:textId="77777777" w:rsidR="0079637A" w:rsidRPr="00763702" w:rsidRDefault="0079637A" w:rsidP="00FF591A">
            <w:pPr>
              <w:spacing w:line="480" w:lineRule="auto"/>
              <w:jc w:val="center"/>
              <w:rPr>
                <w:sz w:val="20"/>
                <w:szCs w:val="20"/>
              </w:rPr>
            </w:pPr>
          </w:p>
        </w:tc>
        <w:tc>
          <w:tcPr>
            <w:tcW w:w="940" w:type="dxa"/>
          </w:tcPr>
          <w:p w14:paraId="526A0CDF" w14:textId="77777777" w:rsidR="0079637A" w:rsidRPr="00763702" w:rsidRDefault="0079637A" w:rsidP="00FF591A">
            <w:pPr>
              <w:spacing w:line="480" w:lineRule="auto"/>
              <w:jc w:val="center"/>
              <w:rPr>
                <w:sz w:val="20"/>
                <w:szCs w:val="20"/>
              </w:rPr>
            </w:pPr>
          </w:p>
        </w:tc>
        <w:tc>
          <w:tcPr>
            <w:tcW w:w="939" w:type="dxa"/>
          </w:tcPr>
          <w:p w14:paraId="497C9862" w14:textId="77777777" w:rsidR="0079637A" w:rsidRPr="00763702" w:rsidRDefault="0079637A" w:rsidP="00FF591A">
            <w:pPr>
              <w:spacing w:line="480" w:lineRule="auto"/>
              <w:jc w:val="center"/>
              <w:rPr>
                <w:sz w:val="20"/>
                <w:szCs w:val="20"/>
              </w:rPr>
            </w:pPr>
          </w:p>
        </w:tc>
        <w:tc>
          <w:tcPr>
            <w:tcW w:w="939" w:type="dxa"/>
          </w:tcPr>
          <w:p w14:paraId="4BEECB7B" w14:textId="77777777" w:rsidR="0079637A" w:rsidRPr="00763702" w:rsidRDefault="0079637A" w:rsidP="00FF591A">
            <w:pPr>
              <w:spacing w:line="480" w:lineRule="auto"/>
              <w:jc w:val="center"/>
              <w:rPr>
                <w:sz w:val="20"/>
                <w:szCs w:val="20"/>
              </w:rPr>
            </w:pPr>
          </w:p>
        </w:tc>
        <w:tc>
          <w:tcPr>
            <w:tcW w:w="939" w:type="dxa"/>
          </w:tcPr>
          <w:p w14:paraId="23010C65" w14:textId="77777777" w:rsidR="0079637A" w:rsidRPr="00763702" w:rsidRDefault="0079637A" w:rsidP="00FF591A">
            <w:pPr>
              <w:spacing w:line="480" w:lineRule="auto"/>
              <w:jc w:val="center"/>
              <w:rPr>
                <w:sz w:val="20"/>
                <w:szCs w:val="20"/>
              </w:rPr>
            </w:pPr>
          </w:p>
        </w:tc>
        <w:tc>
          <w:tcPr>
            <w:tcW w:w="1135" w:type="dxa"/>
          </w:tcPr>
          <w:p w14:paraId="7A4548F1" w14:textId="77777777" w:rsidR="0079637A" w:rsidRPr="00763702" w:rsidRDefault="0079637A" w:rsidP="00FF591A">
            <w:pPr>
              <w:spacing w:line="480" w:lineRule="auto"/>
              <w:jc w:val="center"/>
              <w:rPr>
                <w:sz w:val="20"/>
                <w:szCs w:val="20"/>
              </w:rPr>
            </w:pPr>
          </w:p>
        </w:tc>
        <w:tc>
          <w:tcPr>
            <w:tcW w:w="940" w:type="dxa"/>
          </w:tcPr>
          <w:p w14:paraId="4F0C45FA" w14:textId="77777777" w:rsidR="0079637A" w:rsidRPr="00763702" w:rsidRDefault="0079637A" w:rsidP="00FF591A">
            <w:pPr>
              <w:spacing w:line="480" w:lineRule="auto"/>
              <w:jc w:val="center"/>
              <w:rPr>
                <w:sz w:val="20"/>
                <w:szCs w:val="20"/>
              </w:rPr>
            </w:pPr>
          </w:p>
        </w:tc>
        <w:tc>
          <w:tcPr>
            <w:tcW w:w="939" w:type="dxa"/>
          </w:tcPr>
          <w:p w14:paraId="24E56E8D" w14:textId="77777777" w:rsidR="0079637A" w:rsidRPr="00763702" w:rsidRDefault="0079637A" w:rsidP="00FF591A">
            <w:pPr>
              <w:spacing w:line="480" w:lineRule="auto"/>
              <w:jc w:val="center"/>
              <w:rPr>
                <w:sz w:val="20"/>
                <w:szCs w:val="20"/>
              </w:rPr>
            </w:pPr>
          </w:p>
        </w:tc>
        <w:tc>
          <w:tcPr>
            <w:tcW w:w="939" w:type="dxa"/>
          </w:tcPr>
          <w:p w14:paraId="10CECBD3" w14:textId="77777777" w:rsidR="0079637A" w:rsidRPr="00763702" w:rsidRDefault="0079637A" w:rsidP="00FF591A">
            <w:pPr>
              <w:spacing w:line="480" w:lineRule="auto"/>
              <w:jc w:val="center"/>
              <w:rPr>
                <w:sz w:val="20"/>
                <w:szCs w:val="20"/>
              </w:rPr>
            </w:pPr>
          </w:p>
        </w:tc>
        <w:tc>
          <w:tcPr>
            <w:tcW w:w="939" w:type="dxa"/>
          </w:tcPr>
          <w:p w14:paraId="686E24C2" w14:textId="77777777" w:rsidR="0079637A" w:rsidRPr="00763702" w:rsidRDefault="0079637A" w:rsidP="00FF591A">
            <w:pPr>
              <w:spacing w:line="480" w:lineRule="auto"/>
              <w:jc w:val="center"/>
              <w:rPr>
                <w:sz w:val="20"/>
                <w:szCs w:val="20"/>
              </w:rPr>
            </w:pPr>
            <w:r>
              <w:rPr>
                <w:sz w:val="20"/>
                <w:szCs w:val="20"/>
              </w:rPr>
              <w:t>1.00</w:t>
            </w:r>
          </w:p>
        </w:tc>
        <w:tc>
          <w:tcPr>
            <w:tcW w:w="940" w:type="dxa"/>
            <w:gridSpan w:val="2"/>
          </w:tcPr>
          <w:p w14:paraId="64850EC6" w14:textId="77777777" w:rsidR="0079637A" w:rsidRPr="00763702" w:rsidRDefault="0079637A" w:rsidP="00FF591A">
            <w:pPr>
              <w:spacing w:line="480" w:lineRule="auto"/>
              <w:jc w:val="center"/>
              <w:rPr>
                <w:sz w:val="20"/>
                <w:szCs w:val="20"/>
              </w:rPr>
            </w:pPr>
            <w:r>
              <w:rPr>
                <w:sz w:val="20"/>
                <w:szCs w:val="20"/>
              </w:rPr>
              <w:t>.582***</w:t>
            </w:r>
          </w:p>
        </w:tc>
      </w:tr>
      <w:tr w:rsidR="0079637A" w:rsidRPr="00763702" w14:paraId="39BE4B08" w14:textId="77777777" w:rsidTr="004E5319">
        <w:trPr>
          <w:gridAfter w:val="1"/>
          <w:wAfter w:w="176" w:type="dxa"/>
        </w:trPr>
        <w:tc>
          <w:tcPr>
            <w:tcW w:w="939" w:type="dxa"/>
            <w:tcBorders>
              <w:bottom w:val="single" w:sz="4" w:space="0" w:color="auto"/>
            </w:tcBorders>
          </w:tcPr>
          <w:p w14:paraId="68026E5E" w14:textId="77777777" w:rsidR="0079637A" w:rsidRPr="00763702" w:rsidRDefault="0079637A" w:rsidP="00FF591A">
            <w:pPr>
              <w:spacing w:line="480" w:lineRule="auto"/>
              <w:jc w:val="right"/>
              <w:rPr>
                <w:sz w:val="20"/>
                <w:szCs w:val="20"/>
              </w:rPr>
            </w:pPr>
            <w:r w:rsidRPr="00763702">
              <w:rPr>
                <w:sz w:val="20"/>
                <w:szCs w:val="20"/>
              </w:rPr>
              <w:t>13.</w:t>
            </w:r>
          </w:p>
        </w:tc>
        <w:tc>
          <w:tcPr>
            <w:tcW w:w="939" w:type="dxa"/>
            <w:tcBorders>
              <w:bottom w:val="single" w:sz="4" w:space="0" w:color="auto"/>
            </w:tcBorders>
          </w:tcPr>
          <w:p w14:paraId="4050FC51"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7DEC860A"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75DF2CEF" w14:textId="77777777" w:rsidR="0079637A" w:rsidRPr="00763702" w:rsidRDefault="0079637A" w:rsidP="00FF591A">
            <w:pPr>
              <w:spacing w:line="480" w:lineRule="auto"/>
              <w:jc w:val="center"/>
              <w:rPr>
                <w:sz w:val="20"/>
                <w:szCs w:val="20"/>
              </w:rPr>
            </w:pPr>
          </w:p>
        </w:tc>
        <w:tc>
          <w:tcPr>
            <w:tcW w:w="940" w:type="dxa"/>
            <w:tcBorders>
              <w:bottom w:val="single" w:sz="4" w:space="0" w:color="auto"/>
            </w:tcBorders>
          </w:tcPr>
          <w:p w14:paraId="0DCBBE0B"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5C467127"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156FD81C"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7EC27612" w14:textId="77777777" w:rsidR="0079637A" w:rsidRPr="00763702" w:rsidRDefault="0079637A" w:rsidP="00FF591A">
            <w:pPr>
              <w:spacing w:line="480" w:lineRule="auto"/>
              <w:jc w:val="center"/>
              <w:rPr>
                <w:sz w:val="20"/>
                <w:szCs w:val="20"/>
              </w:rPr>
            </w:pPr>
          </w:p>
        </w:tc>
        <w:tc>
          <w:tcPr>
            <w:tcW w:w="1135" w:type="dxa"/>
            <w:tcBorders>
              <w:bottom w:val="single" w:sz="4" w:space="0" w:color="auto"/>
            </w:tcBorders>
          </w:tcPr>
          <w:p w14:paraId="053890D2" w14:textId="77777777" w:rsidR="0079637A" w:rsidRPr="00763702" w:rsidRDefault="0079637A" w:rsidP="00FF591A">
            <w:pPr>
              <w:spacing w:line="480" w:lineRule="auto"/>
              <w:jc w:val="center"/>
              <w:rPr>
                <w:sz w:val="20"/>
                <w:szCs w:val="20"/>
              </w:rPr>
            </w:pPr>
          </w:p>
        </w:tc>
        <w:tc>
          <w:tcPr>
            <w:tcW w:w="940" w:type="dxa"/>
            <w:tcBorders>
              <w:bottom w:val="single" w:sz="4" w:space="0" w:color="auto"/>
            </w:tcBorders>
          </w:tcPr>
          <w:p w14:paraId="66187A90"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5422E1F1"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5942CF83" w14:textId="77777777" w:rsidR="0079637A" w:rsidRPr="00763702" w:rsidRDefault="0079637A" w:rsidP="00FF591A">
            <w:pPr>
              <w:spacing w:line="480" w:lineRule="auto"/>
              <w:jc w:val="center"/>
              <w:rPr>
                <w:sz w:val="20"/>
                <w:szCs w:val="20"/>
              </w:rPr>
            </w:pPr>
          </w:p>
        </w:tc>
        <w:tc>
          <w:tcPr>
            <w:tcW w:w="939" w:type="dxa"/>
            <w:tcBorders>
              <w:bottom w:val="single" w:sz="4" w:space="0" w:color="auto"/>
            </w:tcBorders>
          </w:tcPr>
          <w:p w14:paraId="731FC32E" w14:textId="77777777" w:rsidR="0079637A" w:rsidRPr="00763702" w:rsidRDefault="0079637A" w:rsidP="00FF591A">
            <w:pPr>
              <w:spacing w:line="480" w:lineRule="auto"/>
              <w:jc w:val="center"/>
              <w:rPr>
                <w:sz w:val="20"/>
                <w:szCs w:val="20"/>
              </w:rPr>
            </w:pPr>
          </w:p>
        </w:tc>
        <w:tc>
          <w:tcPr>
            <w:tcW w:w="940" w:type="dxa"/>
            <w:gridSpan w:val="2"/>
            <w:tcBorders>
              <w:bottom w:val="single" w:sz="4" w:space="0" w:color="auto"/>
            </w:tcBorders>
          </w:tcPr>
          <w:p w14:paraId="248FBFD0" w14:textId="77777777" w:rsidR="0079637A" w:rsidRPr="00763702" w:rsidRDefault="0079637A" w:rsidP="00FF591A">
            <w:pPr>
              <w:spacing w:line="480" w:lineRule="auto"/>
              <w:jc w:val="center"/>
              <w:rPr>
                <w:sz w:val="20"/>
                <w:szCs w:val="20"/>
              </w:rPr>
            </w:pPr>
            <w:r>
              <w:rPr>
                <w:sz w:val="20"/>
                <w:szCs w:val="20"/>
              </w:rPr>
              <w:t>1.000</w:t>
            </w:r>
          </w:p>
        </w:tc>
      </w:tr>
    </w:tbl>
    <w:p w14:paraId="54513BC9" w14:textId="77777777" w:rsidR="0079637A" w:rsidRDefault="0079637A" w:rsidP="0079637A">
      <w:pPr>
        <w:spacing w:line="480" w:lineRule="auto"/>
        <w:rPr>
          <w:sz w:val="20"/>
          <w:szCs w:val="20"/>
        </w:rPr>
      </w:pPr>
      <w:r w:rsidRPr="00763702">
        <w:rPr>
          <w:sz w:val="20"/>
          <w:szCs w:val="20"/>
        </w:rPr>
        <w:t>1=Psychological Flexibility; 2=Observing (mindfulness); 3=Describing (mindfulness); 4=Awareness (mindfulness); 5=Non</w:t>
      </w:r>
      <w:r>
        <w:rPr>
          <w:sz w:val="20"/>
          <w:szCs w:val="20"/>
        </w:rPr>
        <w:t>-</w:t>
      </w:r>
      <w:r w:rsidRPr="00763702">
        <w:rPr>
          <w:sz w:val="20"/>
          <w:szCs w:val="20"/>
        </w:rPr>
        <w:t>judgement (mindfulness); 6=Non</w:t>
      </w:r>
      <w:r>
        <w:rPr>
          <w:sz w:val="20"/>
          <w:szCs w:val="20"/>
        </w:rPr>
        <w:t>-</w:t>
      </w:r>
      <w:r w:rsidRPr="00763702">
        <w:rPr>
          <w:sz w:val="20"/>
          <w:szCs w:val="20"/>
        </w:rPr>
        <w:t xml:space="preserve">reactivity (mindfulness); 7=adaptive coping; 8=maladaptive coping; </w:t>
      </w:r>
      <w:r>
        <w:rPr>
          <w:sz w:val="20"/>
          <w:szCs w:val="20"/>
        </w:rPr>
        <w:t xml:space="preserve">9=fatalism; 10=cognitive avoidance, </w:t>
      </w:r>
      <w:r w:rsidRPr="00763702">
        <w:rPr>
          <w:sz w:val="20"/>
          <w:szCs w:val="20"/>
        </w:rPr>
        <w:t>11=</w:t>
      </w:r>
      <w:r>
        <w:rPr>
          <w:sz w:val="20"/>
          <w:szCs w:val="20"/>
        </w:rPr>
        <w:t>fighting spirit;</w:t>
      </w:r>
      <w:r w:rsidRPr="00763702">
        <w:rPr>
          <w:sz w:val="20"/>
          <w:szCs w:val="20"/>
        </w:rPr>
        <w:t xml:space="preserve"> 12=</w:t>
      </w:r>
      <w:r>
        <w:rPr>
          <w:sz w:val="20"/>
          <w:szCs w:val="20"/>
        </w:rPr>
        <w:t>anxious preoccupation</w:t>
      </w:r>
      <w:r w:rsidRPr="00763702">
        <w:rPr>
          <w:sz w:val="20"/>
          <w:szCs w:val="20"/>
        </w:rPr>
        <w:t>; 13=</w:t>
      </w:r>
      <w:r>
        <w:rPr>
          <w:sz w:val="20"/>
          <w:szCs w:val="20"/>
        </w:rPr>
        <w:t>hopelessness/helplessness</w:t>
      </w:r>
      <w:r w:rsidRPr="00763702">
        <w:rPr>
          <w:sz w:val="20"/>
          <w:szCs w:val="20"/>
        </w:rPr>
        <w:t>.</w:t>
      </w:r>
    </w:p>
    <w:p w14:paraId="0C7FEE22" w14:textId="26407707" w:rsidR="0079637A" w:rsidRDefault="0079637A" w:rsidP="0079637A">
      <w:pPr>
        <w:spacing w:line="480" w:lineRule="auto"/>
        <w:rPr>
          <w:sz w:val="20"/>
          <w:szCs w:val="20"/>
        </w:rPr>
        <w:sectPr w:rsidR="0079637A" w:rsidSect="008C397C">
          <w:pgSz w:w="16838" w:h="11899" w:orient="landscape"/>
          <w:pgMar w:top="1418" w:right="1418" w:bottom="1135" w:left="1418" w:header="709" w:footer="709" w:gutter="0"/>
          <w:cols w:space="708"/>
        </w:sectPr>
      </w:pPr>
      <w:r>
        <w:rPr>
          <w:sz w:val="20"/>
          <w:szCs w:val="20"/>
        </w:rPr>
        <w:t>*</w:t>
      </w:r>
      <w:proofErr w:type="gramStart"/>
      <w:r w:rsidRPr="008C397C">
        <w:rPr>
          <w:i/>
          <w:sz w:val="20"/>
          <w:szCs w:val="20"/>
        </w:rPr>
        <w:t>p</w:t>
      </w:r>
      <w:proofErr w:type="gramEnd"/>
      <w:r>
        <w:rPr>
          <w:sz w:val="20"/>
          <w:szCs w:val="20"/>
        </w:rPr>
        <w:t>&lt;.05; **</w:t>
      </w:r>
      <w:r w:rsidRPr="008C397C">
        <w:rPr>
          <w:i/>
          <w:sz w:val="20"/>
          <w:szCs w:val="20"/>
        </w:rPr>
        <w:t>p</w:t>
      </w:r>
      <w:r>
        <w:rPr>
          <w:sz w:val="20"/>
          <w:szCs w:val="20"/>
        </w:rPr>
        <w:t>&lt;.01; ***</w:t>
      </w:r>
      <w:r w:rsidRPr="008C397C">
        <w:rPr>
          <w:i/>
          <w:sz w:val="20"/>
          <w:szCs w:val="20"/>
        </w:rPr>
        <w:t>p</w:t>
      </w:r>
      <w:r>
        <w:rPr>
          <w:sz w:val="20"/>
          <w:szCs w:val="20"/>
        </w:rPr>
        <w:t>&lt;.001</w:t>
      </w:r>
      <w:r>
        <w:rPr>
          <w:sz w:val="20"/>
          <w:szCs w:val="20"/>
        </w:rPr>
        <w:br w:type="page"/>
      </w:r>
    </w:p>
    <w:p w14:paraId="22DF3325" w14:textId="00E1ED76" w:rsidR="0079637A" w:rsidRPr="008933B2" w:rsidRDefault="00FD5B93" w:rsidP="0079637A">
      <w:pPr>
        <w:spacing w:line="480" w:lineRule="auto"/>
      </w:pPr>
      <w:r w:rsidRPr="008933B2">
        <w:lastRenderedPageBreak/>
        <w:t>Table 3</w:t>
      </w:r>
      <w:r w:rsidR="0079637A" w:rsidRPr="008933B2">
        <w:t>. Comparison table of correlation between all psychological variables and all patient reported outcome measures assessed</w:t>
      </w:r>
      <w:r w:rsidR="005705E1" w:rsidRPr="008933B2">
        <w:rPr>
          <w:vertAlign w:val="superscript"/>
        </w:rPr>
        <w:t>1</w:t>
      </w:r>
      <w:r w:rsidR="0079637A" w:rsidRPr="008933B2">
        <w:t xml:space="preserve">. </w:t>
      </w:r>
    </w:p>
    <w:tbl>
      <w:tblPr>
        <w:tblStyle w:val="TableGrid"/>
        <w:tblW w:w="128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510"/>
        <w:gridCol w:w="1336"/>
        <w:gridCol w:w="1337"/>
        <w:gridCol w:w="1336"/>
        <w:gridCol w:w="1337"/>
        <w:gridCol w:w="1336"/>
        <w:gridCol w:w="1337"/>
        <w:gridCol w:w="1337"/>
      </w:tblGrid>
      <w:tr w:rsidR="0079637A" w:rsidRPr="005C2280" w14:paraId="370ACC03" w14:textId="77777777" w:rsidTr="00FF591A">
        <w:tc>
          <w:tcPr>
            <w:tcW w:w="3510" w:type="dxa"/>
            <w:tcBorders>
              <w:top w:val="single" w:sz="4" w:space="0" w:color="auto"/>
              <w:bottom w:val="single" w:sz="4" w:space="0" w:color="auto"/>
            </w:tcBorders>
          </w:tcPr>
          <w:p w14:paraId="67B9CD09" w14:textId="77777777" w:rsidR="0079637A" w:rsidRPr="005C2280" w:rsidRDefault="0079637A" w:rsidP="00FF591A">
            <w:pPr>
              <w:spacing w:line="480" w:lineRule="auto"/>
              <w:jc w:val="right"/>
              <w:rPr>
                <w:rFonts w:ascii="Cambria" w:hAnsi="Cambria"/>
                <w:sz w:val="20"/>
                <w:szCs w:val="20"/>
              </w:rPr>
            </w:pPr>
          </w:p>
        </w:tc>
        <w:tc>
          <w:tcPr>
            <w:tcW w:w="1336" w:type="dxa"/>
            <w:tcBorders>
              <w:top w:val="single" w:sz="4" w:space="0" w:color="auto"/>
              <w:bottom w:val="single" w:sz="4" w:space="0" w:color="auto"/>
            </w:tcBorders>
          </w:tcPr>
          <w:p w14:paraId="5DFBADC1" w14:textId="77777777" w:rsidR="0079637A" w:rsidRPr="005C2280" w:rsidRDefault="0079637A" w:rsidP="00FF591A">
            <w:pPr>
              <w:spacing w:line="480" w:lineRule="auto"/>
              <w:ind w:left="-44" w:firstLine="44"/>
              <w:jc w:val="center"/>
              <w:rPr>
                <w:rFonts w:ascii="Cambria" w:hAnsi="Cambria"/>
                <w:sz w:val="20"/>
                <w:szCs w:val="20"/>
              </w:rPr>
            </w:pPr>
            <w:r>
              <w:rPr>
                <w:rFonts w:ascii="Cambria" w:hAnsi="Cambria"/>
                <w:sz w:val="20"/>
                <w:szCs w:val="20"/>
              </w:rPr>
              <w:t>Positive Mood</w:t>
            </w:r>
          </w:p>
        </w:tc>
        <w:tc>
          <w:tcPr>
            <w:tcW w:w="1337" w:type="dxa"/>
            <w:tcBorders>
              <w:top w:val="single" w:sz="4" w:space="0" w:color="auto"/>
              <w:bottom w:val="single" w:sz="4" w:space="0" w:color="auto"/>
            </w:tcBorders>
          </w:tcPr>
          <w:p w14:paraId="1B45BD00"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Negative mood</w:t>
            </w:r>
          </w:p>
        </w:tc>
        <w:tc>
          <w:tcPr>
            <w:tcW w:w="1336" w:type="dxa"/>
            <w:tcBorders>
              <w:top w:val="single" w:sz="4" w:space="0" w:color="auto"/>
              <w:bottom w:val="single" w:sz="4" w:space="0" w:color="auto"/>
            </w:tcBorders>
          </w:tcPr>
          <w:p w14:paraId="5D707474" w14:textId="77777777" w:rsidR="0079637A" w:rsidRPr="005C2280" w:rsidRDefault="0079637A" w:rsidP="00FF591A">
            <w:pPr>
              <w:spacing w:line="480" w:lineRule="auto"/>
              <w:jc w:val="center"/>
              <w:rPr>
                <w:rFonts w:ascii="Cambria" w:hAnsi="Cambria"/>
                <w:sz w:val="20"/>
                <w:szCs w:val="20"/>
              </w:rPr>
            </w:pPr>
            <w:r w:rsidRPr="005C2280">
              <w:rPr>
                <w:rFonts w:ascii="Cambria" w:hAnsi="Cambria"/>
                <w:sz w:val="20"/>
                <w:szCs w:val="20"/>
              </w:rPr>
              <w:t>Anxiety</w:t>
            </w:r>
          </w:p>
        </w:tc>
        <w:tc>
          <w:tcPr>
            <w:tcW w:w="1337" w:type="dxa"/>
            <w:tcBorders>
              <w:top w:val="single" w:sz="4" w:space="0" w:color="auto"/>
              <w:bottom w:val="single" w:sz="4" w:space="0" w:color="auto"/>
            </w:tcBorders>
          </w:tcPr>
          <w:p w14:paraId="3E305C9C" w14:textId="77777777" w:rsidR="0079637A" w:rsidRPr="005C2280" w:rsidRDefault="0079637A" w:rsidP="00FF591A">
            <w:pPr>
              <w:spacing w:line="480" w:lineRule="auto"/>
              <w:jc w:val="center"/>
              <w:rPr>
                <w:rFonts w:ascii="Cambria" w:hAnsi="Cambria"/>
                <w:sz w:val="20"/>
                <w:szCs w:val="20"/>
              </w:rPr>
            </w:pPr>
            <w:r w:rsidRPr="005C2280">
              <w:rPr>
                <w:rFonts w:ascii="Cambria" w:hAnsi="Cambria"/>
                <w:sz w:val="20"/>
                <w:szCs w:val="20"/>
              </w:rPr>
              <w:t>Depression</w:t>
            </w:r>
          </w:p>
        </w:tc>
        <w:tc>
          <w:tcPr>
            <w:tcW w:w="1336" w:type="dxa"/>
            <w:tcBorders>
              <w:top w:val="single" w:sz="4" w:space="0" w:color="auto"/>
              <w:bottom w:val="single" w:sz="4" w:space="0" w:color="auto"/>
            </w:tcBorders>
          </w:tcPr>
          <w:p w14:paraId="605D97AC" w14:textId="77777777" w:rsidR="0079637A" w:rsidRPr="005C2280" w:rsidRDefault="0079637A" w:rsidP="00FF591A">
            <w:pPr>
              <w:spacing w:line="480" w:lineRule="auto"/>
              <w:jc w:val="center"/>
              <w:rPr>
                <w:rFonts w:ascii="Cambria" w:hAnsi="Cambria"/>
                <w:sz w:val="20"/>
                <w:szCs w:val="20"/>
              </w:rPr>
            </w:pPr>
            <w:r w:rsidRPr="005C2280">
              <w:rPr>
                <w:rFonts w:ascii="Cambria" w:hAnsi="Cambria"/>
                <w:sz w:val="20"/>
                <w:szCs w:val="20"/>
              </w:rPr>
              <w:t>Quality of Life</w:t>
            </w:r>
          </w:p>
        </w:tc>
        <w:tc>
          <w:tcPr>
            <w:tcW w:w="1337" w:type="dxa"/>
            <w:tcBorders>
              <w:top w:val="single" w:sz="4" w:space="0" w:color="auto"/>
              <w:bottom w:val="single" w:sz="4" w:space="0" w:color="auto"/>
            </w:tcBorders>
          </w:tcPr>
          <w:p w14:paraId="01909ADF" w14:textId="77777777" w:rsidR="0079637A" w:rsidRPr="005C2280" w:rsidRDefault="0079637A" w:rsidP="00FF591A">
            <w:pPr>
              <w:spacing w:line="480" w:lineRule="auto"/>
              <w:jc w:val="center"/>
              <w:rPr>
                <w:rFonts w:ascii="Cambria" w:hAnsi="Cambria"/>
                <w:sz w:val="20"/>
                <w:szCs w:val="20"/>
              </w:rPr>
            </w:pPr>
            <w:r w:rsidRPr="005C2280">
              <w:rPr>
                <w:rFonts w:ascii="Cambria" w:hAnsi="Cambria"/>
                <w:sz w:val="20"/>
                <w:szCs w:val="20"/>
              </w:rPr>
              <w:t>Stress</w:t>
            </w:r>
          </w:p>
        </w:tc>
        <w:tc>
          <w:tcPr>
            <w:tcW w:w="1337" w:type="dxa"/>
            <w:tcBorders>
              <w:top w:val="single" w:sz="4" w:space="0" w:color="auto"/>
              <w:bottom w:val="single" w:sz="4" w:space="0" w:color="auto"/>
            </w:tcBorders>
          </w:tcPr>
          <w:p w14:paraId="23921A61" w14:textId="77777777" w:rsidR="0079637A" w:rsidRPr="005C2280" w:rsidRDefault="0079637A" w:rsidP="00FF591A">
            <w:pPr>
              <w:spacing w:line="480" w:lineRule="auto"/>
              <w:jc w:val="center"/>
              <w:rPr>
                <w:rFonts w:ascii="Cambria" w:hAnsi="Cambria"/>
                <w:sz w:val="20"/>
                <w:szCs w:val="20"/>
              </w:rPr>
            </w:pPr>
            <w:r w:rsidRPr="005C2280">
              <w:rPr>
                <w:rFonts w:ascii="Cambria" w:hAnsi="Cambria"/>
                <w:sz w:val="20"/>
                <w:szCs w:val="20"/>
              </w:rPr>
              <w:t>Benefit Finding</w:t>
            </w:r>
          </w:p>
        </w:tc>
      </w:tr>
      <w:tr w:rsidR="0079637A" w:rsidRPr="008933B2" w14:paraId="0361E916" w14:textId="77777777" w:rsidTr="00FF591A">
        <w:tc>
          <w:tcPr>
            <w:tcW w:w="3510" w:type="dxa"/>
            <w:tcBorders>
              <w:top w:val="single" w:sz="4" w:space="0" w:color="auto"/>
            </w:tcBorders>
          </w:tcPr>
          <w:p w14:paraId="34416D17" w14:textId="56085823" w:rsidR="0079637A" w:rsidRPr="008933B2" w:rsidRDefault="00FD5B93" w:rsidP="00FF591A">
            <w:pPr>
              <w:spacing w:line="480" w:lineRule="auto"/>
              <w:rPr>
                <w:rFonts w:ascii="Cambria" w:hAnsi="Cambria"/>
                <w:sz w:val="20"/>
                <w:szCs w:val="20"/>
              </w:rPr>
            </w:pPr>
            <w:r w:rsidRPr="008933B2">
              <w:rPr>
                <w:sz w:val="20"/>
                <w:szCs w:val="20"/>
              </w:rPr>
              <w:t xml:space="preserve">Psychological </w:t>
            </w:r>
            <w:r w:rsidR="001236AE" w:rsidRPr="008933B2">
              <w:rPr>
                <w:sz w:val="20"/>
                <w:szCs w:val="20"/>
              </w:rPr>
              <w:t>F</w:t>
            </w:r>
            <w:r w:rsidR="0079637A" w:rsidRPr="008933B2">
              <w:rPr>
                <w:sz w:val="20"/>
                <w:szCs w:val="20"/>
              </w:rPr>
              <w:t>lexibility</w:t>
            </w:r>
          </w:p>
        </w:tc>
        <w:tc>
          <w:tcPr>
            <w:tcW w:w="1336" w:type="dxa"/>
            <w:tcBorders>
              <w:top w:val="single" w:sz="4" w:space="0" w:color="auto"/>
            </w:tcBorders>
          </w:tcPr>
          <w:p w14:paraId="4D02CCFE" w14:textId="07F590D8" w:rsidR="0079637A" w:rsidRPr="008933B2" w:rsidRDefault="0079637A" w:rsidP="004E5319">
            <w:pPr>
              <w:spacing w:line="480" w:lineRule="auto"/>
              <w:jc w:val="center"/>
              <w:rPr>
                <w:rFonts w:ascii="Cambria" w:hAnsi="Cambria"/>
                <w:sz w:val="20"/>
                <w:szCs w:val="20"/>
              </w:rPr>
            </w:pPr>
            <w:r w:rsidRPr="008933B2">
              <w:rPr>
                <w:rFonts w:ascii="Cambria" w:hAnsi="Cambria"/>
                <w:sz w:val="20"/>
                <w:szCs w:val="20"/>
              </w:rPr>
              <w:t>.</w:t>
            </w:r>
            <w:r w:rsidR="004E5319" w:rsidRPr="008933B2">
              <w:rPr>
                <w:rFonts w:ascii="Cambria" w:hAnsi="Cambria"/>
                <w:sz w:val="20"/>
                <w:szCs w:val="20"/>
              </w:rPr>
              <w:t>486</w:t>
            </w:r>
            <w:r w:rsidRPr="008933B2">
              <w:rPr>
                <w:rFonts w:ascii="Cambria" w:hAnsi="Cambria"/>
                <w:sz w:val="20"/>
                <w:szCs w:val="20"/>
              </w:rPr>
              <w:t>***</w:t>
            </w:r>
          </w:p>
        </w:tc>
        <w:tc>
          <w:tcPr>
            <w:tcW w:w="1337" w:type="dxa"/>
            <w:tcBorders>
              <w:top w:val="single" w:sz="4" w:space="0" w:color="auto"/>
            </w:tcBorders>
          </w:tcPr>
          <w:p w14:paraId="7F7F0A9B" w14:textId="289B76E9" w:rsidR="0079637A" w:rsidRPr="008933B2" w:rsidRDefault="0079637A" w:rsidP="00FF591A">
            <w:pPr>
              <w:spacing w:line="480" w:lineRule="auto"/>
              <w:jc w:val="center"/>
              <w:rPr>
                <w:rFonts w:ascii="Cambria" w:hAnsi="Cambria"/>
                <w:sz w:val="20"/>
                <w:szCs w:val="20"/>
              </w:rPr>
            </w:pPr>
            <w:r w:rsidRPr="008933B2">
              <w:rPr>
                <w:rFonts w:ascii="Cambria" w:hAnsi="Cambria"/>
                <w:sz w:val="20"/>
                <w:szCs w:val="20"/>
              </w:rPr>
              <w:t>-</w:t>
            </w:r>
            <w:r w:rsidR="004E5319" w:rsidRPr="008933B2">
              <w:rPr>
                <w:rFonts w:ascii="Cambria" w:hAnsi="Cambria"/>
                <w:sz w:val="20"/>
                <w:szCs w:val="20"/>
              </w:rPr>
              <w:t>.644</w:t>
            </w:r>
            <w:r w:rsidRPr="008933B2">
              <w:rPr>
                <w:rFonts w:ascii="Cambria" w:hAnsi="Cambria"/>
                <w:sz w:val="20"/>
                <w:szCs w:val="20"/>
              </w:rPr>
              <w:t>***</w:t>
            </w:r>
          </w:p>
        </w:tc>
        <w:tc>
          <w:tcPr>
            <w:tcW w:w="1336" w:type="dxa"/>
            <w:tcBorders>
              <w:top w:val="single" w:sz="4" w:space="0" w:color="auto"/>
            </w:tcBorders>
          </w:tcPr>
          <w:p w14:paraId="47C6D073" w14:textId="44BF40B8" w:rsidR="0079637A" w:rsidRPr="008933B2" w:rsidRDefault="004E5319" w:rsidP="00FF591A">
            <w:pPr>
              <w:spacing w:line="480" w:lineRule="auto"/>
              <w:jc w:val="center"/>
              <w:rPr>
                <w:rFonts w:ascii="Cambria" w:hAnsi="Cambria"/>
                <w:sz w:val="20"/>
                <w:szCs w:val="20"/>
              </w:rPr>
            </w:pPr>
            <w:r w:rsidRPr="008933B2">
              <w:rPr>
                <w:rFonts w:ascii="Cambria" w:hAnsi="Cambria"/>
                <w:sz w:val="20"/>
                <w:szCs w:val="20"/>
              </w:rPr>
              <w:t>-.601</w:t>
            </w:r>
            <w:r w:rsidR="0079637A" w:rsidRPr="008933B2">
              <w:rPr>
                <w:rFonts w:ascii="Cambria" w:hAnsi="Cambria"/>
                <w:sz w:val="20"/>
                <w:szCs w:val="20"/>
              </w:rPr>
              <w:t>**</w:t>
            </w:r>
          </w:p>
        </w:tc>
        <w:tc>
          <w:tcPr>
            <w:tcW w:w="1337" w:type="dxa"/>
            <w:tcBorders>
              <w:top w:val="single" w:sz="4" w:space="0" w:color="auto"/>
            </w:tcBorders>
          </w:tcPr>
          <w:p w14:paraId="3137943C" w14:textId="653C07C3" w:rsidR="0079637A" w:rsidRPr="008933B2" w:rsidRDefault="004E5319" w:rsidP="00FF591A">
            <w:pPr>
              <w:spacing w:line="480" w:lineRule="auto"/>
              <w:jc w:val="center"/>
              <w:rPr>
                <w:rFonts w:ascii="Cambria" w:hAnsi="Cambria"/>
                <w:sz w:val="20"/>
                <w:szCs w:val="20"/>
              </w:rPr>
            </w:pPr>
            <w:r w:rsidRPr="008933B2">
              <w:rPr>
                <w:rFonts w:ascii="Cambria" w:hAnsi="Cambria"/>
                <w:sz w:val="20"/>
                <w:szCs w:val="20"/>
              </w:rPr>
              <w:t>-.466</w:t>
            </w:r>
            <w:r w:rsidR="0079637A" w:rsidRPr="008933B2">
              <w:rPr>
                <w:rFonts w:ascii="Cambria" w:hAnsi="Cambria"/>
                <w:sz w:val="20"/>
                <w:szCs w:val="20"/>
              </w:rPr>
              <w:t>**</w:t>
            </w:r>
          </w:p>
        </w:tc>
        <w:tc>
          <w:tcPr>
            <w:tcW w:w="1336" w:type="dxa"/>
            <w:tcBorders>
              <w:top w:val="single" w:sz="4" w:space="0" w:color="auto"/>
            </w:tcBorders>
          </w:tcPr>
          <w:p w14:paraId="3C3E8E13" w14:textId="40D4D1F3" w:rsidR="0079637A" w:rsidRPr="008933B2" w:rsidRDefault="0079637A" w:rsidP="004E5319">
            <w:pPr>
              <w:spacing w:line="480" w:lineRule="auto"/>
              <w:jc w:val="center"/>
              <w:rPr>
                <w:rFonts w:ascii="Cambria" w:hAnsi="Cambria"/>
                <w:sz w:val="20"/>
                <w:szCs w:val="20"/>
              </w:rPr>
            </w:pPr>
            <w:r w:rsidRPr="008933B2">
              <w:rPr>
                <w:rFonts w:ascii="Cambria" w:hAnsi="Cambria"/>
                <w:sz w:val="20"/>
                <w:szCs w:val="20"/>
              </w:rPr>
              <w:t>.</w:t>
            </w:r>
            <w:r w:rsidR="004E5319" w:rsidRPr="008933B2">
              <w:rPr>
                <w:rFonts w:ascii="Cambria" w:hAnsi="Cambria"/>
                <w:sz w:val="20"/>
                <w:szCs w:val="20"/>
              </w:rPr>
              <w:t>472</w:t>
            </w:r>
            <w:r w:rsidRPr="008933B2">
              <w:rPr>
                <w:rFonts w:ascii="Cambria" w:hAnsi="Cambria"/>
                <w:sz w:val="20"/>
                <w:szCs w:val="20"/>
              </w:rPr>
              <w:t>**</w:t>
            </w:r>
          </w:p>
        </w:tc>
        <w:tc>
          <w:tcPr>
            <w:tcW w:w="1337" w:type="dxa"/>
            <w:tcBorders>
              <w:top w:val="single" w:sz="4" w:space="0" w:color="auto"/>
            </w:tcBorders>
          </w:tcPr>
          <w:p w14:paraId="46DD454B" w14:textId="3F37EBCC" w:rsidR="0079637A" w:rsidRPr="008933B2" w:rsidRDefault="0079637A" w:rsidP="004E5319">
            <w:pPr>
              <w:spacing w:line="480" w:lineRule="auto"/>
              <w:jc w:val="center"/>
              <w:rPr>
                <w:rFonts w:ascii="Cambria" w:hAnsi="Cambria"/>
                <w:sz w:val="20"/>
                <w:szCs w:val="20"/>
              </w:rPr>
            </w:pPr>
            <w:r w:rsidRPr="008933B2">
              <w:rPr>
                <w:rFonts w:ascii="Cambria" w:hAnsi="Cambria"/>
                <w:sz w:val="20"/>
                <w:szCs w:val="20"/>
              </w:rPr>
              <w:t>-.</w:t>
            </w:r>
            <w:r w:rsidR="004E5319" w:rsidRPr="008933B2">
              <w:rPr>
                <w:rFonts w:ascii="Cambria" w:hAnsi="Cambria"/>
                <w:sz w:val="20"/>
                <w:szCs w:val="20"/>
              </w:rPr>
              <w:t>653</w:t>
            </w:r>
            <w:r w:rsidRPr="008933B2">
              <w:rPr>
                <w:rFonts w:ascii="Cambria" w:hAnsi="Cambria"/>
                <w:sz w:val="20"/>
                <w:szCs w:val="20"/>
              </w:rPr>
              <w:t>***</w:t>
            </w:r>
          </w:p>
        </w:tc>
        <w:tc>
          <w:tcPr>
            <w:tcW w:w="1337" w:type="dxa"/>
            <w:tcBorders>
              <w:top w:val="single" w:sz="4" w:space="0" w:color="auto"/>
            </w:tcBorders>
          </w:tcPr>
          <w:p w14:paraId="31B838A5" w14:textId="2B202AE2" w:rsidR="0079637A" w:rsidRPr="008933B2" w:rsidRDefault="0079637A" w:rsidP="004E5319">
            <w:pPr>
              <w:spacing w:line="480" w:lineRule="auto"/>
              <w:jc w:val="center"/>
              <w:rPr>
                <w:rFonts w:ascii="Cambria" w:hAnsi="Cambria"/>
                <w:sz w:val="20"/>
                <w:szCs w:val="20"/>
              </w:rPr>
            </w:pPr>
            <w:r w:rsidRPr="008933B2">
              <w:rPr>
                <w:rFonts w:ascii="Cambria" w:hAnsi="Cambria"/>
                <w:sz w:val="20"/>
                <w:szCs w:val="20"/>
              </w:rPr>
              <w:t>.</w:t>
            </w:r>
            <w:r w:rsidR="004E5319" w:rsidRPr="008933B2">
              <w:rPr>
                <w:rFonts w:ascii="Cambria" w:hAnsi="Cambria"/>
                <w:sz w:val="20"/>
                <w:szCs w:val="20"/>
              </w:rPr>
              <w:t>196*</w:t>
            </w:r>
          </w:p>
        </w:tc>
      </w:tr>
      <w:tr w:rsidR="0079637A" w:rsidRPr="005C2280" w14:paraId="7435149F" w14:textId="77777777" w:rsidTr="00FF591A">
        <w:tc>
          <w:tcPr>
            <w:tcW w:w="3510" w:type="dxa"/>
          </w:tcPr>
          <w:p w14:paraId="5E37ADFB" w14:textId="77777777" w:rsidR="0079637A" w:rsidRPr="005C2280" w:rsidRDefault="0079637A" w:rsidP="00FF591A">
            <w:pPr>
              <w:spacing w:line="480" w:lineRule="auto"/>
              <w:rPr>
                <w:rFonts w:ascii="Cambria" w:hAnsi="Cambria"/>
                <w:sz w:val="20"/>
                <w:szCs w:val="20"/>
              </w:rPr>
            </w:pPr>
            <w:r w:rsidRPr="00763702">
              <w:rPr>
                <w:sz w:val="20"/>
                <w:szCs w:val="20"/>
              </w:rPr>
              <w:t>Observing (mindfulness)</w:t>
            </w:r>
          </w:p>
        </w:tc>
        <w:tc>
          <w:tcPr>
            <w:tcW w:w="1336" w:type="dxa"/>
          </w:tcPr>
          <w:p w14:paraId="191A70D8" w14:textId="77777777" w:rsidR="0079637A" w:rsidRDefault="0079637A" w:rsidP="00FF591A">
            <w:pPr>
              <w:spacing w:line="480" w:lineRule="auto"/>
              <w:jc w:val="center"/>
              <w:rPr>
                <w:rFonts w:ascii="Cambria" w:hAnsi="Cambria"/>
                <w:sz w:val="20"/>
                <w:szCs w:val="20"/>
              </w:rPr>
            </w:pPr>
            <w:r>
              <w:rPr>
                <w:rFonts w:ascii="Cambria" w:hAnsi="Cambria"/>
                <w:sz w:val="20"/>
                <w:szCs w:val="20"/>
              </w:rPr>
              <w:t>.168</w:t>
            </w:r>
          </w:p>
        </w:tc>
        <w:tc>
          <w:tcPr>
            <w:tcW w:w="1337" w:type="dxa"/>
          </w:tcPr>
          <w:p w14:paraId="2667CF35" w14:textId="77777777" w:rsidR="0079637A" w:rsidRDefault="0079637A" w:rsidP="00FF591A">
            <w:pPr>
              <w:spacing w:line="480" w:lineRule="auto"/>
              <w:jc w:val="center"/>
              <w:rPr>
                <w:rFonts w:ascii="Cambria" w:hAnsi="Cambria"/>
                <w:sz w:val="20"/>
                <w:szCs w:val="20"/>
              </w:rPr>
            </w:pPr>
            <w:r>
              <w:rPr>
                <w:rFonts w:ascii="Cambria" w:hAnsi="Cambria"/>
                <w:sz w:val="20"/>
                <w:szCs w:val="20"/>
              </w:rPr>
              <w:t>.028</w:t>
            </w:r>
          </w:p>
        </w:tc>
        <w:tc>
          <w:tcPr>
            <w:tcW w:w="1336" w:type="dxa"/>
          </w:tcPr>
          <w:p w14:paraId="7784FBB1"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.047</w:t>
            </w:r>
          </w:p>
        </w:tc>
        <w:tc>
          <w:tcPr>
            <w:tcW w:w="1337" w:type="dxa"/>
          </w:tcPr>
          <w:p w14:paraId="43B8B487"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.086</w:t>
            </w:r>
          </w:p>
        </w:tc>
        <w:tc>
          <w:tcPr>
            <w:tcW w:w="1336" w:type="dxa"/>
          </w:tcPr>
          <w:p w14:paraId="1FF2895E"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.000</w:t>
            </w:r>
          </w:p>
        </w:tc>
        <w:tc>
          <w:tcPr>
            <w:tcW w:w="1337" w:type="dxa"/>
          </w:tcPr>
          <w:p w14:paraId="368CAB53"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.116</w:t>
            </w:r>
          </w:p>
        </w:tc>
        <w:tc>
          <w:tcPr>
            <w:tcW w:w="1337" w:type="dxa"/>
          </w:tcPr>
          <w:p w14:paraId="4D95504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.044</w:t>
            </w:r>
          </w:p>
        </w:tc>
      </w:tr>
      <w:tr w:rsidR="0079637A" w:rsidRPr="005C2280" w14:paraId="33E43D48" w14:textId="77777777" w:rsidTr="00FF591A">
        <w:tc>
          <w:tcPr>
            <w:tcW w:w="3510" w:type="dxa"/>
          </w:tcPr>
          <w:p w14:paraId="33650263" w14:textId="77777777" w:rsidR="0079637A" w:rsidRPr="005C2280" w:rsidRDefault="0079637A" w:rsidP="00FF591A">
            <w:pPr>
              <w:spacing w:line="480" w:lineRule="auto"/>
              <w:rPr>
                <w:rFonts w:ascii="Cambria" w:hAnsi="Cambria"/>
                <w:sz w:val="20"/>
                <w:szCs w:val="20"/>
              </w:rPr>
            </w:pPr>
            <w:r w:rsidRPr="00763702">
              <w:rPr>
                <w:sz w:val="20"/>
                <w:szCs w:val="20"/>
              </w:rPr>
              <w:t>Describing (mindfulness)</w:t>
            </w:r>
          </w:p>
        </w:tc>
        <w:tc>
          <w:tcPr>
            <w:tcW w:w="1336" w:type="dxa"/>
          </w:tcPr>
          <w:p w14:paraId="451955B9" w14:textId="77777777" w:rsidR="0079637A" w:rsidRDefault="0079637A" w:rsidP="00FF591A">
            <w:pPr>
              <w:spacing w:line="480" w:lineRule="auto"/>
              <w:jc w:val="center"/>
              <w:rPr>
                <w:rFonts w:ascii="Cambria" w:hAnsi="Cambria"/>
                <w:sz w:val="20"/>
                <w:szCs w:val="20"/>
              </w:rPr>
            </w:pPr>
            <w:r>
              <w:rPr>
                <w:rFonts w:ascii="Cambria" w:hAnsi="Cambria"/>
                <w:sz w:val="20"/>
                <w:szCs w:val="20"/>
              </w:rPr>
              <w:t>.453***</w:t>
            </w:r>
          </w:p>
        </w:tc>
        <w:tc>
          <w:tcPr>
            <w:tcW w:w="1337" w:type="dxa"/>
          </w:tcPr>
          <w:p w14:paraId="77FA782A" w14:textId="77777777" w:rsidR="0079637A" w:rsidRDefault="0079637A" w:rsidP="00FF591A">
            <w:pPr>
              <w:spacing w:line="480" w:lineRule="auto"/>
              <w:jc w:val="center"/>
              <w:rPr>
                <w:rFonts w:ascii="Cambria" w:hAnsi="Cambria"/>
                <w:sz w:val="20"/>
                <w:szCs w:val="20"/>
              </w:rPr>
            </w:pPr>
            <w:r>
              <w:rPr>
                <w:rFonts w:ascii="Cambria" w:hAnsi="Cambria"/>
                <w:sz w:val="20"/>
                <w:szCs w:val="20"/>
              </w:rPr>
              <w:t>-.315***</w:t>
            </w:r>
          </w:p>
        </w:tc>
        <w:tc>
          <w:tcPr>
            <w:tcW w:w="1336" w:type="dxa"/>
          </w:tcPr>
          <w:p w14:paraId="5EE0DAE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-.284**</w:t>
            </w:r>
          </w:p>
        </w:tc>
        <w:tc>
          <w:tcPr>
            <w:tcW w:w="1337" w:type="dxa"/>
          </w:tcPr>
          <w:p w14:paraId="733B465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-.347**</w:t>
            </w:r>
          </w:p>
        </w:tc>
        <w:tc>
          <w:tcPr>
            <w:tcW w:w="1336" w:type="dxa"/>
          </w:tcPr>
          <w:p w14:paraId="4406FAD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.274**</w:t>
            </w:r>
          </w:p>
        </w:tc>
        <w:tc>
          <w:tcPr>
            <w:tcW w:w="1337" w:type="dxa"/>
          </w:tcPr>
          <w:p w14:paraId="5AD28FAE"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-.349***</w:t>
            </w:r>
          </w:p>
        </w:tc>
        <w:tc>
          <w:tcPr>
            <w:tcW w:w="1337" w:type="dxa"/>
          </w:tcPr>
          <w:p w14:paraId="5ADEE42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.078</w:t>
            </w:r>
          </w:p>
        </w:tc>
      </w:tr>
      <w:tr w:rsidR="0079637A" w:rsidRPr="005C2280" w14:paraId="6F79A681" w14:textId="77777777" w:rsidTr="00FF591A">
        <w:tc>
          <w:tcPr>
            <w:tcW w:w="3510" w:type="dxa"/>
          </w:tcPr>
          <w:p w14:paraId="560FD011" w14:textId="77777777" w:rsidR="0079637A" w:rsidRPr="005C2280" w:rsidRDefault="0079637A" w:rsidP="00FF591A">
            <w:pPr>
              <w:spacing w:line="480" w:lineRule="auto"/>
              <w:rPr>
                <w:rFonts w:ascii="Cambria" w:hAnsi="Cambria"/>
                <w:sz w:val="20"/>
                <w:szCs w:val="20"/>
              </w:rPr>
            </w:pPr>
            <w:r>
              <w:rPr>
                <w:sz w:val="20"/>
                <w:szCs w:val="20"/>
              </w:rPr>
              <w:t>Act with awareness</w:t>
            </w:r>
            <w:r w:rsidRPr="00763702">
              <w:rPr>
                <w:sz w:val="20"/>
                <w:szCs w:val="20"/>
              </w:rPr>
              <w:t xml:space="preserve"> (mindfulness)</w:t>
            </w:r>
          </w:p>
        </w:tc>
        <w:tc>
          <w:tcPr>
            <w:tcW w:w="1336" w:type="dxa"/>
          </w:tcPr>
          <w:p w14:paraId="37ADFF02" w14:textId="77777777" w:rsidR="0079637A" w:rsidRDefault="0079637A" w:rsidP="00FF591A">
            <w:pPr>
              <w:spacing w:line="480" w:lineRule="auto"/>
              <w:jc w:val="center"/>
              <w:rPr>
                <w:rFonts w:ascii="Cambria" w:hAnsi="Cambria"/>
                <w:sz w:val="20"/>
                <w:szCs w:val="20"/>
              </w:rPr>
            </w:pPr>
            <w:r>
              <w:rPr>
                <w:rFonts w:ascii="Cambria" w:hAnsi="Cambria"/>
                <w:sz w:val="20"/>
                <w:szCs w:val="20"/>
              </w:rPr>
              <w:t>.556***</w:t>
            </w:r>
          </w:p>
        </w:tc>
        <w:tc>
          <w:tcPr>
            <w:tcW w:w="1337" w:type="dxa"/>
          </w:tcPr>
          <w:p w14:paraId="291CB99C" w14:textId="77777777" w:rsidR="0079637A" w:rsidRDefault="0079637A" w:rsidP="00FF591A">
            <w:pPr>
              <w:spacing w:line="480" w:lineRule="auto"/>
              <w:jc w:val="center"/>
              <w:rPr>
                <w:rFonts w:ascii="Cambria" w:hAnsi="Cambria"/>
                <w:sz w:val="20"/>
                <w:szCs w:val="20"/>
              </w:rPr>
            </w:pPr>
            <w:r>
              <w:rPr>
                <w:rFonts w:ascii="Cambria" w:hAnsi="Cambria"/>
                <w:sz w:val="20"/>
                <w:szCs w:val="20"/>
              </w:rPr>
              <w:t>-.542***</w:t>
            </w:r>
          </w:p>
        </w:tc>
        <w:tc>
          <w:tcPr>
            <w:tcW w:w="1336" w:type="dxa"/>
          </w:tcPr>
          <w:p w14:paraId="4E094CE5"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-.502**</w:t>
            </w:r>
          </w:p>
        </w:tc>
        <w:tc>
          <w:tcPr>
            <w:tcW w:w="1337" w:type="dxa"/>
          </w:tcPr>
          <w:p w14:paraId="55D7C202"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-.606**</w:t>
            </w:r>
          </w:p>
        </w:tc>
        <w:tc>
          <w:tcPr>
            <w:tcW w:w="1336" w:type="dxa"/>
          </w:tcPr>
          <w:p w14:paraId="513AB83E"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.423**</w:t>
            </w:r>
          </w:p>
        </w:tc>
        <w:tc>
          <w:tcPr>
            <w:tcW w:w="1337" w:type="dxa"/>
          </w:tcPr>
          <w:p w14:paraId="54BB037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-.681***</w:t>
            </w:r>
          </w:p>
        </w:tc>
        <w:tc>
          <w:tcPr>
            <w:tcW w:w="1337" w:type="dxa"/>
          </w:tcPr>
          <w:p w14:paraId="2581612C"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.216*</w:t>
            </w:r>
          </w:p>
        </w:tc>
      </w:tr>
      <w:tr w:rsidR="0079637A" w:rsidRPr="005C2280" w14:paraId="367BED8F" w14:textId="77777777" w:rsidTr="00FF591A">
        <w:tc>
          <w:tcPr>
            <w:tcW w:w="3510" w:type="dxa"/>
          </w:tcPr>
          <w:p w14:paraId="28F594AE" w14:textId="77777777" w:rsidR="0079637A" w:rsidRPr="005C2280" w:rsidRDefault="0079637A" w:rsidP="00FF591A">
            <w:pPr>
              <w:spacing w:line="480" w:lineRule="auto"/>
              <w:rPr>
                <w:rFonts w:ascii="Cambria" w:hAnsi="Cambria"/>
                <w:sz w:val="20"/>
                <w:szCs w:val="20"/>
              </w:rPr>
            </w:pPr>
            <w:r w:rsidRPr="00763702">
              <w:rPr>
                <w:sz w:val="20"/>
                <w:szCs w:val="20"/>
              </w:rPr>
              <w:t>Non</w:t>
            </w:r>
            <w:r>
              <w:rPr>
                <w:sz w:val="20"/>
                <w:szCs w:val="20"/>
              </w:rPr>
              <w:t>-</w:t>
            </w:r>
            <w:r w:rsidRPr="00763702">
              <w:rPr>
                <w:sz w:val="20"/>
                <w:szCs w:val="20"/>
              </w:rPr>
              <w:t>judgement (mindfulness)</w:t>
            </w:r>
          </w:p>
        </w:tc>
        <w:tc>
          <w:tcPr>
            <w:tcW w:w="1336" w:type="dxa"/>
          </w:tcPr>
          <w:p w14:paraId="7055ADC0" w14:textId="77777777" w:rsidR="0079637A" w:rsidRDefault="0079637A" w:rsidP="00FF591A">
            <w:pPr>
              <w:spacing w:line="480" w:lineRule="auto"/>
              <w:jc w:val="center"/>
              <w:rPr>
                <w:rFonts w:ascii="Cambria" w:hAnsi="Cambria"/>
                <w:sz w:val="20"/>
                <w:szCs w:val="20"/>
              </w:rPr>
            </w:pPr>
            <w:r>
              <w:rPr>
                <w:rFonts w:ascii="Cambria" w:hAnsi="Cambria"/>
                <w:sz w:val="20"/>
                <w:szCs w:val="20"/>
              </w:rPr>
              <w:t>.320***</w:t>
            </w:r>
          </w:p>
        </w:tc>
        <w:tc>
          <w:tcPr>
            <w:tcW w:w="1337" w:type="dxa"/>
          </w:tcPr>
          <w:p w14:paraId="21F79716" w14:textId="77777777" w:rsidR="0079637A" w:rsidRDefault="0079637A" w:rsidP="00FF591A">
            <w:pPr>
              <w:spacing w:line="480" w:lineRule="auto"/>
              <w:jc w:val="center"/>
              <w:rPr>
                <w:rFonts w:ascii="Cambria" w:hAnsi="Cambria"/>
                <w:sz w:val="20"/>
                <w:szCs w:val="20"/>
              </w:rPr>
            </w:pPr>
            <w:r>
              <w:rPr>
                <w:rFonts w:ascii="Cambria" w:hAnsi="Cambria"/>
                <w:sz w:val="20"/>
                <w:szCs w:val="20"/>
              </w:rPr>
              <w:t>-.512**</w:t>
            </w:r>
          </w:p>
        </w:tc>
        <w:tc>
          <w:tcPr>
            <w:tcW w:w="1336" w:type="dxa"/>
          </w:tcPr>
          <w:p w14:paraId="326BF60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-.507**</w:t>
            </w:r>
          </w:p>
        </w:tc>
        <w:tc>
          <w:tcPr>
            <w:tcW w:w="1337" w:type="dxa"/>
          </w:tcPr>
          <w:p w14:paraId="72CACFAC"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-.456**</w:t>
            </w:r>
          </w:p>
        </w:tc>
        <w:tc>
          <w:tcPr>
            <w:tcW w:w="1336" w:type="dxa"/>
          </w:tcPr>
          <w:p w14:paraId="698DE4D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.314**</w:t>
            </w:r>
          </w:p>
        </w:tc>
        <w:tc>
          <w:tcPr>
            <w:tcW w:w="1337" w:type="dxa"/>
          </w:tcPr>
          <w:p w14:paraId="03918AA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-.492***</w:t>
            </w:r>
          </w:p>
        </w:tc>
        <w:tc>
          <w:tcPr>
            <w:tcW w:w="1337" w:type="dxa"/>
          </w:tcPr>
          <w:p w14:paraId="01806A55"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.028</w:t>
            </w:r>
          </w:p>
        </w:tc>
      </w:tr>
      <w:tr w:rsidR="0079637A" w:rsidRPr="005C2280" w14:paraId="371DEDEB" w14:textId="77777777" w:rsidTr="00FF591A">
        <w:tc>
          <w:tcPr>
            <w:tcW w:w="3510" w:type="dxa"/>
          </w:tcPr>
          <w:p w14:paraId="4B556702" w14:textId="77777777" w:rsidR="0079637A" w:rsidRPr="005C2280" w:rsidRDefault="0079637A" w:rsidP="00FF591A">
            <w:pPr>
              <w:spacing w:line="480" w:lineRule="auto"/>
              <w:rPr>
                <w:rFonts w:ascii="Cambria" w:hAnsi="Cambria"/>
                <w:sz w:val="20"/>
                <w:szCs w:val="20"/>
              </w:rPr>
            </w:pPr>
            <w:r w:rsidRPr="00763702">
              <w:rPr>
                <w:sz w:val="20"/>
                <w:szCs w:val="20"/>
              </w:rPr>
              <w:t>Non</w:t>
            </w:r>
            <w:r>
              <w:rPr>
                <w:sz w:val="20"/>
                <w:szCs w:val="20"/>
              </w:rPr>
              <w:t>-</w:t>
            </w:r>
            <w:r w:rsidRPr="00763702">
              <w:rPr>
                <w:sz w:val="20"/>
                <w:szCs w:val="20"/>
              </w:rPr>
              <w:t>reactivity (mindfulness)</w:t>
            </w:r>
          </w:p>
        </w:tc>
        <w:tc>
          <w:tcPr>
            <w:tcW w:w="1336" w:type="dxa"/>
          </w:tcPr>
          <w:p w14:paraId="265D97C9" w14:textId="77777777" w:rsidR="0079637A" w:rsidRDefault="0079637A" w:rsidP="00FF591A">
            <w:pPr>
              <w:spacing w:line="480" w:lineRule="auto"/>
              <w:jc w:val="center"/>
              <w:rPr>
                <w:rFonts w:ascii="Cambria" w:hAnsi="Cambria"/>
                <w:sz w:val="20"/>
                <w:szCs w:val="20"/>
              </w:rPr>
            </w:pPr>
            <w:r>
              <w:rPr>
                <w:rFonts w:ascii="Cambria" w:hAnsi="Cambria"/>
                <w:sz w:val="20"/>
                <w:szCs w:val="20"/>
              </w:rPr>
              <w:t>.261**</w:t>
            </w:r>
          </w:p>
        </w:tc>
        <w:tc>
          <w:tcPr>
            <w:tcW w:w="1337" w:type="dxa"/>
          </w:tcPr>
          <w:p w14:paraId="6F94CE9C" w14:textId="77777777" w:rsidR="0079637A" w:rsidRDefault="0079637A" w:rsidP="00FF591A">
            <w:pPr>
              <w:spacing w:line="480" w:lineRule="auto"/>
              <w:jc w:val="center"/>
              <w:rPr>
                <w:rFonts w:ascii="Cambria" w:hAnsi="Cambria"/>
                <w:sz w:val="20"/>
                <w:szCs w:val="20"/>
              </w:rPr>
            </w:pPr>
            <w:r>
              <w:rPr>
                <w:rFonts w:ascii="Cambria" w:hAnsi="Cambria"/>
                <w:sz w:val="20"/>
                <w:szCs w:val="20"/>
              </w:rPr>
              <w:t>-.213*</w:t>
            </w:r>
          </w:p>
        </w:tc>
        <w:tc>
          <w:tcPr>
            <w:tcW w:w="1336" w:type="dxa"/>
          </w:tcPr>
          <w:p w14:paraId="3AC739A6"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-.217*</w:t>
            </w:r>
          </w:p>
        </w:tc>
        <w:tc>
          <w:tcPr>
            <w:tcW w:w="1337" w:type="dxa"/>
          </w:tcPr>
          <w:p w14:paraId="07FB5C4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-.154</w:t>
            </w:r>
          </w:p>
        </w:tc>
        <w:tc>
          <w:tcPr>
            <w:tcW w:w="1336" w:type="dxa"/>
          </w:tcPr>
          <w:p w14:paraId="510F50B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.089</w:t>
            </w:r>
          </w:p>
        </w:tc>
        <w:tc>
          <w:tcPr>
            <w:tcW w:w="1337" w:type="dxa"/>
          </w:tcPr>
          <w:p w14:paraId="5397E57A"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-.183*</w:t>
            </w:r>
          </w:p>
        </w:tc>
        <w:tc>
          <w:tcPr>
            <w:tcW w:w="1337" w:type="dxa"/>
          </w:tcPr>
          <w:p w14:paraId="054B5C3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-.024</w:t>
            </w:r>
          </w:p>
        </w:tc>
      </w:tr>
      <w:tr w:rsidR="0079637A" w:rsidRPr="005C2280" w14:paraId="2D5BCD4A" w14:textId="77777777" w:rsidTr="00FF591A">
        <w:tc>
          <w:tcPr>
            <w:tcW w:w="3510" w:type="dxa"/>
          </w:tcPr>
          <w:p w14:paraId="123D29D7" w14:textId="77777777" w:rsidR="0079637A" w:rsidRPr="005C2280" w:rsidRDefault="0079637A" w:rsidP="00FF591A">
            <w:pPr>
              <w:spacing w:line="480" w:lineRule="auto"/>
              <w:rPr>
                <w:rFonts w:ascii="Cambria" w:hAnsi="Cambria"/>
                <w:sz w:val="20"/>
                <w:szCs w:val="20"/>
              </w:rPr>
            </w:pPr>
            <w:r>
              <w:rPr>
                <w:sz w:val="20"/>
                <w:szCs w:val="20"/>
              </w:rPr>
              <w:t>A</w:t>
            </w:r>
            <w:r w:rsidRPr="00763702">
              <w:rPr>
                <w:sz w:val="20"/>
                <w:szCs w:val="20"/>
              </w:rPr>
              <w:t>daptive coping</w:t>
            </w:r>
          </w:p>
        </w:tc>
        <w:tc>
          <w:tcPr>
            <w:tcW w:w="1336" w:type="dxa"/>
          </w:tcPr>
          <w:p w14:paraId="4F7ACBEF" w14:textId="77777777" w:rsidR="0079637A" w:rsidRDefault="0079637A" w:rsidP="00FF591A">
            <w:pPr>
              <w:spacing w:line="480" w:lineRule="auto"/>
              <w:jc w:val="center"/>
              <w:rPr>
                <w:rFonts w:ascii="Cambria" w:hAnsi="Cambria"/>
                <w:sz w:val="20"/>
                <w:szCs w:val="20"/>
              </w:rPr>
            </w:pPr>
            <w:r>
              <w:rPr>
                <w:rFonts w:ascii="Cambria" w:hAnsi="Cambria"/>
                <w:sz w:val="20"/>
                <w:szCs w:val="20"/>
              </w:rPr>
              <w:t>.478***</w:t>
            </w:r>
          </w:p>
        </w:tc>
        <w:tc>
          <w:tcPr>
            <w:tcW w:w="1337" w:type="dxa"/>
          </w:tcPr>
          <w:p w14:paraId="34EE7DD2" w14:textId="77777777" w:rsidR="0079637A" w:rsidRDefault="0079637A" w:rsidP="00FF591A">
            <w:pPr>
              <w:spacing w:line="480" w:lineRule="auto"/>
              <w:jc w:val="center"/>
              <w:rPr>
                <w:rFonts w:ascii="Cambria" w:hAnsi="Cambria"/>
                <w:sz w:val="20"/>
                <w:szCs w:val="20"/>
              </w:rPr>
            </w:pPr>
            <w:r>
              <w:rPr>
                <w:rFonts w:ascii="Cambria" w:hAnsi="Cambria"/>
                <w:sz w:val="20"/>
                <w:szCs w:val="20"/>
              </w:rPr>
              <w:t>.002</w:t>
            </w:r>
          </w:p>
        </w:tc>
        <w:tc>
          <w:tcPr>
            <w:tcW w:w="1336" w:type="dxa"/>
          </w:tcPr>
          <w:p w14:paraId="3C5DADA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.033</w:t>
            </w:r>
          </w:p>
        </w:tc>
        <w:tc>
          <w:tcPr>
            <w:tcW w:w="1337" w:type="dxa"/>
          </w:tcPr>
          <w:p w14:paraId="70DB49F0"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.117</w:t>
            </w:r>
          </w:p>
        </w:tc>
        <w:tc>
          <w:tcPr>
            <w:tcW w:w="1336" w:type="dxa"/>
          </w:tcPr>
          <w:p w14:paraId="27B06277"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.195*</w:t>
            </w:r>
          </w:p>
        </w:tc>
        <w:tc>
          <w:tcPr>
            <w:tcW w:w="1337" w:type="dxa"/>
          </w:tcPr>
          <w:p w14:paraId="34BE46D3"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-.109</w:t>
            </w:r>
          </w:p>
        </w:tc>
        <w:tc>
          <w:tcPr>
            <w:tcW w:w="1337" w:type="dxa"/>
          </w:tcPr>
          <w:p w14:paraId="02AFCD18"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.253**</w:t>
            </w:r>
          </w:p>
        </w:tc>
      </w:tr>
      <w:tr w:rsidR="0079637A" w:rsidRPr="005C2280" w14:paraId="762FF0F9" w14:textId="77777777" w:rsidTr="00FF591A">
        <w:tc>
          <w:tcPr>
            <w:tcW w:w="3510" w:type="dxa"/>
          </w:tcPr>
          <w:p w14:paraId="35DF52DF" w14:textId="77777777" w:rsidR="0079637A" w:rsidRPr="005C2280" w:rsidRDefault="0079637A" w:rsidP="00FF591A">
            <w:pPr>
              <w:spacing w:line="480" w:lineRule="auto"/>
              <w:rPr>
                <w:rFonts w:ascii="Cambria" w:hAnsi="Cambria"/>
                <w:sz w:val="20"/>
                <w:szCs w:val="20"/>
              </w:rPr>
            </w:pPr>
            <w:r>
              <w:rPr>
                <w:sz w:val="20"/>
                <w:szCs w:val="20"/>
              </w:rPr>
              <w:t>Mala</w:t>
            </w:r>
            <w:r w:rsidRPr="00763702">
              <w:rPr>
                <w:sz w:val="20"/>
                <w:szCs w:val="20"/>
              </w:rPr>
              <w:t>daptive coping</w:t>
            </w:r>
          </w:p>
        </w:tc>
        <w:tc>
          <w:tcPr>
            <w:tcW w:w="1336" w:type="dxa"/>
          </w:tcPr>
          <w:p w14:paraId="537B0E53" w14:textId="77777777" w:rsidR="0079637A" w:rsidRDefault="0079637A" w:rsidP="00FF591A">
            <w:pPr>
              <w:spacing w:line="480" w:lineRule="auto"/>
              <w:jc w:val="center"/>
              <w:rPr>
                <w:rFonts w:ascii="Cambria" w:hAnsi="Cambria"/>
                <w:sz w:val="20"/>
                <w:szCs w:val="20"/>
              </w:rPr>
            </w:pPr>
            <w:r>
              <w:rPr>
                <w:rFonts w:ascii="Cambria" w:hAnsi="Cambria"/>
                <w:sz w:val="20"/>
                <w:szCs w:val="20"/>
              </w:rPr>
              <w:t>-.126</w:t>
            </w:r>
          </w:p>
        </w:tc>
        <w:tc>
          <w:tcPr>
            <w:tcW w:w="1337" w:type="dxa"/>
          </w:tcPr>
          <w:p w14:paraId="32E173C6" w14:textId="77777777" w:rsidR="0079637A" w:rsidRDefault="0079637A" w:rsidP="00FF591A">
            <w:pPr>
              <w:spacing w:line="480" w:lineRule="auto"/>
              <w:jc w:val="center"/>
              <w:rPr>
                <w:rFonts w:ascii="Cambria" w:hAnsi="Cambria"/>
                <w:sz w:val="20"/>
                <w:szCs w:val="20"/>
              </w:rPr>
            </w:pPr>
            <w:r>
              <w:rPr>
                <w:rFonts w:ascii="Cambria" w:hAnsi="Cambria"/>
                <w:sz w:val="20"/>
                <w:szCs w:val="20"/>
              </w:rPr>
              <w:t>.649***</w:t>
            </w:r>
          </w:p>
        </w:tc>
        <w:tc>
          <w:tcPr>
            <w:tcW w:w="1336" w:type="dxa"/>
          </w:tcPr>
          <w:p w14:paraId="0E2342CE"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.609**</w:t>
            </w:r>
          </w:p>
        </w:tc>
        <w:tc>
          <w:tcPr>
            <w:tcW w:w="1337" w:type="dxa"/>
          </w:tcPr>
          <w:p w14:paraId="79C6A46F"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.491**</w:t>
            </w:r>
          </w:p>
        </w:tc>
        <w:tc>
          <w:tcPr>
            <w:tcW w:w="1336" w:type="dxa"/>
          </w:tcPr>
          <w:p w14:paraId="549F4117"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-.011</w:t>
            </w:r>
          </w:p>
        </w:tc>
        <w:tc>
          <w:tcPr>
            <w:tcW w:w="1337" w:type="dxa"/>
          </w:tcPr>
          <w:p w14:paraId="7C90F87A"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.365***</w:t>
            </w:r>
          </w:p>
        </w:tc>
        <w:tc>
          <w:tcPr>
            <w:tcW w:w="1337" w:type="dxa"/>
          </w:tcPr>
          <w:p w14:paraId="60995A74"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.122</w:t>
            </w:r>
          </w:p>
        </w:tc>
      </w:tr>
      <w:tr w:rsidR="0079637A" w:rsidRPr="005C2280" w14:paraId="2252DD19" w14:textId="77777777" w:rsidTr="00FF591A">
        <w:tc>
          <w:tcPr>
            <w:tcW w:w="3510" w:type="dxa"/>
          </w:tcPr>
          <w:p w14:paraId="283C82AF" w14:textId="77777777" w:rsidR="0079637A" w:rsidRPr="005C2280" w:rsidRDefault="0079637A" w:rsidP="00FF591A">
            <w:pPr>
              <w:spacing w:line="480" w:lineRule="auto"/>
              <w:rPr>
                <w:rFonts w:ascii="Cambria" w:hAnsi="Cambria"/>
                <w:sz w:val="20"/>
                <w:szCs w:val="20"/>
              </w:rPr>
            </w:pPr>
            <w:r>
              <w:rPr>
                <w:sz w:val="20"/>
                <w:szCs w:val="20"/>
              </w:rPr>
              <w:t xml:space="preserve">Fatalism </w:t>
            </w:r>
          </w:p>
        </w:tc>
        <w:tc>
          <w:tcPr>
            <w:tcW w:w="1336" w:type="dxa"/>
          </w:tcPr>
          <w:p w14:paraId="346E41BA" w14:textId="77777777" w:rsidR="0079637A" w:rsidRDefault="0079637A" w:rsidP="00FF591A">
            <w:pPr>
              <w:spacing w:line="480" w:lineRule="auto"/>
              <w:jc w:val="center"/>
              <w:rPr>
                <w:rFonts w:ascii="Cambria" w:hAnsi="Cambria"/>
                <w:sz w:val="20"/>
                <w:szCs w:val="20"/>
              </w:rPr>
            </w:pPr>
            <w:r>
              <w:rPr>
                <w:rFonts w:ascii="Cambria" w:hAnsi="Cambria"/>
                <w:sz w:val="20"/>
                <w:szCs w:val="20"/>
              </w:rPr>
              <w:t>.347***</w:t>
            </w:r>
          </w:p>
        </w:tc>
        <w:tc>
          <w:tcPr>
            <w:tcW w:w="1337" w:type="dxa"/>
          </w:tcPr>
          <w:p w14:paraId="04DC415C" w14:textId="77777777" w:rsidR="0079637A" w:rsidRDefault="0079637A" w:rsidP="00FF591A">
            <w:pPr>
              <w:spacing w:line="480" w:lineRule="auto"/>
              <w:jc w:val="center"/>
              <w:rPr>
                <w:rFonts w:ascii="Cambria" w:hAnsi="Cambria"/>
                <w:sz w:val="20"/>
                <w:szCs w:val="20"/>
              </w:rPr>
            </w:pPr>
            <w:r>
              <w:rPr>
                <w:rFonts w:ascii="Cambria" w:hAnsi="Cambria"/>
                <w:sz w:val="20"/>
                <w:szCs w:val="20"/>
              </w:rPr>
              <w:t>-.033</w:t>
            </w:r>
          </w:p>
        </w:tc>
        <w:tc>
          <w:tcPr>
            <w:tcW w:w="1336" w:type="dxa"/>
          </w:tcPr>
          <w:p w14:paraId="10C41029"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.038</w:t>
            </w:r>
          </w:p>
        </w:tc>
        <w:tc>
          <w:tcPr>
            <w:tcW w:w="1337" w:type="dxa"/>
          </w:tcPr>
          <w:p w14:paraId="4CACAF0A"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-.168</w:t>
            </w:r>
          </w:p>
        </w:tc>
        <w:tc>
          <w:tcPr>
            <w:tcW w:w="1336" w:type="dxa"/>
          </w:tcPr>
          <w:p w14:paraId="17C3EAAD"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.182</w:t>
            </w:r>
          </w:p>
        </w:tc>
        <w:tc>
          <w:tcPr>
            <w:tcW w:w="1337" w:type="dxa"/>
          </w:tcPr>
          <w:p w14:paraId="520EB2B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-.166</w:t>
            </w:r>
          </w:p>
        </w:tc>
        <w:tc>
          <w:tcPr>
            <w:tcW w:w="1337" w:type="dxa"/>
          </w:tcPr>
          <w:p w14:paraId="18EB9F81"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.391***</w:t>
            </w:r>
          </w:p>
        </w:tc>
      </w:tr>
      <w:tr w:rsidR="0079637A" w:rsidRPr="005C2280" w14:paraId="68C092D4" w14:textId="77777777" w:rsidTr="00FF591A">
        <w:tc>
          <w:tcPr>
            <w:tcW w:w="3510" w:type="dxa"/>
          </w:tcPr>
          <w:p w14:paraId="5FF8DBA0" w14:textId="77777777" w:rsidR="0079637A" w:rsidRPr="005C2280" w:rsidRDefault="0079637A" w:rsidP="00FF591A">
            <w:pPr>
              <w:spacing w:line="480" w:lineRule="auto"/>
              <w:rPr>
                <w:rFonts w:ascii="Cambria" w:hAnsi="Cambria"/>
                <w:sz w:val="20"/>
                <w:szCs w:val="20"/>
              </w:rPr>
            </w:pPr>
            <w:r>
              <w:rPr>
                <w:sz w:val="20"/>
                <w:szCs w:val="20"/>
              </w:rPr>
              <w:t>C</w:t>
            </w:r>
            <w:r w:rsidRPr="00763702">
              <w:rPr>
                <w:sz w:val="20"/>
                <w:szCs w:val="20"/>
              </w:rPr>
              <w:t>ognitive avoidance</w:t>
            </w:r>
          </w:p>
        </w:tc>
        <w:tc>
          <w:tcPr>
            <w:tcW w:w="1336" w:type="dxa"/>
          </w:tcPr>
          <w:p w14:paraId="690E7744" w14:textId="77777777" w:rsidR="0079637A" w:rsidRDefault="0079637A" w:rsidP="00FF591A">
            <w:pPr>
              <w:spacing w:line="480" w:lineRule="auto"/>
              <w:jc w:val="center"/>
              <w:rPr>
                <w:rFonts w:ascii="Cambria" w:hAnsi="Cambria"/>
                <w:sz w:val="20"/>
                <w:szCs w:val="20"/>
              </w:rPr>
            </w:pPr>
            <w:r>
              <w:rPr>
                <w:rFonts w:ascii="Cambria" w:hAnsi="Cambria"/>
                <w:sz w:val="20"/>
                <w:szCs w:val="20"/>
              </w:rPr>
              <w:t>-.203*</w:t>
            </w:r>
          </w:p>
        </w:tc>
        <w:tc>
          <w:tcPr>
            <w:tcW w:w="1337" w:type="dxa"/>
          </w:tcPr>
          <w:p w14:paraId="6B026C5A" w14:textId="77777777" w:rsidR="0079637A" w:rsidRDefault="0079637A" w:rsidP="00FF591A">
            <w:pPr>
              <w:spacing w:line="480" w:lineRule="auto"/>
              <w:jc w:val="center"/>
              <w:rPr>
                <w:rFonts w:ascii="Cambria" w:hAnsi="Cambria"/>
                <w:sz w:val="20"/>
                <w:szCs w:val="20"/>
              </w:rPr>
            </w:pPr>
            <w:r>
              <w:rPr>
                <w:rFonts w:ascii="Cambria" w:hAnsi="Cambria"/>
                <w:sz w:val="20"/>
                <w:szCs w:val="20"/>
              </w:rPr>
              <w:t>.184*</w:t>
            </w:r>
          </w:p>
        </w:tc>
        <w:tc>
          <w:tcPr>
            <w:tcW w:w="1336" w:type="dxa"/>
          </w:tcPr>
          <w:p w14:paraId="5703B42D"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.204*</w:t>
            </w:r>
          </w:p>
        </w:tc>
        <w:tc>
          <w:tcPr>
            <w:tcW w:w="1337" w:type="dxa"/>
          </w:tcPr>
          <w:p w14:paraId="44240960"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.180</w:t>
            </w:r>
          </w:p>
        </w:tc>
        <w:tc>
          <w:tcPr>
            <w:tcW w:w="1336" w:type="dxa"/>
          </w:tcPr>
          <w:p w14:paraId="35887859"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-.065</w:t>
            </w:r>
          </w:p>
        </w:tc>
        <w:tc>
          <w:tcPr>
            <w:tcW w:w="1337" w:type="dxa"/>
          </w:tcPr>
          <w:p w14:paraId="4F7DCB51"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.128</w:t>
            </w:r>
          </w:p>
        </w:tc>
        <w:tc>
          <w:tcPr>
            <w:tcW w:w="1337" w:type="dxa"/>
          </w:tcPr>
          <w:p w14:paraId="27EDCC3A"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.173</w:t>
            </w:r>
          </w:p>
        </w:tc>
      </w:tr>
      <w:tr w:rsidR="0079637A" w:rsidRPr="005C2280" w14:paraId="6F96D446" w14:textId="77777777" w:rsidTr="00FF591A">
        <w:tc>
          <w:tcPr>
            <w:tcW w:w="3510" w:type="dxa"/>
          </w:tcPr>
          <w:p w14:paraId="3ECDACFA" w14:textId="77777777" w:rsidR="0079637A" w:rsidRPr="005C2280" w:rsidRDefault="0079637A" w:rsidP="00FF591A">
            <w:pPr>
              <w:spacing w:line="480" w:lineRule="auto"/>
              <w:rPr>
                <w:rFonts w:ascii="Cambria" w:hAnsi="Cambria"/>
                <w:sz w:val="20"/>
                <w:szCs w:val="20"/>
              </w:rPr>
            </w:pPr>
            <w:r>
              <w:rPr>
                <w:sz w:val="20"/>
                <w:szCs w:val="20"/>
              </w:rPr>
              <w:t xml:space="preserve">Fighting spirit </w:t>
            </w:r>
          </w:p>
        </w:tc>
        <w:tc>
          <w:tcPr>
            <w:tcW w:w="1336" w:type="dxa"/>
          </w:tcPr>
          <w:p w14:paraId="7371C41D" w14:textId="77777777" w:rsidR="0079637A" w:rsidRDefault="0079637A" w:rsidP="00FF591A">
            <w:pPr>
              <w:spacing w:line="480" w:lineRule="auto"/>
              <w:jc w:val="center"/>
              <w:rPr>
                <w:rFonts w:ascii="Cambria" w:hAnsi="Cambria"/>
                <w:sz w:val="20"/>
                <w:szCs w:val="20"/>
              </w:rPr>
            </w:pPr>
            <w:r>
              <w:rPr>
                <w:rFonts w:ascii="Cambria" w:hAnsi="Cambria"/>
                <w:sz w:val="20"/>
                <w:szCs w:val="20"/>
              </w:rPr>
              <w:t>.528***</w:t>
            </w:r>
          </w:p>
        </w:tc>
        <w:tc>
          <w:tcPr>
            <w:tcW w:w="1337" w:type="dxa"/>
          </w:tcPr>
          <w:p w14:paraId="6E7D8FCF" w14:textId="77777777" w:rsidR="0079637A" w:rsidRDefault="0079637A" w:rsidP="00FF591A">
            <w:pPr>
              <w:spacing w:line="480" w:lineRule="auto"/>
              <w:jc w:val="center"/>
              <w:rPr>
                <w:rFonts w:ascii="Cambria" w:hAnsi="Cambria"/>
                <w:sz w:val="20"/>
                <w:szCs w:val="20"/>
              </w:rPr>
            </w:pPr>
            <w:r>
              <w:rPr>
                <w:rFonts w:ascii="Cambria" w:hAnsi="Cambria"/>
                <w:sz w:val="20"/>
                <w:szCs w:val="20"/>
              </w:rPr>
              <w:t>-.192*</w:t>
            </w:r>
          </w:p>
        </w:tc>
        <w:tc>
          <w:tcPr>
            <w:tcW w:w="1336" w:type="dxa"/>
          </w:tcPr>
          <w:p w14:paraId="6202DB07"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-.156</w:t>
            </w:r>
          </w:p>
        </w:tc>
        <w:tc>
          <w:tcPr>
            <w:tcW w:w="1337" w:type="dxa"/>
          </w:tcPr>
          <w:p w14:paraId="22998BDD"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-.253**</w:t>
            </w:r>
          </w:p>
        </w:tc>
        <w:tc>
          <w:tcPr>
            <w:tcW w:w="1336" w:type="dxa"/>
          </w:tcPr>
          <w:p w14:paraId="77975B79"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.236*</w:t>
            </w:r>
          </w:p>
        </w:tc>
        <w:tc>
          <w:tcPr>
            <w:tcW w:w="1337" w:type="dxa"/>
          </w:tcPr>
          <w:p w14:paraId="049D2806"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-.257**</w:t>
            </w:r>
          </w:p>
        </w:tc>
        <w:tc>
          <w:tcPr>
            <w:tcW w:w="1337" w:type="dxa"/>
          </w:tcPr>
          <w:p w14:paraId="1C15136C"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.245**</w:t>
            </w:r>
          </w:p>
        </w:tc>
      </w:tr>
      <w:tr w:rsidR="0079637A" w:rsidRPr="005C2280" w14:paraId="3D9505DE" w14:textId="77777777" w:rsidTr="00FF591A">
        <w:tc>
          <w:tcPr>
            <w:tcW w:w="3510" w:type="dxa"/>
          </w:tcPr>
          <w:p w14:paraId="085A6A8F" w14:textId="77777777" w:rsidR="0079637A" w:rsidRPr="005C2280" w:rsidRDefault="0079637A" w:rsidP="00FF591A">
            <w:pPr>
              <w:spacing w:line="480" w:lineRule="auto"/>
              <w:rPr>
                <w:rFonts w:ascii="Cambria" w:hAnsi="Cambria"/>
                <w:sz w:val="20"/>
                <w:szCs w:val="20"/>
              </w:rPr>
            </w:pPr>
            <w:r>
              <w:rPr>
                <w:sz w:val="20"/>
                <w:szCs w:val="20"/>
              </w:rPr>
              <w:t>Anxious preoccupation</w:t>
            </w:r>
          </w:p>
        </w:tc>
        <w:tc>
          <w:tcPr>
            <w:tcW w:w="1336" w:type="dxa"/>
          </w:tcPr>
          <w:p w14:paraId="0FB69D6F" w14:textId="77777777" w:rsidR="0079637A" w:rsidRDefault="0079637A" w:rsidP="00FF591A">
            <w:pPr>
              <w:spacing w:line="480" w:lineRule="auto"/>
              <w:jc w:val="center"/>
              <w:rPr>
                <w:rFonts w:ascii="Cambria" w:hAnsi="Cambria"/>
                <w:sz w:val="20"/>
                <w:szCs w:val="20"/>
              </w:rPr>
            </w:pPr>
            <w:r>
              <w:rPr>
                <w:rFonts w:ascii="Cambria" w:hAnsi="Cambria"/>
                <w:sz w:val="20"/>
                <w:szCs w:val="20"/>
              </w:rPr>
              <w:t>-.320***</w:t>
            </w:r>
          </w:p>
        </w:tc>
        <w:tc>
          <w:tcPr>
            <w:tcW w:w="1337" w:type="dxa"/>
          </w:tcPr>
          <w:p w14:paraId="6BC2689D" w14:textId="77777777" w:rsidR="0079637A" w:rsidRDefault="0079637A" w:rsidP="00FF591A">
            <w:pPr>
              <w:spacing w:line="480" w:lineRule="auto"/>
              <w:jc w:val="center"/>
              <w:rPr>
                <w:rFonts w:ascii="Cambria" w:hAnsi="Cambria"/>
                <w:sz w:val="20"/>
                <w:szCs w:val="20"/>
              </w:rPr>
            </w:pPr>
            <w:r>
              <w:rPr>
                <w:rFonts w:ascii="Cambria" w:hAnsi="Cambria"/>
                <w:sz w:val="20"/>
                <w:szCs w:val="20"/>
              </w:rPr>
              <w:t>.603***</w:t>
            </w:r>
          </w:p>
        </w:tc>
        <w:tc>
          <w:tcPr>
            <w:tcW w:w="1336" w:type="dxa"/>
          </w:tcPr>
          <w:p w14:paraId="1C343F35"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.598**</w:t>
            </w:r>
          </w:p>
        </w:tc>
        <w:tc>
          <w:tcPr>
            <w:tcW w:w="1337" w:type="dxa"/>
          </w:tcPr>
          <w:p w14:paraId="1B698496"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.377**</w:t>
            </w:r>
          </w:p>
        </w:tc>
        <w:tc>
          <w:tcPr>
            <w:tcW w:w="1336" w:type="dxa"/>
          </w:tcPr>
          <w:p w14:paraId="3A10280A"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-.307**</w:t>
            </w:r>
          </w:p>
        </w:tc>
        <w:tc>
          <w:tcPr>
            <w:tcW w:w="1337" w:type="dxa"/>
          </w:tcPr>
          <w:p w14:paraId="18DCCE4B"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.589***</w:t>
            </w:r>
          </w:p>
        </w:tc>
        <w:tc>
          <w:tcPr>
            <w:tcW w:w="1337" w:type="dxa"/>
          </w:tcPr>
          <w:p w14:paraId="69E2D1BC"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-.130</w:t>
            </w:r>
          </w:p>
        </w:tc>
      </w:tr>
      <w:tr w:rsidR="0079637A" w:rsidRPr="005C2280" w14:paraId="5D69096E" w14:textId="77777777" w:rsidTr="00FF591A">
        <w:tc>
          <w:tcPr>
            <w:tcW w:w="3510" w:type="dxa"/>
            <w:tcBorders>
              <w:bottom w:val="single" w:sz="4" w:space="0" w:color="auto"/>
            </w:tcBorders>
          </w:tcPr>
          <w:p w14:paraId="190EF70F" w14:textId="77777777" w:rsidR="0079637A" w:rsidRDefault="0079637A" w:rsidP="00FF591A">
            <w:pPr>
              <w:spacing w:line="480" w:lineRule="auto"/>
              <w:rPr>
                <w:sz w:val="20"/>
                <w:szCs w:val="20"/>
              </w:rPr>
            </w:pPr>
            <w:r>
              <w:rPr>
                <w:sz w:val="20"/>
                <w:szCs w:val="20"/>
              </w:rPr>
              <w:t>Hopelessness/Helplessness</w:t>
            </w:r>
          </w:p>
        </w:tc>
        <w:tc>
          <w:tcPr>
            <w:tcW w:w="1336" w:type="dxa"/>
            <w:tcBorders>
              <w:bottom w:val="single" w:sz="4" w:space="0" w:color="auto"/>
            </w:tcBorders>
          </w:tcPr>
          <w:p w14:paraId="6E28B305" w14:textId="77777777" w:rsidR="0079637A" w:rsidRDefault="0079637A" w:rsidP="00FF591A">
            <w:pPr>
              <w:spacing w:line="480" w:lineRule="auto"/>
              <w:jc w:val="center"/>
              <w:rPr>
                <w:rFonts w:ascii="Cambria" w:hAnsi="Cambria"/>
                <w:sz w:val="20"/>
                <w:szCs w:val="20"/>
              </w:rPr>
            </w:pPr>
            <w:r>
              <w:rPr>
                <w:rFonts w:ascii="Cambria" w:hAnsi="Cambria"/>
                <w:sz w:val="20"/>
                <w:szCs w:val="20"/>
              </w:rPr>
              <w:t>-.340***</w:t>
            </w:r>
          </w:p>
        </w:tc>
        <w:tc>
          <w:tcPr>
            <w:tcW w:w="1337" w:type="dxa"/>
            <w:tcBorders>
              <w:bottom w:val="single" w:sz="4" w:space="0" w:color="auto"/>
            </w:tcBorders>
          </w:tcPr>
          <w:p w14:paraId="2A68A5FA" w14:textId="77777777" w:rsidR="0079637A" w:rsidRDefault="0079637A" w:rsidP="00FF591A">
            <w:pPr>
              <w:spacing w:line="480" w:lineRule="auto"/>
              <w:jc w:val="center"/>
              <w:rPr>
                <w:rFonts w:ascii="Cambria" w:hAnsi="Cambria"/>
                <w:sz w:val="20"/>
                <w:szCs w:val="20"/>
              </w:rPr>
            </w:pPr>
            <w:r>
              <w:rPr>
                <w:rFonts w:ascii="Cambria" w:hAnsi="Cambria"/>
                <w:sz w:val="20"/>
                <w:szCs w:val="20"/>
              </w:rPr>
              <w:t>.647***</w:t>
            </w:r>
          </w:p>
        </w:tc>
        <w:tc>
          <w:tcPr>
            <w:tcW w:w="1336" w:type="dxa"/>
            <w:tcBorders>
              <w:bottom w:val="single" w:sz="4" w:space="0" w:color="auto"/>
            </w:tcBorders>
          </w:tcPr>
          <w:p w14:paraId="0BB435AD" w14:textId="77777777" w:rsidR="0079637A" w:rsidRDefault="0079637A" w:rsidP="00FF591A">
            <w:pPr>
              <w:spacing w:line="480" w:lineRule="auto"/>
              <w:jc w:val="center"/>
              <w:rPr>
                <w:rFonts w:ascii="Cambria" w:hAnsi="Cambria"/>
                <w:sz w:val="20"/>
                <w:szCs w:val="20"/>
              </w:rPr>
            </w:pPr>
            <w:r>
              <w:rPr>
                <w:rFonts w:ascii="Cambria" w:hAnsi="Cambria"/>
                <w:sz w:val="20"/>
                <w:szCs w:val="20"/>
              </w:rPr>
              <w:t>.617**</w:t>
            </w:r>
          </w:p>
        </w:tc>
        <w:tc>
          <w:tcPr>
            <w:tcW w:w="1337" w:type="dxa"/>
            <w:tcBorders>
              <w:bottom w:val="single" w:sz="4" w:space="0" w:color="auto"/>
            </w:tcBorders>
          </w:tcPr>
          <w:p w14:paraId="1B7BD6C3" w14:textId="77777777" w:rsidR="0079637A" w:rsidRDefault="0079637A" w:rsidP="00FF591A">
            <w:pPr>
              <w:spacing w:line="480" w:lineRule="auto"/>
              <w:jc w:val="center"/>
              <w:rPr>
                <w:rFonts w:ascii="Cambria" w:hAnsi="Cambria"/>
                <w:sz w:val="20"/>
                <w:szCs w:val="20"/>
              </w:rPr>
            </w:pPr>
            <w:r>
              <w:rPr>
                <w:rFonts w:ascii="Cambria" w:hAnsi="Cambria"/>
                <w:sz w:val="20"/>
                <w:szCs w:val="20"/>
              </w:rPr>
              <w:t>.482**</w:t>
            </w:r>
          </w:p>
        </w:tc>
        <w:tc>
          <w:tcPr>
            <w:tcW w:w="1336" w:type="dxa"/>
            <w:tcBorders>
              <w:bottom w:val="single" w:sz="4" w:space="0" w:color="auto"/>
            </w:tcBorders>
          </w:tcPr>
          <w:p w14:paraId="78EAB10E"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-.324**</w:t>
            </w:r>
          </w:p>
        </w:tc>
        <w:tc>
          <w:tcPr>
            <w:tcW w:w="1337" w:type="dxa"/>
            <w:tcBorders>
              <w:bottom w:val="single" w:sz="4" w:space="0" w:color="auto"/>
            </w:tcBorders>
          </w:tcPr>
          <w:p w14:paraId="5E976B75"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.521***</w:t>
            </w:r>
          </w:p>
        </w:tc>
        <w:tc>
          <w:tcPr>
            <w:tcW w:w="1337" w:type="dxa"/>
            <w:tcBorders>
              <w:bottom w:val="single" w:sz="4" w:space="0" w:color="auto"/>
            </w:tcBorders>
          </w:tcPr>
          <w:p w14:paraId="72024DA1" w14:textId="77777777" w:rsidR="0079637A" w:rsidRPr="005C2280" w:rsidRDefault="0079637A" w:rsidP="00FF591A">
            <w:pPr>
              <w:spacing w:line="480" w:lineRule="auto"/>
              <w:jc w:val="center"/>
              <w:rPr>
                <w:rFonts w:ascii="Cambria" w:hAnsi="Cambria"/>
                <w:sz w:val="20"/>
                <w:szCs w:val="20"/>
              </w:rPr>
            </w:pPr>
            <w:r>
              <w:rPr>
                <w:rFonts w:ascii="Cambria" w:hAnsi="Cambria"/>
                <w:sz w:val="20"/>
                <w:szCs w:val="20"/>
              </w:rPr>
              <w:t>-.096</w:t>
            </w:r>
          </w:p>
        </w:tc>
      </w:tr>
    </w:tbl>
    <w:p w14:paraId="6B26BFC0" w14:textId="793BC344" w:rsidR="005705E1" w:rsidRPr="008933B2" w:rsidRDefault="0079637A" w:rsidP="005705E1">
      <w:pPr>
        <w:rPr>
          <w:sz w:val="20"/>
          <w:szCs w:val="20"/>
        </w:rPr>
      </w:pPr>
      <w:r>
        <w:rPr>
          <w:sz w:val="20"/>
          <w:szCs w:val="20"/>
        </w:rPr>
        <w:t>*</w:t>
      </w:r>
      <w:proofErr w:type="gramStart"/>
      <w:r w:rsidRPr="008C397C">
        <w:rPr>
          <w:i/>
          <w:sz w:val="20"/>
          <w:szCs w:val="20"/>
        </w:rPr>
        <w:t>p</w:t>
      </w:r>
      <w:proofErr w:type="gramEnd"/>
      <w:r>
        <w:rPr>
          <w:sz w:val="20"/>
          <w:szCs w:val="20"/>
        </w:rPr>
        <w:t>&lt;.05; **</w:t>
      </w:r>
      <w:r w:rsidRPr="008C397C">
        <w:rPr>
          <w:i/>
          <w:sz w:val="20"/>
          <w:szCs w:val="20"/>
        </w:rPr>
        <w:t>p</w:t>
      </w:r>
      <w:r>
        <w:rPr>
          <w:sz w:val="20"/>
          <w:szCs w:val="20"/>
        </w:rPr>
        <w:t>&lt;.01; ***</w:t>
      </w:r>
      <w:r w:rsidRPr="008C397C">
        <w:rPr>
          <w:i/>
          <w:sz w:val="20"/>
          <w:szCs w:val="20"/>
        </w:rPr>
        <w:t>p</w:t>
      </w:r>
      <w:r>
        <w:rPr>
          <w:sz w:val="20"/>
          <w:szCs w:val="20"/>
        </w:rPr>
        <w:t>&lt;.001</w:t>
      </w:r>
      <w:r w:rsidR="005705E1">
        <w:rPr>
          <w:sz w:val="20"/>
          <w:szCs w:val="20"/>
        </w:rPr>
        <w:tab/>
      </w:r>
      <w:r w:rsidR="005705E1">
        <w:rPr>
          <w:sz w:val="20"/>
          <w:szCs w:val="20"/>
        </w:rPr>
        <w:br/>
      </w:r>
      <w:r w:rsidR="005705E1" w:rsidRPr="008933B2">
        <w:rPr>
          <w:sz w:val="20"/>
          <w:szCs w:val="20"/>
          <w:vertAlign w:val="superscript"/>
        </w:rPr>
        <w:t>1</w:t>
      </w:r>
      <w:r w:rsidR="005705E1" w:rsidRPr="008933B2">
        <w:rPr>
          <w:sz w:val="20"/>
          <w:szCs w:val="20"/>
        </w:rPr>
        <w:t xml:space="preserve"> </w:t>
      </w:r>
      <w:r w:rsidR="005705E1" w:rsidRPr="008933B2">
        <w:rPr>
          <w:sz w:val="20"/>
        </w:rPr>
        <w:t>High scores represent a higher rating on all constructs and, therefore, negative values represent true negative associations between variables.</w:t>
      </w:r>
    </w:p>
    <w:p w14:paraId="6BB66350" w14:textId="6E71AABD" w:rsidR="0079637A" w:rsidRPr="00BF18CC" w:rsidRDefault="00484329" w:rsidP="0079637A">
      <w:r w:rsidRPr="008933B2">
        <w:lastRenderedPageBreak/>
        <w:t>Table 4</w:t>
      </w:r>
      <w:r w:rsidR="0079637A" w:rsidRPr="008933B2">
        <w:t>.  Results from analyses of psychological flexibility regressed onto outcome variables controlling for relevant potential</w:t>
      </w:r>
      <w:r w:rsidR="0079637A" w:rsidRPr="00BF18CC">
        <w:t xml:space="preserve"> demographic and clinical confounder variables.</w:t>
      </w:r>
    </w:p>
    <w:tbl>
      <w:tblPr>
        <w:tblStyle w:val="TableGrid"/>
        <w:tblW w:w="124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3"/>
        <w:gridCol w:w="425"/>
        <w:gridCol w:w="3119"/>
        <w:gridCol w:w="1609"/>
        <w:gridCol w:w="1465"/>
        <w:gridCol w:w="1320"/>
        <w:gridCol w:w="261"/>
        <w:gridCol w:w="801"/>
        <w:gridCol w:w="1348"/>
      </w:tblGrid>
      <w:tr w:rsidR="0079637A" w:rsidRPr="008933B2" w14:paraId="0DDBB385" w14:textId="77777777" w:rsidTr="00AB0EE1">
        <w:tc>
          <w:tcPr>
            <w:tcW w:w="2093" w:type="dxa"/>
            <w:vMerge w:val="restart"/>
            <w:tcBorders>
              <w:top w:val="single" w:sz="4" w:space="0" w:color="auto"/>
            </w:tcBorders>
            <w:vAlign w:val="center"/>
          </w:tcPr>
          <w:p w14:paraId="4F0CDBD6" w14:textId="77777777" w:rsidR="0079637A" w:rsidRPr="008933B2" w:rsidRDefault="0079637A" w:rsidP="00FF591A">
            <w:pPr>
              <w:jc w:val="center"/>
            </w:pPr>
            <w:r w:rsidRPr="008933B2">
              <w:t>Outcome (dependent) variable</w:t>
            </w:r>
          </w:p>
        </w:tc>
        <w:tc>
          <w:tcPr>
            <w:tcW w:w="425" w:type="dxa"/>
            <w:vMerge w:val="restart"/>
            <w:tcBorders>
              <w:top w:val="single" w:sz="4" w:space="0" w:color="auto"/>
            </w:tcBorders>
            <w:vAlign w:val="center"/>
          </w:tcPr>
          <w:p w14:paraId="3B5A909C" w14:textId="77777777" w:rsidR="0079637A" w:rsidRPr="008933B2" w:rsidRDefault="0079637A" w:rsidP="00FF591A">
            <w:pPr>
              <w:jc w:val="center"/>
            </w:pPr>
          </w:p>
        </w:tc>
        <w:tc>
          <w:tcPr>
            <w:tcW w:w="3119" w:type="dxa"/>
            <w:vMerge w:val="restart"/>
            <w:tcBorders>
              <w:top w:val="single" w:sz="4" w:space="0" w:color="auto"/>
            </w:tcBorders>
            <w:vAlign w:val="center"/>
          </w:tcPr>
          <w:p w14:paraId="1C6A91C8" w14:textId="77777777" w:rsidR="0079637A" w:rsidRPr="008933B2" w:rsidRDefault="0079637A" w:rsidP="00FF591A">
            <w:pPr>
              <w:jc w:val="center"/>
            </w:pPr>
            <w:r w:rsidRPr="008933B2">
              <w:t xml:space="preserve">Predictor variables </w:t>
            </w:r>
            <w:r w:rsidRPr="008933B2">
              <w:br/>
              <w:t>entered</w:t>
            </w:r>
          </w:p>
        </w:tc>
        <w:tc>
          <w:tcPr>
            <w:tcW w:w="4394" w:type="dxa"/>
            <w:gridSpan w:val="3"/>
            <w:tcBorders>
              <w:top w:val="single" w:sz="4" w:space="0" w:color="auto"/>
              <w:bottom w:val="single" w:sz="4" w:space="0" w:color="auto"/>
            </w:tcBorders>
            <w:vAlign w:val="center"/>
          </w:tcPr>
          <w:p w14:paraId="3F6768B8" w14:textId="77777777" w:rsidR="0079637A" w:rsidRPr="008933B2" w:rsidRDefault="0079637A" w:rsidP="00FF591A">
            <w:pPr>
              <w:jc w:val="center"/>
            </w:pPr>
            <w:r w:rsidRPr="008933B2">
              <w:rPr>
                <w:rFonts w:cs="Helvetica Neue"/>
                <w:lang w:val="en-US"/>
              </w:rPr>
              <w:t>Model</w:t>
            </w:r>
          </w:p>
        </w:tc>
        <w:tc>
          <w:tcPr>
            <w:tcW w:w="261" w:type="dxa"/>
            <w:vMerge w:val="restart"/>
            <w:tcBorders>
              <w:top w:val="single" w:sz="4" w:space="0" w:color="auto"/>
            </w:tcBorders>
            <w:vAlign w:val="center"/>
          </w:tcPr>
          <w:p w14:paraId="7D29241F" w14:textId="77777777" w:rsidR="0079637A" w:rsidRPr="008933B2" w:rsidRDefault="0079637A" w:rsidP="00FF591A">
            <w:pPr>
              <w:jc w:val="center"/>
            </w:pPr>
          </w:p>
        </w:tc>
        <w:tc>
          <w:tcPr>
            <w:tcW w:w="2149" w:type="dxa"/>
            <w:gridSpan w:val="2"/>
            <w:tcBorders>
              <w:top w:val="single" w:sz="4" w:space="0" w:color="auto"/>
              <w:bottom w:val="single" w:sz="4" w:space="0" w:color="auto"/>
            </w:tcBorders>
            <w:vAlign w:val="center"/>
          </w:tcPr>
          <w:p w14:paraId="2E5BABD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Change Statistics</w:t>
            </w:r>
          </w:p>
        </w:tc>
      </w:tr>
      <w:tr w:rsidR="0079637A" w:rsidRPr="008933B2" w14:paraId="49C03EDC" w14:textId="77777777" w:rsidTr="00AB0EE1">
        <w:tc>
          <w:tcPr>
            <w:tcW w:w="2093" w:type="dxa"/>
            <w:vMerge/>
            <w:tcBorders>
              <w:bottom w:val="single" w:sz="4" w:space="0" w:color="auto"/>
            </w:tcBorders>
            <w:vAlign w:val="center"/>
          </w:tcPr>
          <w:p w14:paraId="40829E14" w14:textId="77777777" w:rsidR="0079637A" w:rsidRPr="008933B2" w:rsidRDefault="0079637A" w:rsidP="00FF591A">
            <w:pPr>
              <w:jc w:val="center"/>
            </w:pPr>
          </w:p>
        </w:tc>
        <w:tc>
          <w:tcPr>
            <w:tcW w:w="425" w:type="dxa"/>
            <w:vMerge/>
            <w:tcBorders>
              <w:bottom w:val="single" w:sz="4" w:space="0" w:color="auto"/>
            </w:tcBorders>
          </w:tcPr>
          <w:p w14:paraId="6DF737E9" w14:textId="77777777" w:rsidR="0079637A" w:rsidRPr="008933B2" w:rsidRDefault="0079637A" w:rsidP="00FF591A"/>
        </w:tc>
        <w:tc>
          <w:tcPr>
            <w:tcW w:w="3119" w:type="dxa"/>
            <w:vMerge/>
            <w:tcBorders>
              <w:bottom w:val="single" w:sz="4" w:space="0" w:color="auto"/>
            </w:tcBorders>
            <w:vAlign w:val="center"/>
          </w:tcPr>
          <w:p w14:paraId="4028CCE5" w14:textId="77777777" w:rsidR="0079637A" w:rsidRPr="008933B2" w:rsidRDefault="0079637A" w:rsidP="00FF591A">
            <w:pPr>
              <w:jc w:val="center"/>
            </w:pPr>
          </w:p>
        </w:tc>
        <w:tc>
          <w:tcPr>
            <w:tcW w:w="1609" w:type="dxa"/>
            <w:tcBorders>
              <w:top w:val="single" w:sz="4" w:space="0" w:color="auto"/>
              <w:bottom w:val="single" w:sz="4" w:space="0" w:color="auto"/>
            </w:tcBorders>
            <w:vAlign w:val="center"/>
          </w:tcPr>
          <w:p w14:paraId="784952B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Lucida Grande"/>
                <w:i/>
                <w:color w:val="000000"/>
              </w:rPr>
              <w:t>β</w:t>
            </w:r>
          </w:p>
        </w:tc>
        <w:tc>
          <w:tcPr>
            <w:tcW w:w="1465" w:type="dxa"/>
            <w:tcBorders>
              <w:top w:val="single" w:sz="4" w:space="0" w:color="auto"/>
              <w:bottom w:val="single" w:sz="4" w:space="0" w:color="auto"/>
            </w:tcBorders>
            <w:vAlign w:val="center"/>
          </w:tcPr>
          <w:p w14:paraId="2FF73B6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i/>
                <w:iCs/>
                <w:lang w:val="en-US"/>
              </w:rPr>
              <w:t>R</w:t>
            </w:r>
            <w:r w:rsidRPr="008933B2">
              <w:rPr>
                <w:rFonts w:cs="Helvetica Neue"/>
                <w:i/>
                <w:iCs/>
                <w:vertAlign w:val="superscript"/>
                <w:lang w:val="en-US"/>
              </w:rPr>
              <w:t>2</w:t>
            </w:r>
          </w:p>
        </w:tc>
        <w:tc>
          <w:tcPr>
            <w:tcW w:w="1320" w:type="dxa"/>
            <w:tcBorders>
              <w:top w:val="single" w:sz="4" w:space="0" w:color="auto"/>
              <w:bottom w:val="single" w:sz="4" w:space="0" w:color="auto"/>
            </w:tcBorders>
            <w:vAlign w:val="center"/>
          </w:tcPr>
          <w:p w14:paraId="3AAEC14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i/>
                <w:iCs/>
                <w:lang w:val="en-US"/>
              </w:rPr>
              <w:t>F</w:t>
            </w:r>
          </w:p>
        </w:tc>
        <w:tc>
          <w:tcPr>
            <w:tcW w:w="261" w:type="dxa"/>
            <w:vMerge/>
            <w:tcBorders>
              <w:bottom w:val="single" w:sz="4" w:space="0" w:color="auto"/>
            </w:tcBorders>
            <w:vAlign w:val="center"/>
          </w:tcPr>
          <w:p w14:paraId="5D387E21" w14:textId="77777777" w:rsidR="0079637A" w:rsidRPr="008933B2" w:rsidRDefault="0079637A" w:rsidP="00FF591A">
            <w:pPr>
              <w:jc w:val="center"/>
            </w:pPr>
          </w:p>
        </w:tc>
        <w:tc>
          <w:tcPr>
            <w:tcW w:w="801" w:type="dxa"/>
            <w:tcBorders>
              <w:top w:val="single" w:sz="4" w:space="0" w:color="auto"/>
              <w:bottom w:val="single" w:sz="4" w:space="0" w:color="auto"/>
            </w:tcBorders>
            <w:vAlign w:val="center"/>
          </w:tcPr>
          <w:p w14:paraId="5B4B959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i/>
                <w:iCs/>
                <w:lang w:val="en-US"/>
              </w:rPr>
              <w:t>∆R</w:t>
            </w:r>
            <w:r w:rsidRPr="008933B2">
              <w:rPr>
                <w:rFonts w:cs="Helvetica Neue"/>
                <w:i/>
                <w:iCs/>
                <w:vertAlign w:val="superscript"/>
                <w:lang w:val="en-US"/>
              </w:rPr>
              <w:t>2</w:t>
            </w:r>
          </w:p>
        </w:tc>
        <w:tc>
          <w:tcPr>
            <w:tcW w:w="1348" w:type="dxa"/>
            <w:tcBorders>
              <w:top w:val="single" w:sz="4" w:space="0" w:color="auto"/>
              <w:bottom w:val="single" w:sz="4" w:space="0" w:color="auto"/>
            </w:tcBorders>
            <w:vAlign w:val="center"/>
          </w:tcPr>
          <w:p w14:paraId="7DB5FD3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i/>
                <w:iCs/>
                <w:lang w:val="en-US"/>
              </w:rPr>
              <w:t>∆R</w:t>
            </w:r>
            <w:r w:rsidRPr="008933B2">
              <w:rPr>
                <w:rFonts w:cs="Helvetica Neue"/>
                <w:i/>
                <w:iCs/>
                <w:vertAlign w:val="superscript"/>
                <w:lang w:val="en-US"/>
              </w:rPr>
              <w:t>2</w:t>
            </w:r>
          </w:p>
        </w:tc>
      </w:tr>
      <w:tr w:rsidR="0079637A" w:rsidRPr="008933B2" w14:paraId="7BEA09E0" w14:textId="77777777" w:rsidTr="00AB0EE1">
        <w:tc>
          <w:tcPr>
            <w:tcW w:w="2093" w:type="dxa"/>
            <w:tcBorders>
              <w:top w:val="single" w:sz="4" w:space="0" w:color="auto"/>
            </w:tcBorders>
          </w:tcPr>
          <w:p w14:paraId="6F385EF4" w14:textId="77777777" w:rsidR="0079637A" w:rsidRPr="008933B2" w:rsidRDefault="0079637A" w:rsidP="00FF591A">
            <w:r w:rsidRPr="008933B2">
              <w:t>Positive mood</w:t>
            </w:r>
          </w:p>
        </w:tc>
        <w:tc>
          <w:tcPr>
            <w:tcW w:w="425" w:type="dxa"/>
            <w:tcBorders>
              <w:top w:val="single" w:sz="4" w:space="0" w:color="auto"/>
            </w:tcBorders>
          </w:tcPr>
          <w:p w14:paraId="609F991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Borders>
              <w:top w:val="single" w:sz="4" w:space="0" w:color="auto"/>
            </w:tcBorders>
          </w:tcPr>
          <w:p w14:paraId="65C121A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Borders>
              <w:top w:val="single" w:sz="4" w:space="0" w:color="auto"/>
            </w:tcBorders>
          </w:tcPr>
          <w:p w14:paraId="3D341D9E" w14:textId="0D0F2F53" w:rsidR="0079637A" w:rsidRPr="008933B2" w:rsidRDefault="0079637A" w:rsidP="00AB0EE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w:t>
            </w:r>
            <w:r w:rsidR="00AB0EE1" w:rsidRPr="008933B2">
              <w:rPr>
                <w:rFonts w:cs="Helvetica Neue"/>
                <w:lang w:val="en-US"/>
              </w:rPr>
              <w:t>521</w:t>
            </w:r>
            <w:r w:rsidRPr="008933B2">
              <w:rPr>
                <w:rFonts w:cs="Helvetica Neue"/>
                <w:lang w:val="en-US"/>
              </w:rPr>
              <w:t>***</w:t>
            </w:r>
          </w:p>
        </w:tc>
        <w:tc>
          <w:tcPr>
            <w:tcW w:w="1465" w:type="dxa"/>
            <w:tcBorders>
              <w:top w:val="single" w:sz="4" w:space="0" w:color="auto"/>
            </w:tcBorders>
          </w:tcPr>
          <w:p w14:paraId="1361011B" w14:textId="33EFA8FE" w:rsidR="0079637A" w:rsidRPr="008933B2" w:rsidRDefault="0079637A" w:rsidP="00AB0EE1">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w:t>
            </w:r>
            <w:r w:rsidR="00AB0EE1" w:rsidRPr="008933B2">
              <w:rPr>
                <w:rFonts w:cs="Helvetica Neue"/>
                <w:lang w:val="en-US"/>
              </w:rPr>
              <w:t>181</w:t>
            </w:r>
          </w:p>
        </w:tc>
        <w:tc>
          <w:tcPr>
            <w:tcW w:w="1320" w:type="dxa"/>
            <w:tcBorders>
              <w:top w:val="single" w:sz="4" w:space="0" w:color="auto"/>
            </w:tcBorders>
          </w:tcPr>
          <w:p w14:paraId="0B741FF6" w14:textId="1745EDD1" w:rsidR="0079637A" w:rsidRPr="008933B2" w:rsidRDefault="00AB0EE1"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19.191</w:t>
            </w:r>
            <w:r w:rsidR="0079637A" w:rsidRPr="008933B2">
              <w:rPr>
                <w:rFonts w:cs="Helvetica Neue"/>
                <w:lang w:val="en-US"/>
              </w:rPr>
              <w:t>***</w:t>
            </w:r>
          </w:p>
        </w:tc>
        <w:tc>
          <w:tcPr>
            <w:tcW w:w="261" w:type="dxa"/>
            <w:vMerge/>
            <w:tcBorders>
              <w:top w:val="single" w:sz="4" w:space="0" w:color="auto"/>
            </w:tcBorders>
          </w:tcPr>
          <w:p w14:paraId="00FAC7DC" w14:textId="77777777" w:rsidR="0079637A" w:rsidRPr="008933B2" w:rsidRDefault="0079637A" w:rsidP="00FF591A">
            <w:pPr>
              <w:jc w:val="center"/>
            </w:pPr>
          </w:p>
        </w:tc>
        <w:tc>
          <w:tcPr>
            <w:tcW w:w="801" w:type="dxa"/>
            <w:tcBorders>
              <w:top w:val="single" w:sz="4" w:space="0" w:color="auto"/>
            </w:tcBorders>
          </w:tcPr>
          <w:p w14:paraId="2FD1EBD6" w14:textId="77777777" w:rsidR="0079637A" w:rsidRPr="008933B2" w:rsidRDefault="0079637A" w:rsidP="00FF591A">
            <w:pPr>
              <w:jc w:val="center"/>
            </w:pPr>
          </w:p>
        </w:tc>
        <w:tc>
          <w:tcPr>
            <w:tcW w:w="1348" w:type="dxa"/>
            <w:tcBorders>
              <w:top w:val="single" w:sz="4" w:space="0" w:color="auto"/>
            </w:tcBorders>
          </w:tcPr>
          <w:p w14:paraId="23512AF7" w14:textId="77777777" w:rsidR="0079637A" w:rsidRPr="008933B2" w:rsidRDefault="0079637A" w:rsidP="00FF591A">
            <w:pPr>
              <w:jc w:val="center"/>
            </w:pPr>
          </w:p>
        </w:tc>
      </w:tr>
      <w:tr w:rsidR="0079637A" w:rsidRPr="008933B2" w14:paraId="5B985557" w14:textId="77777777" w:rsidTr="00AB0EE1">
        <w:tc>
          <w:tcPr>
            <w:tcW w:w="2093" w:type="dxa"/>
          </w:tcPr>
          <w:p w14:paraId="5C89CB26" w14:textId="77777777" w:rsidR="0079637A" w:rsidRPr="008933B2" w:rsidRDefault="0079637A" w:rsidP="00FF591A"/>
        </w:tc>
        <w:tc>
          <w:tcPr>
            <w:tcW w:w="425" w:type="dxa"/>
          </w:tcPr>
          <w:p w14:paraId="2D43614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0CF7868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0EF1E46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70D4360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182AB3D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vMerge/>
          </w:tcPr>
          <w:p w14:paraId="39422994" w14:textId="77777777" w:rsidR="0079637A" w:rsidRPr="008933B2" w:rsidRDefault="0079637A" w:rsidP="00FF591A">
            <w:pPr>
              <w:jc w:val="center"/>
            </w:pPr>
          </w:p>
        </w:tc>
        <w:tc>
          <w:tcPr>
            <w:tcW w:w="801" w:type="dxa"/>
          </w:tcPr>
          <w:p w14:paraId="3A41F0E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48" w:type="dxa"/>
          </w:tcPr>
          <w:p w14:paraId="0EC2A09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2C3ED11E" w14:textId="77777777" w:rsidTr="00AB0EE1">
        <w:tc>
          <w:tcPr>
            <w:tcW w:w="2093" w:type="dxa"/>
          </w:tcPr>
          <w:p w14:paraId="7E0ECE2F" w14:textId="77777777" w:rsidR="0079637A" w:rsidRPr="008933B2" w:rsidRDefault="0079637A" w:rsidP="00FF591A"/>
        </w:tc>
        <w:tc>
          <w:tcPr>
            <w:tcW w:w="425" w:type="dxa"/>
          </w:tcPr>
          <w:p w14:paraId="1908CA4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0144BA2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44A6DC3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5059EBB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24B58FD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645C37AB" w14:textId="6A92C7C3"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AB0EE1" w:rsidRPr="008933B2">
              <w:rPr>
                <w:rFonts w:cs="Helvetica Neue"/>
                <w:lang w:val="en-US"/>
              </w:rPr>
              <w:t>546</w:t>
            </w:r>
            <w:r w:rsidRPr="008933B2">
              <w:rPr>
                <w:rFonts w:cs="Helvetica Neue"/>
                <w:lang w:val="en-US"/>
              </w:rPr>
              <w:t>***</w:t>
            </w:r>
          </w:p>
          <w:p w14:paraId="40D09208" w14:textId="3F9FFBB4" w:rsidR="0079637A" w:rsidRPr="008933B2" w:rsidRDefault="00AB0EE1"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.009</w:t>
            </w:r>
            <w:r w:rsidR="0079637A" w:rsidRPr="008933B2">
              <w:rPr>
                <w:rFonts w:cs="Helvetica Neue"/>
                <w:lang w:val="en-US"/>
              </w:rPr>
              <w:t xml:space="preserve"> </w:t>
            </w:r>
            <w:r w:rsidR="0079637A" w:rsidRPr="008933B2">
              <w:rPr>
                <w:rFonts w:cs="Helvetica Neue"/>
                <w:i/>
                <w:iCs/>
                <w:lang w:val="en-US"/>
              </w:rPr>
              <w:t>(ns)</w:t>
            </w:r>
          </w:p>
          <w:p w14:paraId="1C7F20DD" w14:textId="39908EAC" w:rsidR="0079637A" w:rsidRPr="008933B2" w:rsidRDefault="00AB0EE1"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-.007</w:t>
            </w:r>
            <w:r w:rsidR="0079637A" w:rsidRPr="008933B2">
              <w:rPr>
                <w:rFonts w:cs="Helvetica Neue"/>
                <w:iCs/>
                <w:lang w:val="en-US"/>
              </w:rPr>
              <w:t xml:space="preserve"> </w:t>
            </w:r>
            <w:r w:rsidR="0079637A" w:rsidRPr="008933B2">
              <w:rPr>
                <w:rFonts w:cs="Helvetica Neue"/>
                <w:i/>
                <w:iCs/>
                <w:lang w:val="en-US"/>
              </w:rPr>
              <w:t>(ns)</w:t>
            </w:r>
          </w:p>
          <w:p w14:paraId="541C7D99" w14:textId="114DDECB" w:rsidR="0079637A" w:rsidRPr="008933B2" w:rsidRDefault="00AB0EE1"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3.573</w:t>
            </w:r>
            <w:r w:rsidR="0079637A" w:rsidRPr="008933B2">
              <w:rPr>
                <w:rFonts w:cs="Helvetica Neue"/>
                <w:iCs/>
                <w:lang w:val="en-US"/>
              </w:rPr>
              <w:t xml:space="preserve"> </w:t>
            </w:r>
            <w:r w:rsidR="0079637A" w:rsidRPr="008933B2">
              <w:rPr>
                <w:rFonts w:cs="Helvetica Neue"/>
                <w:i/>
                <w:iCs/>
                <w:lang w:val="en-US"/>
              </w:rPr>
              <w:t>(ns)</w:t>
            </w:r>
          </w:p>
        </w:tc>
        <w:tc>
          <w:tcPr>
            <w:tcW w:w="1465" w:type="dxa"/>
          </w:tcPr>
          <w:p w14:paraId="640B4314" w14:textId="6DB0CCD1"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w:t>
            </w:r>
            <w:r w:rsidR="00AB0EE1" w:rsidRPr="008933B2">
              <w:rPr>
                <w:rFonts w:cs="Helvetica Neue"/>
                <w:lang w:val="en-US"/>
              </w:rPr>
              <w:t>211</w:t>
            </w:r>
          </w:p>
          <w:p w14:paraId="1F1930B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246E4C7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3677903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23E3C5C0" w14:textId="64DB66BD" w:rsidR="0079637A" w:rsidRPr="008933B2" w:rsidRDefault="00AB0EE1"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5.613</w:t>
            </w:r>
            <w:r w:rsidR="0079637A" w:rsidRPr="008933B2">
              <w:rPr>
                <w:rFonts w:cs="Helvetica Neue"/>
                <w:lang w:val="en-US"/>
              </w:rPr>
              <w:t>***</w:t>
            </w:r>
          </w:p>
          <w:p w14:paraId="74262CB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778D694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070BAC4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vMerge/>
          </w:tcPr>
          <w:p w14:paraId="65DC9BD2" w14:textId="77777777" w:rsidR="0079637A" w:rsidRPr="008933B2" w:rsidRDefault="0079637A" w:rsidP="00FF591A">
            <w:pPr>
              <w:jc w:val="center"/>
            </w:pPr>
          </w:p>
        </w:tc>
        <w:tc>
          <w:tcPr>
            <w:tcW w:w="801" w:type="dxa"/>
          </w:tcPr>
          <w:p w14:paraId="5B52AF70" w14:textId="3D339605"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AB0EE1" w:rsidRPr="008933B2">
              <w:rPr>
                <w:rFonts w:cs="Helvetica Neue"/>
                <w:lang w:val="en-US"/>
              </w:rPr>
              <w:t>030</w:t>
            </w:r>
          </w:p>
          <w:p w14:paraId="0E2147F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48" w:type="dxa"/>
          </w:tcPr>
          <w:p w14:paraId="2DD26DE7" w14:textId="576A2715" w:rsidR="0079637A" w:rsidRPr="008933B2" w:rsidRDefault="00AB0EE1" w:rsidP="00AB0EE1">
            <w:pPr>
              <w:widowControl w:val="0"/>
              <w:tabs>
                <w:tab w:val="left" w:pos="560"/>
                <w:tab w:val="left" w:pos="139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1.072</w:t>
            </w:r>
            <w:r w:rsidR="0079637A" w:rsidRPr="008933B2">
              <w:rPr>
                <w:rFonts w:cs="Helvetica Neue"/>
                <w:lang w:val="en-US"/>
              </w:rPr>
              <w:t xml:space="preserve"> </w:t>
            </w:r>
            <w:r w:rsidRPr="008933B2">
              <w:rPr>
                <w:rFonts w:cs="Helvetica Neue"/>
                <w:lang w:val="en-US"/>
              </w:rPr>
              <w:t>(</w:t>
            </w:r>
            <w:r w:rsidR="0079637A" w:rsidRPr="008933B2">
              <w:rPr>
                <w:rFonts w:cs="Helvetica Neue"/>
                <w:i/>
                <w:iCs/>
                <w:lang w:val="en-US"/>
              </w:rPr>
              <w:t>ns)</w:t>
            </w:r>
          </w:p>
          <w:p w14:paraId="7CCEFFF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79637A" w:rsidRPr="008933B2" w14:paraId="2DDF04B5" w14:textId="77777777" w:rsidTr="00AB0EE1">
        <w:tc>
          <w:tcPr>
            <w:tcW w:w="2093" w:type="dxa"/>
          </w:tcPr>
          <w:p w14:paraId="00E947D7" w14:textId="77777777" w:rsidR="0079637A" w:rsidRPr="008933B2" w:rsidRDefault="0079637A" w:rsidP="00FF591A"/>
        </w:tc>
        <w:tc>
          <w:tcPr>
            <w:tcW w:w="425" w:type="dxa"/>
          </w:tcPr>
          <w:p w14:paraId="1075B1B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0E2F6C3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4C57117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4346137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7266209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vMerge/>
          </w:tcPr>
          <w:p w14:paraId="52FDF316" w14:textId="77777777" w:rsidR="0079637A" w:rsidRPr="008933B2" w:rsidRDefault="0079637A" w:rsidP="00FF591A">
            <w:pPr>
              <w:jc w:val="center"/>
            </w:pPr>
          </w:p>
        </w:tc>
        <w:tc>
          <w:tcPr>
            <w:tcW w:w="801" w:type="dxa"/>
          </w:tcPr>
          <w:p w14:paraId="73637AEA" w14:textId="77777777" w:rsidR="0079637A" w:rsidRPr="008933B2" w:rsidRDefault="0079637A" w:rsidP="00FF591A">
            <w:pPr>
              <w:jc w:val="center"/>
            </w:pPr>
          </w:p>
        </w:tc>
        <w:tc>
          <w:tcPr>
            <w:tcW w:w="1348" w:type="dxa"/>
          </w:tcPr>
          <w:p w14:paraId="4A6F60BD" w14:textId="77777777" w:rsidR="0079637A" w:rsidRPr="008933B2" w:rsidRDefault="0079637A" w:rsidP="00FF591A">
            <w:pPr>
              <w:jc w:val="center"/>
            </w:pPr>
          </w:p>
        </w:tc>
      </w:tr>
      <w:tr w:rsidR="0079637A" w:rsidRPr="008933B2" w14:paraId="3427DCF9" w14:textId="77777777" w:rsidTr="00AB0EE1">
        <w:tc>
          <w:tcPr>
            <w:tcW w:w="2093" w:type="dxa"/>
          </w:tcPr>
          <w:p w14:paraId="5FC4699F" w14:textId="77777777" w:rsidR="0079637A" w:rsidRPr="008933B2" w:rsidRDefault="0079637A" w:rsidP="00FF591A">
            <w:r w:rsidRPr="008933B2">
              <w:t>Negative mood</w:t>
            </w:r>
          </w:p>
        </w:tc>
        <w:tc>
          <w:tcPr>
            <w:tcW w:w="425" w:type="dxa"/>
          </w:tcPr>
          <w:p w14:paraId="0D14D8C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73CBE50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701D84D2" w14:textId="381F83F0" w:rsidR="0079637A" w:rsidRPr="008933B2" w:rsidRDefault="0079637A" w:rsidP="00005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w:t>
            </w:r>
            <w:r w:rsidR="00005D5A" w:rsidRPr="008933B2">
              <w:rPr>
                <w:rFonts w:cs="Helvetica Neue"/>
                <w:lang w:val="en-US"/>
              </w:rPr>
              <w:t>641</w:t>
            </w:r>
            <w:r w:rsidRPr="008933B2">
              <w:rPr>
                <w:rFonts w:cs="Helvetica Neue"/>
                <w:lang w:val="en-US"/>
              </w:rPr>
              <w:t>***</w:t>
            </w:r>
          </w:p>
        </w:tc>
        <w:tc>
          <w:tcPr>
            <w:tcW w:w="1465" w:type="dxa"/>
          </w:tcPr>
          <w:p w14:paraId="377D5950" w14:textId="38C4097C" w:rsidR="0079637A" w:rsidRPr="008933B2" w:rsidRDefault="0079637A" w:rsidP="00005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w:t>
            </w:r>
            <w:r w:rsidR="00005D5A" w:rsidRPr="008933B2">
              <w:rPr>
                <w:rFonts w:cs="Helvetica Neue"/>
                <w:lang w:val="en-US"/>
              </w:rPr>
              <w:t>411</w:t>
            </w:r>
          </w:p>
        </w:tc>
        <w:tc>
          <w:tcPr>
            <w:tcW w:w="1320" w:type="dxa"/>
          </w:tcPr>
          <w:p w14:paraId="5ED810A0" w14:textId="056BA326"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61.473</w:t>
            </w:r>
            <w:r w:rsidR="0079637A" w:rsidRPr="008933B2">
              <w:rPr>
                <w:rFonts w:cs="Helvetica Neue"/>
                <w:lang w:val="en-US"/>
              </w:rPr>
              <w:t>***</w:t>
            </w:r>
          </w:p>
        </w:tc>
        <w:tc>
          <w:tcPr>
            <w:tcW w:w="261" w:type="dxa"/>
            <w:vMerge/>
          </w:tcPr>
          <w:p w14:paraId="2202BDAB" w14:textId="77777777" w:rsidR="0079637A" w:rsidRPr="008933B2" w:rsidRDefault="0079637A" w:rsidP="00FF591A">
            <w:pPr>
              <w:jc w:val="center"/>
            </w:pPr>
          </w:p>
        </w:tc>
        <w:tc>
          <w:tcPr>
            <w:tcW w:w="801" w:type="dxa"/>
          </w:tcPr>
          <w:p w14:paraId="5E33000B" w14:textId="77777777" w:rsidR="0079637A" w:rsidRPr="008933B2" w:rsidRDefault="0079637A" w:rsidP="00FF591A">
            <w:pPr>
              <w:jc w:val="center"/>
            </w:pPr>
          </w:p>
        </w:tc>
        <w:tc>
          <w:tcPr>
            <w:tcW w:w="1348" w:type="dxa"/>
          </w:tcPr>
          <w:p w14:paraId="6595854E" w14:textId="77777777" w:rsidR="0079637A" w:rsidRPr="008933B2" w:rsidRDefault="0079637A" w:rsidP="00FF591A">
            <w:pPr>
              <w:jc w:val="center"/>
            </w:pPr>
          </w:p>
        </w:tc>
      </w:tr>
      <w:tr w:rsidR="0079637A" w:rsidRPr="008933B2" w14:paraId="56B4AC84" w14:textId="77777777" w:rsidTr="00AB0EE1">
        <w:tc>
          <w:tcPr>
            <w:tcW w:w="2093" w:type="dxa"/>
          </w:tcPr>
          <w:p w14:paraId="78551BEA" w14:textId="77777777" w:rsidR="0079637A" w:rsidRPr="008933B2" w:rsidRDefault="0079637A" w:rsidP="00FF591A"/>
        </w:tc>
        <w:tc>
          <w:tcPr>
            <w:tcW w:w="425" w:type="dxa"/>
          </w:tcPr>
          <w:p w14:paraId="741CC99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0F6E306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11446A3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08AC792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5BB1BD7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vMerge/>
          </w:tcPr>
          <w:p w14:paraId="4CBD68D3" w14:textId="77777777" w:rsidR="0079637A" w:rsidRPr="008933B2" w:rsidRDefault="0079637A" w:rsidP="00FF591A">
            <w:pPr>
              <w:jc w:val="center"/>
            </w:pPr>
          </w:p>
        </w:tc>
        <w:tc>
          <w:tcPr>
            <w:tcW w:w="801" w:type="dxa"/>
          </w:tcPr>
          <w:p w14:paraId="196B392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48" w:type="dxa"/>
          </w:tcPr>
          <w:p w14:paraId="417C401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24EC8FFE" w14:textId="77777777" w:rsidTr="00AB0EE1">
        <w:tc>
          <w:tcPr>
            <w:tcW w:w="2093" w:type="dxa"/>
          </w:tcPr>
          <w:p w14:paraId="6C4B3A30" w14:textId="77777777" w:rsidR="0079637A" w:rsidRPr="008933B2" w:rsidRDefault="0079637A" w:rsidP="00FF591A"/>
        </w:tc>
        <w:tc>
          <w:tcPr>
            <w:tcW w:w="425" w:type="dxa"/>
          </w:tcPr>
          <w:p w14:paraId="1D04356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458194E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173A054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27E9912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4672FBA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442E32FA" w14:textId="4B7B6F44"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005D5A" w:rsidRPr="008933B2">
              <w:rPr>
                <w:rFonts w:cs="Helvetica Neue"/>
                <w:lang w:val="en-US"/>
              </w:rPr>
              <w:t>576</w:t>
            </w:r>
            <w:r w:rsidRPr="008933B2">
              <w:rPr>
                <w:rFonts w:cs="Helvetica Neue"/>
                <w:lang w:val="en-US"/>
              </w:rPr>
              <w:t>***</w:t>
            </w:r>
          </w:p>
          <w:p w14:paraId="3B6688D2" w14:textId="16C4CD8C"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005D5A" w:rsidRPr="008933B2">
              <w:rPr>
                <w:rFonts w:cs="Helvetica Neue"/>
                <w:lang w:val="en-US"/>
              </w:rPr>
              <w:t>125</w:t>
            </w:r>
            <w:r w:rsidRPr="008933B2">
              <w:rPr>
                <w:rFonts w:cs="Helvetica Neue"/>
                <w:lang w:val="en-US"/>
              </w:rPr>
              <w:t>***</w:t>
            </w:r>
          </w:p>
          <w:p w14:paraId="679BBE9F" w14:textId="155E1C0A"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-.005</w:t>
            </w:r>
            <w:r w:rsidR="0079637A" w:rsidRPr="008933B2">
              <w:rPr>
                <w:rFonts w:cs="Helvetica Neue"/>
                <w:lang w:val="en-US"/>
              </w:rPr>
              <w:t xml:space="preserve"> </w:t>
            </w:r>
            <w:r w:rsidR="0079637A" w:rsidRPr="008933B2">
              <w:rPr>
                <w:rFonts w:cs="Helvetica Neue"/>
                <w:i/>
                <w:lang w:val="en-US"/>
              </w:rPr>
              <w:t>(n</w:t>
            </w:r>
            <w:r w:rsidR="0079637A" w:rsidRPr="008933B2">
              <w:rPr>
                <w:rFonts w:cs="Helvetica Neue"/>
                <w:i/>
                <w:iCs/>
                <w:lang w:val="en-US"/>
              </w:rPr>
              <w:t>s)</w:t>
            </w:r>
          </w:p>
          <w:p w14:paraId="5CECCDE6" w14:textId="28C95ED1"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2.</w:t>
            </w:r>
            <w:r w:rsidR="00005D5A" w:rsidRPr="008933B2">
              <w:rPr>
                <w:rFonts w:cs="Helvetica Neue"/>
                <w:lang w:val="en-US"/>
              </w:rPr>
              <w:t>218</w:t>
            </w:r>
            <w:r w:rsidRPr="008933B2">
              <w:rPr>
                <w:rFonts w:cs="Helvetica Neue"/>
                <w:i/>
                <w:lang w:val="en-US"/>
              </w:rPr>
              <w:t>(ns)</w:t>
            </w:r>
          </w:p>
        </w:tc>
        <w:tc>
          <w:tcPr>
            <w:tcW w:w="1465" w:type="dxa"/>
          </w:tcPr>
          <w:p w14:paraId="03A3DF3A" w14:textId="21811408"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w:t>
            </w:r>
            <w:r w:rsidR="00005D5A" w:rsidRPr="008933B2">
              <w:rPr>
                <w:rFonts w:cs="Helvetica Neue"/>
                <w:lang w:val="en-US"/>
              </w:rPr>
              <w:t>488</w:t>
            </w:r>
          </w:p>
          <w:p w14:paraId="40B7726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58AD04C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009D2FF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29450EBD" w14:textId="57B597F7"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4.278</w:t>
            </w:r>
            <w:r w:rsidR="0079637A" w:rsidRPr="008933B2">
              <w:rPr>
                <w:rFonts w:cs="Helvetica Neue"/>
                <w:lang w:val="en-US"/>
              </w:rPr>
              <w:t>***</w:t>
            </w:r>
          </w:p>
          <w:p w14:paraId="5953288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645928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1613F78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vMerge/>
          </w:tcPr>
          <w:p w14:paraId="170ABFE5" w14:textId="77777777" w:rsidR="0079637A" w:rsidRPr="008933B2" w:rsidRDefault="0079637A" w:rsidP="00FF591A">
            <w:pPr>
              <w:jc w:val="center"/>
            </w:pPr>
          </w:p>
        </w:tc>
        <w:tc>
          <w:tcPr>
            <w:tcW w:w="801" w:type="dxa"/>
          </w:tcPr>
          <w:p w14:paraId="1270783B" w14:textId="7AC06ECD"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005D5A" w:rsidRPr="008933B2">
              <w:rPr>
                <w:rFonts w:cs="Helvetica Neue"/>
                <w:lang w:val="en-US"/>
              </w:rPr>
              <w:t>077</w:t>
            </w:r>
          </w:p>
          <w:p w14:paraId="7FC1203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2EFD9AF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522F16E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48" w:type="dxa"/>
          </w:tcPr>
          <w:p w14:paraId="738E6A97" w14:textId="31DF7ED2"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.007</w:t>
            </w:r>
            <w:r w:rsidR="0079637A" w:rsidRPr="008933B2">
              <w:rPr>
                <w:rFonts w:cs="Helvetica Neue"/>
                <w:lang w:val="en-US"/>
              </w:rPr>
              <w:t>**</w:t>
            </w:r>
          </w:p>
          <w:p w14:paraId="399C186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34619A9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1F734A0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79637A" w:rsidRPr="008933B2" w14:paraId="4713B965" w14:textId="77777777" w:rsidTr="00AB0EE1">
        <w:tc>
          <w:tcPr>
            <w:tcW w:w="2093" w:type="dxa"/>
          </w:tcPr>
          <w:p w14:paraId="225CD0C0" w14:textId="77777777" w:rsidR="0079637A" w:rsidRPr="008933B2" w:rsidRDefault="0079637A" w:rsidP="00FF591A"/>
        </w:tc>
        <w:tc>
          <w:tcPr>
            <w:tcW w:w="425" w:type="dxa"/>
          </w:tcPr>
          <w:p w14:paraId="5DC1288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563D51A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097383B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2F90AE7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5C82D54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vMerge/>
          </w:tcPr>
          <w:p w14:paraId="223D5698" w14:textId="77777777" w:rsidR="0079637A" w:rsidRPr="008933B2" w:rsidRDefault="0079637A" w:rsidP="00FF591A">
            <w:pPr>
              <w:jc w:val="center"/>
            </w:pPr>
          </w:p>
        </w:tc>
        <w:tc>
          <w:tcPr>
            <w:tcW w:w="801" w:type="dxa"/>
          </w:tcPr>
          <w:p w14:paraId="262FCF79" w14:textId="77777777" w:rsidR="0079637A" w:rsidRPr="008933B2" w:rsidRDefault="0079637A" w:rsidP="00FF591A">
            <w:pPr>
              <w:jc w:val="center"/>
            </w:pPr>
          </w:p>
        </w:tc>
        <w:tc>
          <w:tcPr>
            <w:tcW w:w="1348" w:type="dxa"/>
          </w:tcPr>
          <w:p w14:paraId="13372F06" w14:textId="77777777" w:rsidR="0079637A" w:rsidRPr="008933B2" w:rsidRDefault="0079637A" w:rsidP="00FF591A">
            <w:pPr>
              <w:jc w:val="center"/>
            </w:pPr>
          </w:p>
        </w:tc>
      </w:tr>
      <w:tr w:rsidR="0079637A" w:rsidRPr="008933B2" w14:paraId="13017201" w14:textId="77777777" w:rsidTr="00AB0EE1">
        <w:tc>
          <w:tcPr>
            <w:tcW w:w="2093" w:type="dxa"/>
          </w:tcPr>
          <w:p w14:paraId="5ABC24B7" w14:textId="77777777" w:rsidR="0079637A" w:rsidRPr="008933B2" w:rsidRDefault="0079637A" w:rsidP="00FF591A">
            <w:r w:rsidRPr="008933B2">
              <w:t>Anxiety</w:t>
            </w:r>
          </w:p>
        </w:tc>
        <w:tc>
          <w:tcPr>
            <w:tcW w:w="425" w:type="dxa"/>
          </w:tcPr>
          <w:p w14:paraId="7ED9763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77981D5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21AAE0BC" w14:textId="63BA6E50" w:rsidR="0079637A" w:rsidRPr="008933B2" w:rsidRDefault="0079637A" w:rsidP="00005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w:t>
            </w:r>
            <w:r w:rsidR="00005D5A" w:rsidRPr="008933B2">
              <w:rPr>
                <w:rFonts w:cs="Helvetica Neue"/>
                <w:lang w:val="en-US"/>
              </w:rPr>
              <w:t>331</w:t>
            </w:r>
            <w:r w:rsidRPr="008933B2">
              <w:rPr>
                <w:rFonts w:cs="Helvetica Neue"/>
                <w:lang w:val="en-US"/>
              </w:rPr>
              <w:t>***</w:t>
            </w:r>
          </w:p>
        </w:tc>
        <w:tc>
          <w:tcPr>
            <w:tcW w:w="1465" w:type="dxa"/>
          </w:tcPr>
          <w:p w14:paraId="337C5A73" w14:textId="59133527" w:rsidR="0079637A" w:rsidRPr="008933B2" w:rsidRDefault="0079637A" w:rsidP="00005D5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w:t>
            </w:r>
            <w:r w:rsidR="00005D5A" w:rsidRPr="008933B2">
              <w:rPr>
                <w:rFonts w:cs="Helvetica Neue"/>
                <w:lang w:val="en-US"/>
              </w:rPr>
              <w:t>357</w:t>
            </w:r>
          </w:p>
        </w:tc>
        <w:tc>
          <w:tcPr>
            <w:tcW w:w="1320" w:type="dxa"/>
          </w:tcPr>
          <w:p w14:paraId="44A6B290" w14:textId="7EBF8C4C"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50.598</w:t>
            </w:r>
            <w:r w:rsidR="0079637A" w:rsidRPr="008933B2">
              <w:rPr>
                <w:rFonts w:cs="Helvetica Neue"/>
                <w:lang w:val="en-US"/>
              </w:rPr>
              <w:t>***</w:t>
            </w:r>
          </w:p>
        </w:tc>
        <w:tc>
          <w:tcPr>
            <w:tcW w:w="261" w:type="dxa"/>
            <w:vMerge/>
          </w:tcPr>
          <w:p w14:paraId="4A1D0E69" w14:textId="77777777" w:rsidR="0079637A" w:rsidRPr="008933B2" w:rsidRDefault="0079637A" w:rsidP="00FF591A">
            <w:pPr>
              <w:jc w:val="center"/>
            </w:pPr>
          </w:p>
        </w:tc>
        <w:tc>
          <w:tcPr>
            <w:tcW w:w="801" w:type="dxa"/>
          </w:tcPr>
          <w:p w14:paraId="57BEB2A7" w14:textId="77777777" w:rsidR="0079637A" w:rsidRPr="008933B2" w:rsidRDefault="0079637A" w:rsidP="00FF591A">
            <w:pPr>
              <w:jc w:val="center"/>
            </w:pPr>
          </w:p>
        </w:tc>
        <w:tc>
          <w:tcPr>
            <w:tcW w:w="1348" w:type="dxa"/>
          </w:tcPr>
          <w:p w14:paraId="49D888B5" w14:textId="77777777" w:rsidR="0079637A" w:rsidRPr="008933B2" w:rsidRDefault="0079637A" w:rsidP="00FF591A">
            <w:pPr>
              <w:jc w:val="center"/>
            </w:pPr>
          </w:p>
        </w:tc>
      </w:tr>
      <w:tr w:rsidR="0079637A" w:rsidRPr="008933B2" w14:paraId="1B04BE87" w14:textId="77777777" w:rsidTr="00AB0EE1">
        <w:tc>
          <w:tcPr>
            <w:tcW w:w="2093" w:type="dxa"/>
          </w:tcPr>
          <w:p w14:paraId="397F5992" w14:textId="77777777" w:rsidR="0079637A" w:rsidRPr="008933B2" w:rsidRDefault="0079637A" w:rsidP="00FF591A"/>
        </w:tc>
        <w:tc>
          <w:tcPr>
            <w:tcW w:w="425" w:type="dxa"/>
          </w:tcPr>
          <w:p w14:paraId="659BFB4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2C037FF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1D51619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561A2B3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44F971E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vMerge/>
          </w:tcPr>
          <w:p w14:paraId="30940509" w14:textId="77777777" w:rsidR="0079637A" w:rsidRPr="008933B2" w:rsidRDefault="0079637A" w:rsidP="00FF591A">
            <w:pPr>
              <w:jc w:val="center"/>
            </w:pPr>
          </w:p>
        </w:tc>
        <w:tc>
          <w:tcPr>
            <w:tcW w:w="801" w:type="dxa"/>
          </w:tcPr>
          <w:p w14:paraId="3991FAB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48" w:type="dxa"/>
          </w:tcPr>
          <w:p w14:paraId="304D280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58205889" w14:textId="77777777" w:rsidTr="00AB0EE1">
        <w:tc>
          <w:tcPr>
            <w:tcW w:w="2093" w:type="dxa"/>
          </w:tcPr>
          <w:p w14:paraId="200E06CE" w14:textId="77777777" w:rsidR="0079637A" w:rsidRPr="008933B2" w:rsidRDefault="0079637A" w:rsidP="00FF591A"/>
        </w:tc>
        <w:tc>
          <w:tcPr>
            <w:tcW w:w="425" w:type="dxa"/>
          </w:tcPr>
          <w:p w14:paraId="5527C46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71A7A79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47D65BA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0587B85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42B6C54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78BC1EEB" w14:textId="26F6DB6D"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005D5A" w:rsidRPr="008933B2">
              <w:rPr>
                <w:rFonts w:cs="Helvetica Neue"/>
                <w:lang w:val="en-US"/>
              </w:rPr>
              <w:t>308</w:t>
            </w:r>
            <w:r w:rsidRPr="008933B2">
              <w:rPr>
                <w:rFonts w:cs="Helvetica Neue"/>
                <w:lang w:val="en-US"/>
              </w:rPr>
              <w:t>***</w:t>
            </w:r>
          </w:p>
          <w:p w14:paraId="63FB188D" w14:textId="03ABF477"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-.028</w:t>
            </w:r>
            <w:r w:rsidR="0079637A" w:rsidRPr="008933B2">
              <w:rPr>
                <w:rFonts w:cs="Helvetica Neue"/>
                <w:lang w:val="en-US"/>
              </w:rPr>
              <w:t xml:space="preserve"> </w:t>
            </w:r>
            <w:r w:rsidR="0079637A" w:rsidRPr="008933B2">
              <w:rPr>
                <w:rFonts w:cs="Helvetica Neue"/>
                <w:i/>
                <w:iCs/>
                <w:lang w:val="en-US"/>
              </w:rPr>
              <w:t>(ns)</w:t>
            </w:r>
          </w:p>
          <w:p w14:paraId="32E9CAB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 xml:space="preserve">-.001 </w:t>
            </w:r>
            <w:r w:rsidRPr="008933B2">
              <w:rPr>
                <w:rFonts w:cs="Helvetica Neue"/>
                <w:i/>
                <w:iCs/>
                <w:lang w:val="en-US"/>
              </w:rPr>
              <w:t>(ns)</w:t>
            </w:r>
          </w:p>
          <w:p w14:paraId="4E13959E" w14:textId="5E22F299"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1.22</w:t>
            </w:r>
            <w:r w:rsidR="0079637A" w:rsidRPr="008933B2">
              <w:rPr>
                <w:rFonts w:cs="Helvetica Neue"/>
                <w:iCs/>
                <w:lang w:val="en-US"/>
              </w:rPr>
              <w:t xml:space="preserve">0 </w:t>
            </w:r>
            <w:r w:rsidR="0079637A" w:rsidRPr="008933B2">
              <w:rPr>
                <w:rFonts w:cs="Helvetica Neue"/>
                <w:i/>
                <w:iCs/>
                <w:lang w:val="en-US"/>
              </w:rPr>
              <w:t>(ns)</w:t>
            </w:r>
          </w:p>
        </w:tc>
        <w:tc>
          <w:tcPr>
            <w:tcW w:w="1465" w:type="dxa"/>
          </w:tcPr>
          <w:p w14:paraId="605FA9E2" w14:textId="62568FEE"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w:t>
            </w:r>
            <w:r w:rsidR="00005D5A" w:rsidRPr="008933B2">
              <w:rPr>
                <w:rFonts w:cs="Helvetica Neue"/>
                <w:lang w:val="en-US"/>
              </w:rPr>
              <w:t>380</w:t>
            </w:r>
          </w:p>
          <w:p w14:paraId="51053AF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50B4C75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4251114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3B0FB59E" w14:textId="70FFC866"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3.462</w:t>
            </w:r>
            <w:r w:rsidR="0079637A" w:rsidRPr="008933B2">
              <w:rPr>
                <w:rFonts w:cs="Helvetica Neue"/>
                <w:lang w:val="en-US"/>
              </w:rPr>
              <w:t>***</w:t>
            </w:r>
          </w:p>
          <w:p w14:paraId="64B7416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555899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1D8CA9B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vMerge/>
          </w:tcPr>
          <w:p w14:paraId="3857CA57" w14:textId="77777777" w:rsidR="0079637A" w:rsidRPr="008933B2" w:rsidRDefault="0079637A" w:rsidP="00FF591A">
            <w:pPr>
              <w:jc w:val="center"/>
            </w:pPr>
          </w:p>
        </w:tc>
        <w:tc>
          <w:tcPr>
            <w:tcW w:w="801" w:type="dxa"/>
          </w:tcPr>
          <w:p w14:paraId="1AFA44EC" w14:textId="6BA445B2"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.022</w:t>
            </w:r>
          </w:p>
          <w:p w14:paraId="0E32D8F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4FBB582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131756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48" w:type="dxa"/>
          </w:tcPr>
          <w:p w14:paraId="4171FB2F" w14:textId="7C939652" w:rsidR="0079637A" w:rsidRPr="008933B2" w:rsidRDefault="00005D5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.373</w:t>
            </w:r>
            <w:r w:rsidR="0079637A" w:rsidRPr="008933B2">
              <w:rPr>
                <w:rFonts w:cs="Helvetica Neue"/>
                <w:lang w:val="en-US"/>
              </w:rPr>
              <w:t xml:space="preserve"> </w:t>
            </w:r>
            <w:r w:rsidR="0079637A" w:rsidRPr="008933B2">
              <w:rPr>
                <w:rFonts w:cs="Helvetica Neue"/>
                <w:i/>
                <w:iCs/>
                <w:lang w:val="en-US"/>
              </w:rPr>
              <w:t>(ns)</w:t>
            </w:r>
          </w:p>
          <w:p w14:paraId="4CBE233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35592F4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3978534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79637A" w:rsidRPr="008933B2" w14:paraId="6A4E63DE" w14:textId="77777777" w:rsidTr="00AB0EE1">
        <w:tc>
          <w:tcPr>
            <w:tcW w:w="2093" w:type="dxa"/>
          </w:tcPr>
          <w:p w14:paraId="6BF15602" w14:textId="77777777" w:rsidR="0079637A" w:rsidRPr="008933B2" w:rsidRDefault="0079637A" w:rsidP="00FF591A"/>
        </w:tc>
        <w:tc>
          <w:tcPr>
            <w:tcW w:w="425" w:type="dxa"/>
          </w:tcPr>
          <w:p w14:paraId="247D8D8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7FAC39C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0D3091A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1B50AD4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01144F1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032A0397" w14:textId="77777777" w:rsidR="0079637A" w:rsidRPr="008933B2" w:rsidRDefault="0079637A" w:rsidP="00FF591A">
            <w:pPr>
              <w:jc w:val="center"/>
            </w:pPr>
          </w:p>
        </w:tc>
        <w:tc>
          <w:tcPr>
            <w:tcW w:w="801" w:type="dxa"/>
          </w:tcPr>
          <w:p w14:paraId="7DD8651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48" w:type="dxa"/>
          </w:tcPr>
          <w:p w14:paraId="71ABE3C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bl>
    <w:p w14:paraId="5C5A315C" w14:textId="77777777" w:rsidR="0079637A" w:rsidRDefault="0079637A" w:rsidP="0079637A">
      <w:r>
        <w:br w:type="page"/>
      </w:r>
    </w:p>
    <w:tbl>
      <w:tblPr>
        <w:tblStyle w:val="TableGrid"/>
        <w:tblW w:w="1329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18"/>
        <w:gridCol w:w="425"/>
        <w:gridCol w:w="3119"/>
        <w:gridCol w:w="1609"/>
        <w:gridCol w:w="1465"/>
        <w:gridCol w:w="1320"/>
        <w:gridCol w:w="261"/>
        <w:gridCol w:w="1146"/>
        <w:gridCol w:w="1428"/>
      </w:tblGrid>
      <w:tr w:rsidR="0079637A" w:rsidRPr="008933B2" w14:paraId="574390B0" w14:textId="77777777" w:rsidTr="002E51B9">
        <w:tc>
          <w:tcPr>
            <w:tcW w:w="2518" w:type="dxa"/>
          </w:tcPr>
          <w:p w14:paraId="0B247DFA" w14:textId="77777777" w:rsidR="0079637A" w:rsidRPr="008933B2" w:rsidRDefault="0079637A" w:rsidP="00FF591A">
            <w:r w:rsidRPr="008933B2">
              <w:lastRenderedPageBreak/>
              <w:t>Depression</w:t>
            </w:r>
          </w:p>
        </w:tc>
        <w:tc>
          <w:tcPr>
            <w:tcW w:w="425" w:type="dxa"/>
          </w:tcPr>
          <w:p w14:paraId="1201945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61A4DA7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0C5E1A05" w14:textId="26987008"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-.244</w:t>
            </w:r>
            <w:r w:rsidR="0079637A" w:rsidRPr="008933B2">
              <w:rPr>
                <w:rFonts w:cs="Helvetica Neue"/>
                <w:lang w:val="en-US"/>
              </w:rPr>
              <w:t>***</w:t>
            </w:r>
          </w:p>
        </w:tc>
        <w:tc>
          <w:tcPr>
            <w:tcW w:w="1465" w:type="dxa"/>
          </w:tcPr>
          <w:p w14:paraId="1118DEED" w14:textId="6D17D48C" w:rsidR="0079637A" w:rsidRPr="008933B2" w:rsidRDefault="0079637A" w:rsidP="002E51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w:t>
            </w:r>
            <w:r w:rsidR="002E51B9" w:rsidRPr="008933B2">
              <w:rPr>
                <w:rFonts w:cs="Helvetica Neue"/>
                <w:lang w:val="en-US"/>
              </w:rPr>
              <w:t>313</w:t>
            </w:r>
          </w:p>
        </w:tc>
        <w:tc>
          <w:tcPr>
            <w:tcW w:w="1320" w:type="dxa"/>
          </w:tcPr>
          <w:p w14:paraId="022CEAEA" w14:textId="13261083"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40.555</w:t>
            </w:r>
            <w:r w:rsidR="0079637A" w:rsidRPr="008933B2">
              <w:rPr>
                <w:rFonts w:cs="Helvetica Neue"/>
                <w:lang w:val="en-US"/>
              </w:rPr>
              <w:t>***</w:t>
            </w:r>
          </w:p>
        </w:tc>
        <w:tc>
          <w:tcPr>
            <w:tcW w:w="261" w:type="dxa"/>
          </w:tcPr>
          <w:p w14:paraId="103CCB0F" w14:textId="77777777" w:rsidR="0079637A" w:rsidRPr="008933B2" w:rsidRDefault="0079637A" w:rsidP="00FF591A">
            <w:pPr>
              <w:jc w:val="center"/>
            </w:pPr>
          </w:p>
        </w:tc>
        <w:tc>
          <w:tcPr>
            <w:tcW w:w="1146" w:type="dxa"/>
          </w:tcPr>
          <w:p w14:paraId="0746ACD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3D61429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32D12028" w14:textId="77777777" w:rsidTr="002E51B9">
        <w:tc>
          <w:tcPr>
            <w:tcW w:w="2518" w:type="dxa"/>
          </w:tcPr>
          <w:p w14:paraId="56128BE0" w14:textId="77777777" w:rsidR="0079637A" w:rsidRPr="008933B2" w:rsidRDefault="0079637A" w:rsidP="00FF591A"/>
        </w:tc>
        <w:tc>
          <w:tcPr>
            <w:tcW w:w="425" w:type="dxa"/>
          </w:tcPr>
          <w:p w14:paraId="208CE55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58473A0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3F8B2A2A" w14:textId="77777777" w:rsidR="0079637A" w:rsidRPr="008933B2" w:rsidRDefault="0079637A" w:rsidP="002E51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465" w:type="dxa"/>
          </w:tcPr>
          <w:p w14:paraId="58DD697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4124F79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423C3101" w14:textId="77777777" w:rsidR="0079637A" w:rsidRPr="008933B2" w:rsidRDefault="0079637A" w:rsidP="00FF591A">
            <w:pPr>
              <w:jc w:val="center"/>
            </w:pPr>
          </w:p>
        </w:tc>
        <w:tc>
          <w:tcPr>
            <w:tcW w:w="1146" w:type="dxa"/>
          </w:tcPr>
          <w:p w14:paraId="1A30CD9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5D4B74E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371B5B92" w14:textId="77777777" w:rsidTr="002E51B9">
        <w:tc>
          <w:tcPr>
            <w:tcW w:w="2518" w:type="dxa"/>
          </w:tcPr>
          <w:p w14:paraId="1BCB6EA2" w14:textId="77777777" w:rsidR="0079637A" w:rsidRPr="008933B2" w:rsidRDefault="0079637A" w:rsidP="00FF591A"/>
        </w:tc>
        <w:tc>
          <w:tcPr>
            <w:tcW w:w="425" w:type="dxa"/>
          </w:tcPr>
          <w:p w14:paraId="665FF6F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0A936CA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54BD131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74926F4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30C42F1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71506571" w14:textId="6D1E208C"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-.269</w:t>
            </w:r>
            <w:r w:rsidR="0079637A" w:rsidRPr="008933B2">
              <w:rPr>
                <w:rFonts w:cs="Helvetica Neue"/>
                <w:lang w:val="en-US"/>
              </w:rPr>
              <w:t>***</w:t>
            </w:r>
          </w:p>
          <w:p w14:paraId="34508E32" w14:textId="70CA34F6"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.008</w:t>
            </w:r>
            <w:r w:rsidR="0079637A" w:rsidRPr="008933B2">
              <w:rPr>
                <w:rFonts w:cs="Helvetica Neue"/>
                <w:i/>
                <w:iCs/>
                <w:lang w:val="en-US"/>
              </w:rPr>
              <w:t>(ns)</w:t>
            </w:r>
          </w:p>
          <w:p w14:paraId="116BEE9B" w14:textId="4E420322"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 xml:space="preserve">.002 </w:t>
            </w:r>
            <w:r w:rsidR="0079637A" w:rsidRPr="008933B2">
              <w:rPr>
                <w:rFonts w:cs="Helvetica Neue"/>
                <w:i/>
                <w:iCs/>
                <w:lang w:val="en-US"/>
              </w:rPr>
              <w:t>(ns)</w:t>
            </w:r>
          </w:p>
          <w:p w14:paraId="74AD6CFF" w14:textId="29385965"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-1.294</w:t>
            </w:r>
            <w:r w:rsidR="0079637A" w:rsidRPr="008933B2">
              <w:rPr>
                <w:rFonts w:cs="Helvetica Neue"/>
                <w:iCs/>
                <w:lang w:val="en-US"/>
              </w:rPr>
              <w:t xml:space="preserve"> </w:t>
            </w:r>
            <w:r w:rsidR="0079637A" w:rsidRPr="008933B2">
              <w:rPr>
                <w:rFonts w:cs="Helvetica Neue"/>
                <w:i/>
                <w:iCs/>
                <w:lang w:val="en-US"/>
              </w:rPr>
              <w:t>(ns)</w:t>
            </w:r>
          </w:p>
        </w:tc>
        <w:tc>
          <w:tcPr>
            <w:tcW w:w="1465" w:type="dxa"/>
          </w:tcPr>
          <w:p w14:paraId="3C3B77C9" w14:textId="68708DC5"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w:t>
            </w:r>
            <w:r w:rsidR="002E51B9" w:rsidRPr="008933B2">
              <w:rPr>
                <w:rFonts w:cs="Helvetica Neue"/>
                <w:lang w:val="en-US"/>
              </w:rPr>
              <w:t>337</w:t>
            </w:r>
          </w:p>
          <w:p w14:paraId="506F2B5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53DD9F56" w14:textId="55162F3C"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10.936</w:t>
            </w:r>
            <w:r w:rsidR="0079637A" w:rsidRPr="008933B2">
              <w:rPr>
                <w:rFonts w:cs="Helvetica Neue"/>
                <w:lang w:val="en-US"/>
              </w:rPr>
              <w:t>***</w:t>
            </w:r>
          </w:p>
          <w:p w14:paraId="7836891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tcPr>
          <w:p w14:paraId="5F3567C8" w14:textId="77777777" w:rsidR="0079637A" w:rsidRPr="008933B2" w:rsidRDefault="0079637A" w:rsidP="00FF591A">
            <w:pPr>
              <w:jc w:val="center"/>
            </w:pPr>
          </w:p>
        </w:tc>
        <w:tc>
          <w:tcPr>
            <w:tcW w:w="1146" w:type="dxa"/>
          </w:tcPr>
          <w:p w14:paraId="1EDB4165" w14:textId="71E54C52"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.024</w:t>
            </w:r>
          </w:p>
          <w:p w14:paraId="5C687C1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428" w:type="dxa"/>
          </w:tcPr>
          <w:p w14:paraId="2F6D1AE8" w14:textId="1DD5F907"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.377</w:t>
            </w:r>
            <w:r w:rsidR="0079637A" w:rsidRPr="008933B2">
              <w:rPr>
                <w:rFonts w:cs="Helvetica Neue"/>
                <w:lang w:val="en-US"/>
              </w:rPr>
              <w:t xml:space="preserve"> </w:t>
            </w:r>
            <w:r w:rsidR="0079637A" w:rsidRPr="008933B2">
              <w:rPr>
                <w:rFonts w:cs="Helvetica Neue"/>
                <w:i/>
                <w:iCs/>
                <w:lang w:val="en-US"/>
              </w:rPr>
              <w:t>(ns)</w:t>
            </w:r>
          </w:p>
          <w:p w14:paraId="07ADF1A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79637A" w:rsidRPr="008933B2" w14:paraId="111F7CDB" w14:textId="77777777" w:rsidTr="002E51B9">
        <w:tc>
          <w:tcPr>
            <w:tcW w:w="2518" w:type="dxa"/>
          </w:tcPr>
          <w:p w14:paraId="2F94BEB7" w14:textId="77777777" w:rsidR="0079637A" w:rsidRPr="008933B2" w:rsidRDefault="0079637A" w:rsidP="00FF591A"/>
        </w:tc>
        <w:tc>
          <w:tcPr>
            <w:tcW w:w="425" w:type="dxa"/>
          </w:tcPr>
          <w:p w14:paraId="786541A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5F9589D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06D546C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3F094C6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62C5253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4032B834" w14:textId="77777777" w:rsidR="0079637A" w:rsidRPr="008933B2" w:rsidRDefault="0079637A" w:rsidP="00FF591A">
            <w:pPr>
              <w:jc w:val="center"/>
            </w:pPr>
          </w:p>
        </w:tc>
        <w:tc>
          <w:tcPr>
            <w:tcW w:w="1146" w:type="dxa"/>
          </w:tcPr>
          <w:p w14:paraId="74D1865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251AD30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2640D4A3" w14:textId="77777777" w:rsidTr="002E51B9">
        <w:tc>
          <w:tcPr>
            <w:tcW w:w="2518" w:type="dxa"/>
          </w:tcPr>
          <w:p w14:paraId="00059CF4" w14:textId="77777777" w:rsidR="0079637A" w:rsidRPr="008933B2" w:rsidRDefault="0079637A" w:rsidP="00FF591A">
            <w:r w:rsidRPr="008933B2">
              <w:t>Quality of Life</w:t>
            </w:r>
          </w:p>
        </w:tc>
        <w:tc>
          <w:tcPr>
            <w:tcW w:w="425" w:type="dxa"/>
          </w:tcPr>
          <w:p w14:paraId="7262E36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56B9D68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3268F6F4" w14:textId="2D6AF7C7"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.807</w:t>
            </w:r>
            <w:r w:rsidR="0079637A" w:rsidRPr="008933B2">
              <w:rPr>
                <w:rFonts w:cs="Helvetica Neue"/>
                <w:lang w:val="en-US"/>
              </w:rPr>
              <w:t>***</w:t>
            </w:r>
          </w:p>
        </w:tc>
        <w:tc>
          <w:tcPr>
            <w:tcW w:w="1465" w:type="dxa"/>
          </w:tcPr>
          <w:p w14:paraId="7FD6C1A8" w14:textId="1EB922CB"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0.2</w:t>
            </w:r>
            <w:r w:rsidR="002E51B9" w:rsidRPr="008933B2">
              <w:rPr>
                <w:rFonts w:cs="Helvetica Neue"/>
                <w:lang w:val="en-US"/>
              </w:rPr>
              <w:t>73</w:t>
            </w:r>
          </w:p>
        </w:tc>
        <w:tc>
          <w:tcPr>
            <w:tcW w:w="1320" w:type="dxa"/>
          </w:tcPr>
          <w:p w14:paraId="6CD0541F" w14:textId="57E94228"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32.724</w:t>
            </w:r>
            <w:r w:rsidR="0079637A" w:rsidRPr="008933B2">
              <w:rPr>
                <w:rFonts w:cs="Helvetica Neue"/>
                <w:lang w:val="en-US"/>
              </w:rPr>
              <w:t>***</w:t>
            </w:r>
          </w:p>
        </w:tc>
        <w:tc>
          <w:tcPr>
            <w:tcW w:w="261" w:type="dxa"/>
          </w:tcPr>
          <w:p w14:paraId="0F38207A" w14:textId="77777777" w:rsidR="0079637A" w:rsidRPr="008933B2" w:rsidRDefault="0079637A" w:rsidP="00FF591A">
            <w:pPr>
              <w:jc w:val="center"/>
            </w:pPr>
          </w:p>
        </w:tc>
        <w:tc>
          <w:tcPr>
            <w:tcW w:w="1146" w:type="dxa"/>
          </w:tcPr>
          <w:p w14:paraId="77429B7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5154334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744B0033" w14:textId="77777777" w:rsidTr="002E51B9">
        <w:tc>
          <w:tcPr>
            <w:tcW w:w="2518" w:type="dxa"/>
          </w:tcPr>
          <w:p w14:paraId="202A2584" w14:textId="77777777" w:rsidR="0079637A" w:rsidRPr="008933B2" w:rsidRDefault="0079637A" w:rsidP="00FF591A"/>
        </w:tc>
        <w:tc>
          <w:tcPr>
            <w:tcW w:w="425" w:type="dxa"/>
          </w:tcPr>
          <w:p w14:paraId="0BEE0A8E"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461795A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11D4AD4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2708BB4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1504C8D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7399AF3A" w14:textId="77777777" w:rsidR="0079637A" w:rsidRPr="008933B2" w:rsidRDefault="0079637A" w:rsidP="00FF591A">
            <w:pPr>
              <w:jc w:val="center"/>
            </w:pPr>
          </w:p>
        </w:tc>
        <w:tc>
          <w:tcPr>
            <w:tcW w:w="1146" w:type="dxa"/>
          </w:tcPr>
          <w:p w14:paraId="69E43D1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74080F9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5132E625" w14:textId="77777777" w:rsidTr="002E51B9">
        <w:tc>
          <w:tcPr>
            <w:tcW w:w="2518" w:type="dxa"/>
          </w:tcPr>
          <w:p w14:paraId="7C53978A" w14:textId="77777777" w:rsidR="0079637A" w:rsidRPr="008933B2" w:rsidRDefault="0079637A" w:rsidP="00FF591A"/>
        </w:tc>
        <w:tc>
          <w:tcPr>
            <w:tcW w:w="425" w:type="dxa"/>
          </w:tcPr>
          <w:p w14:paraId="2DE9827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723E05E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5074B15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27C3B1A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1983B1E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6C4CE161" w14:textId="3899BEB9"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.773</w:t>
            </w:r>
            <w:r w:rsidR="0079637A" w:rsidRPr="008933B2">
              <w:rPr>
                <w:rFonts w:cs="Helvetica Neue"/>
                <w:lang w:val="en-US"/>
              </w:rPr>
              <w:t>***</w:t>
            </w:r>
          </w:p>
          <w:p w14:paraId="5C6F26BF" w14:textId="373E80D3"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.070</w:t>
            </w:r>
            <w:r w:rsidR="0079637A" w:rsidRPr="008933B2">
              <w:rPr>
                <w:rFonts w:cs="Helvetica Neue"/>
                <w:i/>
                <w:iCs/>
                <w:lang w:val="en-US"/>
              </w:rPr>
              <w:t>(ns)</w:t>
            </w:r>
          </w:p>
          <w:p w14:paraId="2F2E456E" w14:textId="149C1A23"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-.011</w:t>
            </w:r>
            <w:r w:rsidR="0079637A" w:rsidRPr="008933B2">
              <w:rPr>
                <w:rFonts w:cs="Helvetica Neue"/>
                <w:iCs/>
                <w:lang w:val="en-US"/>
              </w:rPr>
              <w:t xml:space="preserve"> </w:t>
            </w:r>
            <w:r w:rsidR="0079637A" w:rsidRPr="008933B2">
              <w:rPr>
                <w:rFonts w:cs="Helvetica Neue"/>
                <w:i/>
                <w:iCs/>
                <w:lang w:val="en-US"/>
              </w:rPr>
              <w:t>(ns)</w:t>
            </w:r>
          </w:p>
          <w:p w14:paraId="1D2A50D9" w14:textId="6CF44CBB"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2.074</w:t>
            </w:r>
            <w:r w:rsidR="0079637A" w:rsidRPr="008933B2">
              <w:rPr>
                <w:rFonts w:cs="Helvetica Neue"/>
                <w:iCs/>
                <w:lang w:val="en-US"/>
              </w:rPr>
              <w:t xml:space="preserve"> </w:t>
            </w:r>
            <w:r w:rsidR="0079637A" w:rsidRPr="008933B2">
              <w:rPr>
                <w:rFonts w:cs="Helvetica Neue"/>
                <w:i/>
                <w:iCs/>
                <w:lang w:val="en-US"/>
              </w:rPr>
              <w:t>(ns)</w:t>
            </w:r>
          </w:p>
        </w:tc>
        <w:tc>
          <w:tcPr>
            <w:tcW w:w="1465" w:type="dxa"/>
          </w:tcPr>
          <w:p w14:paraId="7B6C5E09" w14:textId="0D9B3CB1"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0.295</w:t>
            </w:r>
          </w:p>
          <w:p w14:paraId="07606AD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18F09A3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15837F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10671935" w14:textId="3691DBCE"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8.808</w:t>
            </w:r>
            <w:r w:rsidR="0079637A" w:rsidRPr="008933B2">
              <w:rPr>
                <w:rFonts w:cs="Helvetica Neue"/>
                <w:lang w:val="en-US"/>
              </w:rPr>
              <w:t>***</w:t>
            </w:r>
          </w:p>
          <w:p w14:paraId="5E3EB50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26B2F4C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3A64609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tcPr>
          <w:p w14:paraId="37DA377B" w14:textId="77777777" w:rsidR="0079637A" w:rsidRPr="008933B2" w:rsidRDefault="0079637A" w:rsidP="00FF591A">
            <w:pPr>
              <w:jc w:val="center"/>
            </w:pPr>
          </w:p>
        </w:tc>
        <w:tc>
          <w:tcPr>
            <w:tcW w:w="1146" w:type="dxa"/>
          </w:tcPr>
          <w:p w14:paraId="498F2D1E" w14:textId="6386C9C7"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.022</w:t>
            </w:r>
          </w:p>
          <w:p w14:paraId="14C2C40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0EE6D1C8"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480A909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428" w:type="dxa"/>
          </w:tcPr>
          <w:p w14:paraId="5859CDC4" w14:textId="6E7E2992"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.454</w:t>
            </w:r>
            <w:r w:rsidR="0079637A" w:rsidRPr="008933B2">
              <w:rPr>
                <w:rFonts w:cs="Helvetica Neue"/>
                <w:lang w:val="en-US"/>
              </w:rPr>
              <w:t xml:space="preserve"> </w:t>
            </w:r>
            <w:r w:rsidR="0079637A" w:rsidRPr="008933B2">
              <w:rPr>
                <w:rFonts w:cs="Helvetica Neue"/>
                <w:i/>
                <w:iCs/>
                <w:lang w:val="en-US"/>
              </w:rPr>
              <w:t>(ns)</w:t>
            </w:r>
          </w:p>
          <w:p w14:paraId="0837BB0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5D0F122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2638196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79637A" w:rsidRPr="008933B2" w14:paraId="1BD74510" w14:textId="77777777" w:rsidTr="002E51B9">
        <w:tc>
          <w:tcPr>
            <w:tcW w:w="2518" w:type="dxa"/>
          </w:tcPr>
          <w:p w14:paraId="28B40AF6" w14:textId="77777777" w:rsidR="0079637A" w:rsidRPr="008933B2" w:rsidRDefault="0079637A" w:rsidP="00FF591A"/>
        </w:tc>
        <w:tc>
          <w:tcPr>
            <w:tcW w:w="425" w:type="dxa"/>
          </w:tcPr>
          <w:p w14:paraId="1E1539F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2F5D6DD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2E4C3C1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3DA9BD1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33C7A51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0D157B17" w14:textId="77777777" w:rsidR="0079637A" w:rsidRPr="008933B2" w:rsidRDefault="0079637A" w:rsidP="00FF591A">
            <w:pPr>
              <w:jc w:val="center"/>
            </w:pPr>
          </w:p>
        </w:tc>
        <w:tc>
          <w:tcPr>
            <w:tcW w:w="1146" w:type="dxa"/>
          </w:tcPr>
          <w:p w14:paraId="0C1FCE0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3B2F2CD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4C300494" w14:textId="77777777" w:rsidTr="002E51B9">
        <w:tc>
          <w:tcPr>
            <w:tcW w:w="2518" w:type="dxa"/>
          </w:tcPr>
          <w:p w14:paraId="2C81494F" w14:textId="77777777" w:rsidR="0079637A" w:rsidRPr="008933B2" w:rsidRDefault="0079637A" w:rsidP="00FF591A">
            <w:r w:rsidRPr="008933B2">
              <w:t>Stress</w:t>
            </w:r>
          </w:p>
        </w:tc>
        <w:tc>
          <w:tcPr>
            <w:tcW w:w="425" w:type="dxa"/>
          </w:tcPr>
          <w:p w14:paraId="76E63503"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788CA1B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46249311" w14:textId="5AAFC7DA"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-.647</w:t>
            </w:r>
            <w:r w:rsidR="0079637A" w:rsidRPr="008933B2">
              <w:rPr>
                <w:rFonts w:cs="Helvetica Neue"/>
                <w:lang w:val="en-US"/>
              </w:rPr>
              <w:t>***</w:t>
            </w:r>
          </w:p>
        </w:tc>
        <w:tc>
          <w:tcPr>
            <w:tcW w:w="1465" w:type="dxa"/>
          </w:tcPr>
          <w:p w14:paraId="042AC5D3" w14:textId="3E886C1B"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0.4</w:t>
            </w:r>
            <w:r w:rsidR="002E51B9" w:rsidRPr="008933B2">
              <w:rPr>
                <w:rFonts w:cs="Helvetica Neue"/>
                <w:lang w:val="en-US"/>
              </w:rPr>
              <w:t>30</w:t>
            </w:r>
          </w:p>
        </w:tc>
        <w:tc>
          <w:tcPr>
            <w:tcW w:w="1320" w:type="dxa"/>
          </w:tcPr>
          <w:p w14:paraId="77F3F08A" w14:textId="2C944D60"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67.991</w:t>
            </w:r>
            <w:r w:rsidR="0079637A" w:rsidRPr="008933B2">
              <w:rPr>
                <w:rFonts w:cs="Helvetica Neue"/>
                <w:lang w:val="en-US"/>
              </w:rPr>
              <w:t>***</w:t>
            </w:r>
          </w:p>
        </w:tc>
        <w:tc>
          <w:tcPr>
            <w:tcW w:w="261" w:type="dxa"/>
          </w:tcPr>
          <w:p w14:paraId="645FC382" w14:textId="77777777" w:rsidR="0079637A" w:rsidRPr="008933B2" w:rsidRDefault="0079637A" w:rsidP="00FF591A">
            <w:pPr>
              <w:jc w:val="center"/>
            </w:pPr>
          </w:p>
        </w:tc>
        <w:tc>
          <w:tcPr>
            <w:tcW w:w="1146" w:type="dxa"/>
          </w:tcPr>
          <w:p w14:paraId="48DC494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45F46769"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4083967E" w14:textId="77777777" w:rsidTr="002E51B9">
        <w:tc>
          <w:tcPr>
            <w:tcW w:w="2518" w:type="dxa"/>
          </w:tcPr>
          <w:p w14:paraId="692C8F02" w14:textId="77777777" w:rsidR="0079637A" w:rsidRPr="008933B2" w:rsidRDefault="0079637A" w:rsidP="00FF591A"/>
        </w:tc>
        <w:tc>
          <w:tcPr>
            <w:tcW w:w="425" w:type="dxa"/>
          </w:tcPr>
          <w:p w14:paraId="6D77397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11E52A42"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1F92E22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60FA79C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041FE84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571E7263" w14:textId="77777777" w:rsidR="0079637A" w:rsidRPr="008933B2" w:rsidRDefault="0079637A" w:rsidP="00FF591A">
            <w:pPr>
              <w:jc w:val="center"/>
            </w:pPr>
          </w:p>
        </w:tc>
        <w:tc>
          <w:tcPr>
            <w:tcW w:w="1146" w:type="dxa"/>
          </w:tcPr>
          <w:p w14:paraId="46171934"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7F2EC68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79637A" w:rsidRPr="008933B2" w14:paraId="36C98AFA" w14:textId="77777777" w:rsidTr="008D4CDF">
        <w:tc>
          <w:tcPr>
            <w:tcW w:w="2518" w:type="dxa"/>
          </w:tcPr>
          <w:p w14:paraId="13312B14" w14:textId="77777777" w:rsidR="0079637A" w:rsidRPr="008933B2" w:rsidRDefault="0079637A" w:rsidP="00FF591A"/>
        </w:tc>
        <w:tc>
          <w:tcPr>
            <w:tcW w:w="425" w:type="dxa"/>
          </w:tcPr>
          <w:p w14:paraId="604E66C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Pr>
          <w:p w14:paraId="3ACA735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03B83C55"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4DEF4D4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7074E38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Pr>
          <w:p w14:paraId="4F489A9D" w14:textId="334E8C63"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-.645</w:t>
            </w:r>
            <w:r w:rsidR="0079637A" w:rsidRPr="008933B2">
              <w:rPr>
                <w:rFonts w:cs="Helvetica Neue"/>
                <w:lang w:val="en-US"/>
              </w:rPr>
              <w:t>***</w:t>
            </w:r>
          </w:p>
          <w:p w14:paraId="2F604F47" w14:textId="464E1CC6"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-.015</w:t>
            </w:r>
            <w:r w:rsidR="0079637A" w:rsidRPr="008933B2">
              <w:rPr>
                <w:rFonts w:cs="Helvetica Neue"/>
                <w:lang w:val="en-US"/>
              </w:rPr>
              <w:t xml:space="preserve"> </w:t>
            </w:r>
            <w:r w:rsidR="0079637A" w:rsidRPr="008933B2">
              <w:rPr>
                <w:rFonts w:cs="Helvetica Neue"/>
                <w:i/>
                <w:iCs/>
                <w:lang w:val="en-US"/>
              </w:rPr>
              <w:t>(ns)</w:t>
            </w:r>
          </w:p>
          <w:p w14:paraId="1CCE3342" w14:textId="5D0BE0BA"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.007</w:t>
            </w:r>
            <w:r w:rsidR="0079637A" w:rsidRPr="008933B2">
              <w:rPr>
                <w:rFonts w:cs="Helvetica Neue"/>
                <w:i/>
                <w:iCs/>
                <w:lang w:val="en-US"/>
              </w:rPr>
              <w:t>(ns)</w:t>
            </w:r>
          </w:p>
          <w:p w14:paraId="2D912400" w14:textId="7AAB594D"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-1.696</w:t>
            </w:r>
            <w:r w:rsidR="0079637A" w:rsidRPr="008933B2">
              <w:rPr>
                <w:rFonts w:cs="Helvetica Neue"/>
                <w:iCs/>
                <w:lang w:val="en-US"/>
              </w:rPr>
              <w:t xml:space="preserve"> </w:t>
            </w:r>
            <w:r w:rsidR="0079637A" w:rsidRPr="008933B2">
              <w:rPr>
                <w:rFonts w:cs="Helvetica Neue"/>
                <w:i/>
                <w:iCs/>
                <w:lang w:val="en-US"/>
              </w:rPr>
              <w:t>(ns)</w:t>
            </w:r>
          </w:p>
        </w:tc>
        <w:tc>
          <w:tcPr>
            <w:tcW w:w="1465" w:type="dxa"/>
          </w:tcPr>
          <w:p w14:paraId="341ED03E" w14:textId="57A6C8E6"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0.438</w:t>
            </w:r>
          </w:p>
          <w:p w14:paraId="1D27B5DD"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1778A2E0"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0A0D18B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Pr>
          <w:p w14:paraId="3379AD79" w14:textId="6B534C49"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17.663</w:t>
            </w:r>
            <w:r w:rsidR="0079637A" w:rsidRPr="008933B2">
              <w:rPr>
                <w:rFonts w:cs="Helvetica Neue"/>
                <w:lang w:val="en-US"/>
              </w:rPr>
              <w:t>***</w:t>
            </w:r>
          </w:p>
          <w:p w14:paraId="5E00CD01"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5FC5753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352F386B"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tcPr>
          <w:p w14:paraId="6F942E7F" w14:textId="77777777" w:rsidR="0079637A" w:rsidRPr="008933B2" w:rsidRDefault="0079637A" w:rsidP="00FF591A">
            <w:pPr>
              <w:jc w:val="center"/>
            </w:pPr>
          </w:p>
        </w:tc>
        <w:tc>
          <w:tcPr>
            <w:tcW w:w="1146" w:type="dxa"/>
          </w:tcPr>
          <w:p w14:paraId="22C89EDF" w14:textId="74FDE968" w:rsidR="0079637A" w:rsidRPr="008933B2" w:rsidRDefault="002E51B9"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.018</w:t>
            </w:r>
          </w:p>
          <w:p w14:paraId="058397AC"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245E5FFA"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5394C00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428" w:type="dxa"/>
          </w:tcPr>
          <w:p w14:paraId="0C97ADF4" w14:textId="49A6ED05" w:rsidR="0079637A" w:rsidRPr="008933B2" w:rsidRDefault="002E51B9" w:rsidP="002E51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.427</w:t>
            </w:r>
            <w:r w:rsidR="0079637A" w:rsidRPr="008933B2">
              <w:rPr>
                <w:rFonts w:cs="Helvetica Neue"/>
                <w:i/>
                <w:iCs/>
                <w:lang w:val="en-US"/>
              </w:rPr>
              <w:t>(ns)</w:t>
            </w:r>
          </w:p>
          <w:p w14:paraId="31F92236"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3DA250C7"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1701AFFF" w14:textId="77777777" w:rsidR="0079637A" w:rsidRPr="008933B2" w:rsidRDefault="0079637A"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r w:rsidR="008D4CDF" w:rsidRPr="008933B2" w14:paraId="29F2866E" w14:textId="77777777" w:rsidTr="008D4CDF">
        <w:tc>
          <w:tcPr>
            <w:tcW w:w="2518" w:type="dxa"/>
          </w:tcPr>
          <w:p w14:paraId="26870D1C" w14:textId="77777777" w:rsidR="008D4CDF" w:rsidRPr="008933B2" w:rsidRDefault="008D4CDF" w:rsidP="00FF591A"/>
        </w:tc>
        <w:tc>
          <w:tcPr>
            <w:tcW w:w="425" w:type="dxa"/>
          </w:tcPr>
          <w:p w14:paraId="260EAA30"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1BA3C410"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74A55E5E"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07224412"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489A2D32"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5DC4BC04" w14:textId="77777777" w:rsidR="008D4CDF" w:rsidRPr="008933B2" w:rsidRDefault="008D4CDF" w:rsidP="00FF591A">
            <w:pPr>
              <w:jc w:val="center"/>
            </w:pPr>
          </w:p>
        </w:tc>
        <w:tc>
          <w:tcPr>
            <w:tcW w:w="1146" w:type="dxa"/>
          </w:tcPr>
          <w:p w14:paraId="5F6DD206" w14:textId="77777777" w:rsidR="008D4CDF" w:rsidRPr="008933B2" w:rsidRDefault="008D4CDF" w:rsidP="00FF591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131F1197" w14:textId="77777777" w:rsidR="008D4CDF" w:rsidRPr="008933B2" w:rsidRDefault="008D4CDF" w:rsidP="002E51B9">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8D4CDF" w:rsidRPr="008933B2" w14:paraId="79AF329B" w14:textId="77777777" w:rsidTr="002F2482">
        <w:tc>
          <w:tcPr>
            <w:tcW w:w="2518" w:type="dxa"/>
          </w:tcPr>
          <w:p w14:paraId="523A88B1" w14:textId="560E6D85" w:rsidR="008D4CDF" w:rsidRPr="008933B2" w:rsidRDefault="008D4CDF" w:rsidP="002F2482">
            <w:r w:rsidRPr="008933B2">
              <w:t>Benefit finding</w:t>
            </w:r>
          </w:p>
        </w:tc>
        <w:tc>
          <w:tcPr>
            <w:tcW w:w="425" w:type="dxa"/>
          </w:tcPr>
          <w:p w14:paraId="2A9AD7A7"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1.</w:t>
            </w:r>
          </w:p>
        </w:tc>
        <w:tc>
          <w:tcPr>
            <w:tcW w:w="3119" w:type="dxa"/>
          </w:tcPr>
          <w:p w14:paraId="114FFAFC"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w:kern w:val="1"/>
                <w:lang w:val="en-US"/>
              </w:rPr>
            </w:pPr>
            <w:r w:rsidRPr="008933B2">
              <w:rPr>
                <w:rFonts w:cs="Helvetica Neue"/>
                <w:lang w:val="en-US"/>
              </w:rPr>
              <w:t>Psychological Flexibility</w:t>
            </w:r>
          </w:p>
        </w:tc>
        <w:tc>
          <w:tcPr>
            <w:tcW w:w="1609" w:type="dxa"/>
          </w:tcPr>
          <w:p w14:paraId="445C5CCE" w14:textId="34418B43"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-.463*</w:t>
            </w:r>
          </w:p>
        </w:tc>
        <w:tc>
          <w:tcPr>
            <w:tcW w:w="1465" w:type="dxa"/>
          </w:tcPr>
          <w:p w14:paraId="26611AB6" w14:textId="03CCEE6E"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0.051</w:t>
            </w:r>
          </w:p>
        </w:tc>
        <w:tc>
          <w:tcPr>
            <w:tcW w:w="1320" w:type="dxa"/>
          </w:tcPr>
          <w:p w14:paraId="764A83B8" w14:textId="58F2CFDB"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r w:rsidRPr="008933B2">
              <w:rPr>
                <w:rFonts w:cs="Helvetica Neue"/>
                <w:lang w:val="en-US"/>
              </w:rPr>
              <w:t>4.620***</w:t>
            </w:r>
          </w:p>
        </w:tc>
        <w:tc>
          <w:tcPr>
            <w:tcW w:w="261" w:type="dxa"/>
          </w:tcPr>
          <w:p w14:paraId="23AC0E40" w14:textId="77777777" w:rsidR="008D4CDF" w:rsidRPr="008933B2" w:rsidRDefault="008D4CDF" w:rsidP="002F2482">
            <w:pPr>
              <w:jc w:val="center"/>
            </w:pPr>
          </w:p>
        </w:tc>
        <w:tc>
          <w:tcPr>
            <w:tcW w:w="1146" w:type="dxa"/>
          </w:tcPr>
          <w:p w14:paraId="1AAB7004"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3DF4F6DC"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8D4CDF" w:rsidRPr="008933B2" w14:paraId="223B310D" w14:textId="77777777" w:rsidTr="002F2482">
        <w:tc>
          <w:tcPr>
            <w:tcW w:w="2518" w:type="dxa"/>
          </w:tcPr>
          <w:p w14:paraId="51355899" w14:textId="77777777" w:rsidR="008D4CDF" w:rsidRPr="008933B2" w:rsidRDefault="008D4CDF" w:rsidP="002F2482"/>
        </w:tc>
        <w:tc>
          <w:tcPr>
            <w:tcW w:w="425" w:type="dxa"/>
          </w:tcPr>
          <w:p w14:paraId="0694BBD4"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p>
        </w:tc>
        <w:tc>
          <w:tcPr>
            <w:tcW w:w="3119" w:type="dxa"/>
          </w:tcPr>
          <w:p w14:paraId="12F66A1E"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p>
        </w:tc>
        <w:tc>
          <w:tcPr>
            <w:tcW w:w="1609" w:type="dxa"/>
          </w:tcPr>
          <w:p w14:paraId="1251B9EC"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65" w:type="dxa"/>
          </w:tcPr>
          <w:p w14:paraId="64564EFA"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320" w:type="dxa"/>
          </w:tcPr>
          <w:p w14:paraId="5E20A828"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261" w:type="dxa"/>
          </w:tcPr>
          <w:p w14:paraId="25DFF07B" w14:textId="77777777" w:rsidR="008D4CDF" w:rsidRPr="008933B2" w:rsidRDefault="008D4CDF" w:rsidP="002F2482">
            <w:pPr>
              <w:jc w:val="center"/>
            </w:pPr>
          </w:p>
        </w:tc>
        <w:tc>
          <w:tcPr>
            <w:tcW w:w="1146" w:type="dxa"/>
          </w:tcPr>
          <w:p w14:paraId="1B197262"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c>
          <w:tcPr>
            <w:tcW w:w="1428" w:type="dxa"/>
          </w:tcPr>
          <w:p w14:paraId="3A45C8F5"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tc>
      </w:tr>
      <w:tr w:rsidR="008D4CDF" w:rsidRPr="008933B2" w14:paraId="75D17D9E" w14:textId="77777777" w:rsidTr="002F2482">
        <w:tc>
          <w:tcPr>
            <w:tcW w:w="2518" w:type="dxa"/>
            <w:tcBorders>
              <w:bottom w:val="single" w:sz="4" w:space="0" w:color="auto"/>
            </w:tcBorders>
          </w:tcPr>
          <w:p w14:paraId="53D59597" w14:textId="77777777" w:rsidR="008D4CDF" w:rsidRPr="008933B2" w:rsidRDefault="008D4CDF" w:rsidP="002F2482"/>
        </w:tc>
        <w:tc>
          <w:tcPr>
            <w:tcW w:w="425" w:type="dxa"/>
            <w:tcBorders>
              <w:bottom w:val="single" w:sz="4" w:space="0" w:color="auto"/>
            </w:tcBorders>
          </w:tcPr>
          <w:p w14:paraId="43D8A1D7"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rFonts w:cs="Helvetica Neue"/>
                <w:lang w:val="en-US"/>
              </w:rPr>
            </w:pPr>
            <w:r w:rsidRPr="008933B2">
              <w:rPr>
                <w:rFonts w:cs="Helvetica Neue"/>
                <w:lang w:val="en-US"/>
              </w:rPr>
              <w:t>2.</w:t>
            </w:r>
          </w:p>
        </w:tc>
        <w:tc>
          <w:tcPr>
            <w:tcW w:w="3119" w:type="dxa"/>
            <w:tcBorders>
              <w:bottom w:val="single" w:sz="4" w:space="0" w:color="auto"/>
            </w:tcBorders>
          </w:tcPr>
          <w:p w14:paraId="68C582BB"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Psychological Flexibility</w:t>
            </w:r>
          </w:p>
          <w:p w14:paraId="7C3520AA"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Age</w:t>
            </w:r>
          </w:p>
          <w:p w14:paraId="1D3306B5"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Time since diagnosis</w:t>
            </w:r>
          </w:p>
          <w:p w14:paraId="4995056D"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Helvetica Neue"/>
                <w:lang w:val="en-US"/>
              </w:rPr>
            </w:pPr>
            <w:r w:rsidRPr="008933B2">
              <w:rPr>
                <w:rFonts w:cs="Helvetica Neue"/>
                <w:lang w:val="en-US"/>
              </w:rPr>
              <w:t>Treatment intent</w:t>
            </w:r>
          </w:p>
        </w:tc>
        <w:tc>
          <w:tcPr>
            <w:tcW w:w="1609" w:type="dxa"/>
            <w:tcBorders>
              <w:bottom w:val="single" w:sz="4" w:space="0" w:color="auto"/>
            </w:tcBorders>
          </w:tcPr>
          <w:p w14:paraId="74FDFEDC" w14:textId="6950C2C3" w:rsidR="008D4CDF" w:rsidRPr="008933B2" w:rsidRDefault="008D4CDF" w:rsidP="008D4C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-.568*</w:t>
            </w:r>
          </w:p>
          <w:p w14:paraId="4F273D13" w14:textId="47CBC93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lang w:val="en-US"/>
              </w:rPr>
              <w:t xml:space="preserve">-.016 </w:t>
            </w:r>
            <w:r w:rsidRPr="008933B2">
              <w:rPr>
                <w:rFonts w:cs="Helvetica Neue"/>
                <w:i/>
                <w:iCs/>
                <w:lang w:val="en-US"/>
              </w:rPr>
              <w:t>(ns)</w:t>
            </w:r>
          </w:p>
          <w:p w14:paraId="2F5EE52F" w14:textId="1F271F5B"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r w:rsidRPr="008933B2">
              <w:rPr>
                <w:rFonts w:cs="Helvetica Neue"/>
                <w:iCs/>
                <w:lang w:val="en-US"/>
              </w:rPr>
              <w:t>.012</w:t>
            </w:r>
            <w:r w:rsidRPr="008933B2">
              <w:rPr>
                <w:rFonts w:cs="Helvetica Neue"/>
                <w:i/>
                <w:iCs/>
                <w:lang w:val="en-US"/>
              </w:rPr>
              <w:t>(ns)</w:t>
            </w:r>
          </w:p>
          <w:p w14:paraId="668B0966" w14:textId="65B7D37F" w:rsidR="008D4CDF" w:rsidRPr="008933B2" w:rsidRDefault="008D4CDF" w:rsidP="008D4CD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i/>
                <w:kern w:val="1"/>
                <w:lang w:val="en-US"/>
              </w:rPr>
            </w:pPr>
            <w:r w:rsidRPr="008933B2">
              <w:rPr>
                <w:rFonts w:cs="Helvetica Neue"/>
                <w:iCs/>
                <w:lang w:val="en-US"/>
              </w:rPr>
              <w:t>9.335*</w:t>
            </w:r>
          </w:p>
        </w:tc>
        <w:tc>
          <w:tcPr>
            <w:tcW w:w="1465" w:type="dxa"/>
            <w:tcBorders>
              <w:bottom w:val="single" w:sz="4" w:space="0" w:color="auto"/>
            </w:tcBorders>
          </w:tcPr>
          <w:p w14:paraId="7EF47946" w14:textId="2126A431"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0.119</w:t>
            </w:r>
          </w:p>
          <w:p w14:paraId="03DD6FDD"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1192775"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1D0B99DC"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320" w:type="dxa"/>
            <w:tcBorders>
              <w:bottom w:val="single" w:sz="4" w:space="0" w:color="auto"/>
            </w:tcBorders>
          </w:tcPr>
          <w:p w14:paraId="611A450B" w14:textId="4E082FA8"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2.795***</w:t>
            </w:r>
          </w:p>
          <w:p w14:paraId="47D792B5"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3424102F"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668D9A29"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261" w:type="dxa"/>
            <w:tcBorders>
              <w:bottom w:val="single" w:sz="4" w:space="0" w:color="auto"/>
            </w:tcBorders>
          </w:tcPr>
          <w:p w14:paraId="616014D9" w14:textId="77777777" w:rsidR="008D4CDF" w:rsidRPr="008933B2" w:rsidRDefault="008D4CDF" w:rsidP="002F2482">
            <w:pPr>
              <w:jc w:val="center"/>
            </w:pPr>
          </w:p>
        </w:tc>
        <w:tc>
          <w:tcPr>
            <w:tcW w:w="1146" w:type="dxa"/>
            <w:tcBorders>
              <w:bottom w:val="single" w:sz="4" w:space="0" w:color="auto"/>
            </w:tcBorders>
          </w:tcPr>
          <w:p w14:paraId="3E0CAFA2" w14:textId="7BEE5E18"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.068</w:t>
            </w:r>
          </w:p>
          <w:p w14:paraId="07BABBC9"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21C2D102"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p>
          <w:p w14:paraId="49D8FC0A"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c>
          <w:tcPr>
            <w:tcW w:w="1428" w:type="dxa"/>
            <w:tcBorders>
              <w:bottom w:val="single" w:sz="4" w:space="0" w:color="auto"/>
            </w:tcBorders>
          </w:tcPr>
          <w:p w14:paraId="2449DBF5" w14:textId="4A1D78B2"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lang w:val="en-US"/>
              </w:rPr>
            </w:pPr>
            <w:r w:rsidRPr="008933B2">
              <w:rPr>
                <w:rFonts w:cs="Helvetica Neue"/>
                <w:lang w:val="en-US"/>
              </w:rPr>
              <w:t>.103</w:t>
            </w:r>
            <w:r w:rsidRPr="008933B2">
              <w:rPr>
                <w:rFonts w:cs="Helvetica Neue"/>
                <w:i/>
                <w:iCs/>
                <w:lang w:val="en-US"/>
              </w:rPr>
              <w:t>(ns)</w:t>
            </w:r>
          </w:p>
          <w:p w14:paraId="4088150E"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3F9C85C4"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Neue"/>
                <w:i/>
                <w:iCs/>
                <w:lang w:val="en-US"/>
              </w:rPr>
            </w:pPr>
          </w:p>
          <w:p w14:paraId="72C47536" w14:textId="77777777" w:rsidR="008D4CDF" w:rsidRPr="008933B2" w:rsidRDefault="008D4CDF" w:rsidP="002F2482">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cs="Helvetica"/>
                <w:kern w:val="1"/>
                <w:lang w:val="en-US"/>
              </w:rPr>
            </w:pPr>
          </w:p>
        </w:tc>
      </w:tr>
    </w:tbl>
    <w:p w14:paraId="7CCB3AF6" w14:textId="6F3E66F1" w:rsidR="00AD7D75" w:rsidRDefault="0079637A" w:rsidP="00A554C0">
      <w:pPr>
        <w:spacing w:line="480" w:lineRule="auto"/>
        <w:rPr>
          <w:b/>
        </w:rPr>
      </w:pPr>
      <w:r w:rsidRPr="00BF18CC">
        <w:t>*</w:t>
      </w:r>
      <w:proofErr w:type="gramStart"/>
      <w:r w:rsidRPr="00BF18CC">
        <w:rPr>
          <w:i/>
        </w:rPr>
        <w:t>p</w:t>
      </w:r>
      <w:proofErr w:type="gramEnd"/>
      <w:r w:rsidRPr="00BF18CC">
        <w:t>&lt;.05; **</w:t>
      </w:r>
      <w:r w:rsidRPr="00BF18CC">
        <w:rPr>
          <w:i/>
        </w:rPr>
        <w:t>p</w:t>
      </w:r>
      <w:r w:rsidRPr="00BF18CC">
        <w:t>&lt;.01; ***</w:t>
      </w:r>
      <w:r w:rsidRPr="00BF18CC">
        <w:rPr>
          <w:i/>
        </w:rPr>
        <w:t>p</w:t>
      </w:r>
      <w:r w:rsidRPr="00BF18CC">
        <w:t>&lt;.001</w:t>
      </w:r>
      <w:bookmarkStart w:id="0" w:name="_GoBack"/>
      <w:bookmarkEnd w:id="0"/>
    </w:p>
    <w:sectPr w:rsidR="00AD7D75" w:rsidSect="00616130">
      <w:pgSz w:w="16838" w:h="11899" w:orient="landscape"/>
      <w:pgMar w:top="1985" w:right="1418" w:bottom="1418" w:left="1418" w:header="709" w:footer="709" w:gutter="0"/>
      <w:cols w:space="708"/>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F307AB" w14:textId="77777777" w:rsidR="004F67DA" w:rsidRDefault="004F67DA" w:rsidP="00D23E07">
      <w:pPr>
        <w:spacing w:after="0"/>
      </w:pPr>
      <w:r>
        <w:separator/>
      </w:r>
    </w:p>
  </w:endnote>
  <w:endnote w:type="continuationSeparator" w:id="0">
    <w:p w14:paraId="5462CDF9" w14:textId="77777777" w:rsidR="004F67DA" w:rsidRDefault="004F67DA" w:rsidP="00D23E0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Helvetica Neue">
    <w:panose1 w:val="02000503000000020004"/>
    <w:charset w:val="00"/>
    <w:family w:val="auto"/>
    <w:pitch w:val="variable"/>
    <w:sig w:usb0="E50002FF" w:usb1="500079DB" w:usb2="00000010" w:usb3="00000000" w:csb0="00000001" w:csb1="00000000"/>
  </w:font>
  <w:font w:name="Verdan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Lucida Sans Unicode">
    <w:panose1 w:val="020B0602030504020204"/>
    <w:charset w:val="00"/>
    <w:family w:val="auto"/>
    <w:pitch w:val="variable"/>
    <w:sig w:usb0="80000AFF" w:usb1="0000396B" w:usb2="00000000" w:usb3="00000000" w:csb0="000000BF" w:csb1="00000000"/>
  </w:font>
  <w:font w:name="Arial Unicode MS">
    <w:panose1 w:val="020B0604020202020204"/>
    <w:charset w:val="00"/>
    <w:family w:val="auto"/>
    <w:pitch w:val="variable"/>
    <w:sig w:usb0="F7FFAFFF" w:usb1="E9DFFFFF" w:usb2="0000003F" w:usb3="00000000" w:csb0="003F01FF"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00"/>
    <w:family w:val="auto"/>
    <w:pitch w:val="variable"/>
    <w:sig w:usb0="E00002FF" w:usb1="5000785B" w:usb2="00000000" w:usb3="00000000" w:csb0="0000019F" w:csb1="00000000"/>
  </w:font>
  <w:font w:name="ＭＳ ゴシック">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D04D0F" w14:textId="77777777" w:rsidR="004F67DA" w:rsidRDefault="004F67DA" w:rsidP="00FF591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529094D" w14:textId="77777777" w:rsidR="004F67DA" w:rsidRDefault="004F67DA" w:rsidP="00FF591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C8E819" w14:textId="77777777" w:rsidR="004F67DA" w:rsidRDefault="004F67DA" w:rsidP="00FF591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8933B2">
      <w:rPr>
        <w:rStyle w:val="PageNumber"/>
        <w:noProof/>
      </w:rPr>
      <w:t>27</w:t>
    </w:r>
    <w:r>
      <w:rPr>
        <w:rStyle w:val="PageNumber"/>
      </w:rPr>
      <w:fldChar w:fldCharType="end"/>
    </w:r>
  </w:p>
  <w:p w14:paraId="057CCEB8" w14:textId="77777777" w:rsidR="004F67DA" w:rsidRDefault="004F67DA" w:rsidP="00FF591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056BA8" w14:textId="77777777" w:rsidR="004F67DA" w:rsidRDefault="004F67DA" w:rsidP="00D23E07">
      <w:pPr>
        <w:spacing w:after="0"/>
      </w:pPr>
      <w:r>
        <w:separator/>
      </w:r>
    </w:p>
  </w:footnote>
  <w:footnote w:type="continuationSeparator" w:id="0">
    <w:p w14:paraId="49645F33" w14:textId="77777777" w:rsidR="004F67DA" w:rsidRDefault="004F67DA" w:rsidP="00D23E07">
      <w:pPr>
        <w:spacing w:after="0"/>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8B8162" w14:textId="77777777" w:rsidR="004F67DA" w:rsidRPr="00BB2C78" w:rsidRDefault="004F67DA" w:rsidP="00BB2C78">
    <w:pPr>
      <w:spacing w:line="480" w:lineRule="auto"/>
      <w:jc w:val="right"/>
      <w:rPr>
        <w:sz w:val="20"/>
        <w:szCs w:val="20"/>
      </w:rPr>
    </w:pPr>
    <w:r w:rsidRPr="00BB2C78">
      <w:rPr>
        <w:sz w:val="20"/>
        <w:szCs w:val="20"/>
      </w:rPr>
      <w:t>Psychological flexibility and patient-reported outcome</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32DB0"/>
    <w:multiLevelType w:val="hybridMultilevel"/>
    <w:tmpl w:val="E0D62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0EA7911"/>
    <w:multiLevelType w:val="hybridMultilevel"/>
    <w:tmpl w:val="B6E2B29C"/>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
    <w:nsid w:val="6AD776E5"/>
    <w:multiLevelType w:val="hybridMultilevel"/>
    <w:tmpl w:val="204ECD16"/>
    <w:lvl w:ilvl="0" w:tplc="04090001">
      <w:start w:val="1"/>
      <w:numFmt w:val="bullet"/>
      <w:lvlText w:val=""/>
      <w:lvlJc w:val="left"/>
      <w:pPr>
        <w:ind w:left="763" w:hanging="360"/>
      </w:pPr>
      <w:rPr>
        <w:rFonts w:ascii="Symbol" w:hAnsi="Symbol" w:hint="default"/>
      </w:rPr>
    </w:lvl>
    <w:lvl w:ilvl="1" w:tplc="04090003" w:tentative="1">
      <w:start w:val="1"/>
      <w:numFmt w:val="bullet"/>
      <w:lvlText w:val="o"/>
      <w:lvlJc w:val="left"/>
      <w:pPr>
        <w:ind w:left="1483" w:hanging="360"/>
      </w:pPr>
      <w:rPr>
        <w:rFonts w:ascii="Courier New" w:hAnsi="Courier New" w:hint="default"/>
      </w:rPr>
    </w:lvl>
    <w:lvl w:ilvl="2" w:tplc="04090005" w:tentative="1">
      <w:start w:val="1"/>
      <w:numFmt w:val="bullet"/>
      <w:lvlText w:val=""/>
      <w:lvlJc w:val="left"/>
      <w:pPr>
        <w:ind w:left="2203" w:hanging="360"/>
      </w:pPr>
      <w:rPr>
        <w:rFonts w:ascii="Wingdings" w:hAnsi="Wingdings" w:hint="default"/>
      </w:rPr>
    </w:lvl>
    <w:lvl w:ilvl="3" w:tplc="04090001" w:tentative="1">
      <w:start w:val="1"/>
      <w:numFmt w:val="bullet"/>
      <w:lvlText w:val=""/>
      <w:lvlJc w:val="left"/>
      <w:pPr>
        <w:ind w:left="2923" w:hanging="360"/>
      </w:pPr>
      <w:rPr>
        <w:rFonts w:ascii="Symbol" w:hAnsi="Symbol" w:hint="default"/>
      </w:rPr>
    </w:lvl>
    <w:lvl w:ilvl="4" w:tplc="04090003" w:tentative="1">
      <w:start w:val="1"/>
      <w:numFmt w:val="bullet"/>
      <w:lvlText w:val="o"/>
      <w:lvlJc w:val="left"/>
      <w:pPr>
        <w:ind w:left="3643" w:hanging="360"/>
      </w:pPr>
      <w:rPr>
        <w:rFonts w:ascii="Courier New" w:hAnsi="Courier New" w:hint="default"/>
      </w:rPr>
    </w:lvl>
    <w:lvl w:ilvl="5" w:tplc="04090005" w:tentative="1">
      <w:start w:val="1"/>
      <w:numFmt w:val="bullet"/>
      <w:lvlText w:val=""/>
      <w:lvlJc w:val="left"/>
      <w:pPr>
        <w:ind w:left="4363" w:hanging="360"/>
      </w:pPr>
      <w:rPr>
        <w:rFonts w:ascii="Wingdings" w:hAnsi="Wingdings" w:hint="default"/>
      </w:rPr>
    </w:lvl>
    <w:lvl w:ilvl="6" w:tplc="04090001" w:tentative="1">
      <w:start w:val="1"/>
      <w:numFmt w:val="bullet"/>
      <w:lvlText w:val=""/>
      <w:lvlJc w:val="left"/>
      <w:pPr>
        <w:ind w:left="5083" w:hanging="360"/>
      </w:pPr>
      <w:rPr>
        <w:rFonts w:ascii="Symbol" w:hAnsi="Symbol" w:hint="default"/>
      </w:rPr>
    </w:lvl>
    <w:lvl w:ilvl="7" w:tplc="04090003" w:tentative="1">
      <w:start w:val="1"/>
      <w:numFmt w:val="bullet"/>
      <w:lvlText w:val="o"/>
      <w:lvlJc w:val="left"/>
      <w:pPr>
        <w:ind w:left="5803" w:hanging="360"/>
      </w:pPr>
      <w:rPr>
        <w:rFonts w:ascii="Courier New" w:hAnsi="Courier New" w:hint="default"/>
      </w:rPr>
    </w:lvl>
    <w:lvl w:ilvl="8" w:tplc="04090005" w:tentative="1">
      <w:start w:val="1"/>
      <w:numFmt w:val="bullet"/>
      <w:lvlText w:val=""/>
      <w:lvlJc w:val="left"/>
      <w:pPr>
        <w:ind w:left="6523" w:hanging="360"/>
      </w:pPr>
      <w:rPr>
        <w:rFonts w:ascii="Wingdings" w:hAnsi="Wingdings" w:hint="default"/>
      </w:rPr>
    </w:lvl>
  </w:abstractNum>
  <w:abstractNum w:abstractNumId="3">
    <w:nsid w:val="76AB56EA"/>
    <w:multiLevelType w:val="hybridMultilevel"/>
    <w:tmpl w:val="3B7ED0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grammar="clean"/>
  <w:defaultTabStop w:val="720"/>
  <w:displayHorizontalDrawingGridEvery w:val="0"/>
  <w:displayVerticalDrawingGridEvery w:val="0"/>
  <w:doNotUseMarginsForDrawingGridOrigin/>
  <w:noPunctuationKerning/>
  <w:characterSpacingControl w:val="doNotCompress"/>
  <w:doNotValidateAgainstSchema/>
  <w:doNotDemarcateInvalidXml/>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CEC"/>
    <w:rsid w:val="00005D5A"/>
    <w:rsid w:val="00015C48"/>
    <w:rsid w:val="000217BA"/>
    <w:rsid w:val="000676A1"/>
    <w:rsid w:val="0008727C"/>
    <w:rsid w:val="000A209F"/>
    <w:rsid w:val="000A69DD"/>
    <w:rsid w:val="000B1DFA"/>
    <w:rsid w:val="000B6432"/>
    <w:rsid w:val="000D0618"/>
    <w:rsid w:val="000E00F8"/>
    <w:rsid w:val="001236AE"/>
    <w:rsid w:val="00131BB9"/>
    <w:rsid w:val="00167610"/>
    <w:rsid w:val="00170098"/>
    <w:rsid w:val="0017396A"/>
    <w:rsid w:val="0017713A"/>
    <w:rsid w:val="00191474"/>
    <w:rsid w:val="00195C24"/>
    <w:rsid w:val="001A0AAB"/>
    <w:rsid w:val="001A24F6"/>
    <w:rsid w:val="001C0456"/>
    <w:rsid w:val="001E5E31"/>
    <w:rsid w:val="001F32A6"/>
    <w:rsid w:val="001F7B12"/>
    <w:rsid w:val="00243ED4"/>
    <w:rsid w:val="002478EE"/>
    <w:rsid w:val="0025218C"/>
    <w:rsid w:val="00254F39"/>
    <w:rsid w:val="002562D3"/>
    <w:rsid w:val="002601D4"/>
    <w:rsid w:val="0026196C"/>
    <w:rsid w:val="0026400A"/>
    <w:rsid w:val="00266727"/>
    <w:rsid w:val="002845F5"/>
    <w:rsid w:val="00287347"/>
    <w:rsid w:val="00296235"/>
    <w:rsid w:val="00297A5A"/>
    <w:rsid w:val="00297E75"/>
    <w:rsid w:val="002A3E05"/>
    <w:rsid w:val="002D6BD0"/>
    <w:rsid w:val="002E51B9"/>
    <w:rsid w:val="002F2482"/>
    <w:rsid w:val="002F3EC6"/>
    <w:rsid w:val="003101EC"/>
    <w:rsid w:val="003127F5"/>
    <w:rsid w:val="00337F24"/>
    <w:rsid w:val="0034088C"/>
    <w:rsid w:val="003419C7"/>
    <w:rsid w:val="00350AEA"/>
    <w:rsid w:val="00356600"/>
    <w:rsid w:val="003661A5"/>
    <w:rsid w:val="00380B79"/>
    <w:rsid w:val="003902FC"/>
    <w:rsid w:val="003D2281"/>
    <w:rsid w:val="003D5A76"/>
    <w:rsid w:val="003E1CBE"/>
    <w:rsid w:val="003E6B16"/>
    <w:rsid w:val="003E72C1"/>
    <w:rsid w:val="003F1A14"/>
    <w:rsid w:val="004152DC"/>
    <w:rsid w:val="0042579F"/>
    <w:rsid w:val="00447D26"/>
    <w:rsid w:val="0045169D"/>
    <w:rsid w:val="00453D7B"/>
    <w:rsid w:val="00484329"/>
    <w:rsid w:val="00493FAB"/>
    <w:rsid w:val="00494121"/>
    <w:rsid w:val="00496904"/>
    <w:rsid w:val="004E5319"/>
    <w:rsid w:val="004E5E01"/>
    <w:rsid w:val="004F5B4C"/>
    <w:rsid w:val="004F67DA"/>
    <w:rsid w:val="00521180"/>
    <w:rsid w:val="005261F6"/>
    <w:rsid w:val="005317F7"/>
    <w:rsid w:val="005438CA"/>
    <w:rsid w:val="00554A92"/>
    <w:rsid w:val="0056430F"/>
    <w:rsid w:val="005705E1"/>
    <w:rsid w:val="0057542E"/>
    <w:rsid w:val="00576389"/>
    <w:rsid w:val="00592B45"/>
    <w:rsid w:val="00595CCF"/>
    <w:rsid w:val="005B0DE0"/>
    <w:rsid w:val="005B383A"/>
    <w:rsid w:val="005C2280"/>
    <w:rsid w:val="005C61E6"/>
    <w:rsid w:val="005D49B9"/>
    <w:rsid w:val="005E1236"/>
    <w:rsid w:val="00616130"/>
    <w:rsid w:val="00633AC2"/>
    <w:rsid w:val="0064098A"/>
    <w:rsid w:val="00640AA6"/>
    <w:rsid w:val="00643608"/>
    <w:rsid w:val="00650FAE"/>
    <w:rsid w:val="006545A9"/>
    <w:rsid w:val="00655D62"/>
    <w:rsid w:val="00657C59"/>
    <w:rsid w:val="00676DB3"/>
    <w:rsid w:val="0069703C"/>
    <w:rsid w:val="006B19E9"/>
    <w:rsid w:val="006B2ABA"/>
    <w:rsid w:val="006B3D8F"/>
    <w:rsid w:val="006B7C4B"/>
    <w:rsid w:val="006D17B2"/>
    <w:rsid w:val="006D7EA0"/>
    <w:rsid w:val="006E6A96"/>
    <w:rsid w:val="006F75C2"/>
    <w:rsid w:val="00701314"/>
    <w:rsid w:val="00723625"/>
    <w:rsid w:val="00727B15"/>
    <w:rsid w:val="00730161"/>
    <w:rsid w:val="007356FF"/>
    <w:rsid w:val="00743823"/>
    <w:rsid w:val="007529B3"/>
    <w:rsid w:val="007626BF"/>
    <w:rsid w:val="00763702"/>
    <w:rsid w:val="00794478"/>
    <w:rsid w:val="0079637A"/>
    <w:rsid w:val="007A1026"/>
    <w:rsid w:val="007A2A70"/>
    <w:rsid w:val="007C3550"/>
    <w:rsid w:val="007C4570"/>
    <w:rsid w:val="00803636"/>
    <w:rsid w:val="00813041"/>
    <w:rsid w:val="00817A28"/>
    <w:rsid w:val="00820B56"/>
    <w:rsid w:val="008222EF"/>
    <w:rsid w:val="00822C5D"/>
    <w:rsid w:val="00826AB7"/>
    <w:rsid w:val="00832053"/>
    <w:rsid w:val="00832694"/>
    <w:rsid w:val="00840FBF"/>
    <w:rsid w:val="00860F34"/>
    <w:rsid w:val="00863C16"/>
    <w:rsid w:val="00864B96"/>
    <w:rsid w:val="008933B2"/>
    <w:rsid w:val="008A2AEF"/>
    <w:rsid w:val="008C0483"/>
    <w:rsid w:val="008C17C3"/>
    <w:rsid w:val="008C397C"/>
    <w:rsid w:val="008D4CDF"/>
    <w:rsid w:val="008D79B6"/>
    <w:rsid w:val="008E42B1"/>
    <w:rsid w:val="00900DB4"/>
    <w:rsid w:val="00903DF0"/>
    <w:rsid w:val="0092057F"/>
    <w:rsid w:val="00923BCC"/>
    <w:rsid w:val="0093147B"/>
    <w:rsid w:val="00932DD6"/>
    <w:rsid w:val="00941B5B"/>
    <w:rsid w:val="00962773"/>
    <w:rsid w:val="0098230B"/>
    <w:rsid w:val="00996288"/>
    <w:rsid w:val="00997F47"/>
    <w:rsid w:val="009A6472"/>
    <w:rsid w:val="009B6EEB"/>
    <w:rsid w:val="009C6627"/>
    <w:rsid w:val="009C66FB"/>
    <w:rsid w:val="009C68E2"/>
    <w:rsid w:val="009D0126"/>
    <w:rsid w:val="009E198C"/>
    <w:rsid w:val="00A0608E"/>
    <w:rsid w:val="00A06347"/>
    <w:rsid w:val="00A070C7"/>
    <w:rsid w:val="00A15E60"/>
    <w:rsid w:val="00A22527"/>
    <w:rsid w:val="00A25EEC"/>
    <w:rsid w:val="00A554C0"/>
    <w:rsid w:val="00A56864"/>
    <w:rsid w:val="00A6304A"/>
    <w:rsid w:val="00A80B3E"/>
    <w:rsid w:val="00A9208E"/>
    <w:rsid w:val="00AB0EE1"/>
    <w:rsid w:val="00AB6EA6"/>
    <w:rsid w:val="00AC4ED4"/>
    <w:rsid w:val="00AC7516"/>
    <w:rsid w:val="00AD7D75"/>
    <w:rsid w:val="00AE273D"/>
    <w:rsid w:val="00AE546A"/>
    <w:rsid w:val="00AF1F2F"/>
    <w:rsid w:val="00AF45FA"/>
    <w:rsid w:val="00B126C6"/>
    <w:rsid w:val="00B1709D"/>
    <w:rsid w:val="00B27294"/>
    <w:rsid w:val="00B452F8"/>
    <w:rsid w:val="00B65A6C"/>
    <w:rsid w:val="00B73D50"/>
    <w:rsid w:val="00B74CA8"/>
    <w:rsid w:val="00B836DD"/>
    <w:rsid w:val="00B90271"/>
    <w:rsid w:val="00B91007"/>
    <w:rsid w:val="00B96881"/>
    <w:rsid w:val="00BB2C78"/>
    <w:rsid w:val="00BB62AB"/>
    <w:rsid w:val="00BE25FC"/>
    <w:rsid w:val="00BF1D92"/>
    <w:rsid w:val="00C1680C"/>
    <w:rsid w:val="00C466A1"/>
    <w:rsid w:val="00C609A1"/>
    <w:rsid w:val="00C75D36"/>
    <w:rsid w:val="00C800C0"/>
    <w:rsid w:val="00C835A6"/>
    <w:rsid w:val="00C94FF2"/>
    <w:rsid w:val="00CA5442"/>
    <w:rsid w:val="00CB125F"/>
    <w:rsid w:val="00CC57FD"/>
    <w:rsid w:val="00CD527E"/>
    <w:rsid w:val="00CF3362"/>
    <w:rsid w:val="00CF7E6C"/>
    <w:rsid w:val="00D063F4"/>
    <w:rsid w:val="00D14CC1"/>
    <w:rsid w:val="00D23E07"/>
    <w:rsid w:val="00D269F8"/>
    <w:rsid w:val="00D343AC"/>
    <w:rsid w:val="00D343C2"/>
    <w:rsid w:val="00D42FD3"/>
    <w:rsid w:val="00D7087D"/>
    <w:rsid w:val="00D732DA"/>
    <w:rsid w:val="00D74CEC"/>
    <w:rsid w:val="00D82385"/>
    <w:rsid w:val="00D83265"/>
    <w:rsid w:val="00D95B9A"/>
    <w:rsid w:val="00D97A03"/>
    <w:rsid w:val="00DA1E14"/>
    <w:rsid w:val="00DA27AD"/>
    <w:rsid w:val="00DA360C"/>
    <w:rsid w:val="00DA55CA"/>
    <w:rsid w:val="00DE180F"/>
    <w:rsid w:val="00DE4EE5"/>
    <w:rsid w:val="00DF5349"/>
    <w:rsid w:val="00E22FC7"/>
    <w:rsid w:val="00E273F4"/>
    <w:rsid w:val="00E44EB7"/>
    <w:rsid w:val="00E564E4"/>
    <w:rsid w:val="00E65534"/>
    <w:rsid w:val="00E74AE9"/>
    <w:rsid w:val="00E80100"/>
    <w:rsid w:val="00E81A41"/>
    <w:rsid w:val="00EC4DBD"/>
    <w:rsid w:val="00EF1665"/>
    <w:rsid w:val="00F021BD"/>
    <w:rsid w:val="00F02891"/>
    <w:rsid w:val="00F0372D"/>
    <w:rsid w:val="00F22C55"/>
    <w:rsid w:val="00F3560B"/>
    <w:rsid w:val="00F44738"/>
    <w:rsid w:val="00F65F27"/>
    <w:rsid w:val="00F7237B"/>
    <w:rsid w:val="00F756E8"/>
    <w:rsid w:val="00F75B6A"/>
    <w:rsid w:val="00F9026C"/>
    <w:rsid w:val="00F938F8"/>
    <w:rsid w:val="00F94008"/>
    <w:rsid w:val="00FA081E"/>
    <w:rsid w:val="00FA44CC"/>
    <w:rsid w:val="00FD2B08"/>
    <w:rsid w:val="00FD41D5"/>
    <w:rsid w:val="00FD48C3"/>
    <w:rsid w:val="00FD5B93"/>
    <w:rsid w:val="00FE07AA"/>
    <w:rsid w:val="00FF0499"/>
    <w:rsid w:val="00FF591A"/>
  </w:rsids>
  <m:mathPr>
    <m:mathFont m:val="Cambria Math"/>
    <m:brkBin m:val="before"/>
    <m:brkBinSub m:val="--"/>
    <m:smallFrac m:val="0"/>
    <m:dispDef m:val="0"/>
    <m:lMargin m:val="0"/>
    <m:rMargin m:val="0"/>
    <m:defJc m:val="centerGroup"/>
    <m:wrapRight/>
    <m:intLim m:val="subSup"/>
    <m:naryLim m:val="subSup"/>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oNotEmbedSmartTags/>
  <w:decimalSymbol w:val="."/>
  <w:listSeparator w:val=","/>
  <w14:docId w14:val="682BF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C4B"/>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17C3"/>
    <w:pPr>
      <w:ind w:left="720"/>
      <w:contextualSpacing/>
    </w:pPr>
  </w:style>
  <w:style w:type="character" w:styleId="CommentReference">
    <w:name w:val="annotation reference"/>
    <w:basedOn w:val="DefaultParagraphFont"/>
    <w:uiPriority w:val="99"/>
    <w:semiHidden/>
    <w:unhideWhenUsed/>
    <w:rsid w:val="00D343C2"/>
    <w:rPr>
      <w:sz w:val="18"/>
      <w:szCs w:val="18"/>
    </w:rPr>
  </w:style>
  <w:style w:type="paragraph" w:styleId="CommentText">
    <w:name w:val="annotation text"/>
    <w:basedOn w:val="Normal"/>
    <w:link w:val="CommentTextChar"/>
    <w:uiPriority w:val="99"/>
    <w:unhideWhenUsed/>
    <w:rsid w:val="00D343C2"/>
  </w:style>
  <w:style w:type="character" w:customStyle="1" w:styleId="CommentTextChar">
    <w:name w:val="Comment Text Char"/>
    <w:basedOn w:val="DefaultParagraphFont"/>
    <w:link w:val="CommentText"/>
    <w:uiPriority w:val="99"/>
    <w:rsid w:val="00D343C2"/>
    <w:rPr>
      <w:sz w:val="24"/>
      <w:szCs w:val="24"/>
      <w:lang w:val="en-GB"/>
    </w:rPr>
  </w:style>
  <w:style w:type="paragraph" w:styleId="CommentSubject">
    <w:name w:val="annotation subject"/>
    <w:basedOn w:val="CommentText"/>
    <w:next w:val="CommentText"/>
    <w:link w:val="CommentSubjectChar"/>
    <w:uiPriority w:val="99"/>
    <w:semiHidden/>
    <w:unhideWhenUsed/>
    <w:rsid w:val="00D343C2"/>
    <w:rPr>
      <w:b/>
      <w:bCs/>
      <w:sz w:val="20"/>
      <w:szCs w:val="20"/>
    </w:rPr>
  </w:style>
  <w:style w:type="character" w:customStyle="1" w:styleId="CommentSubjectChar">
    <w:name w:val="Comment Subject Char"/>
    <w:basedOn w:val="CommentTextChar"/>
    <w:link w:val="CommentSubject"/>
    <w:uiPriority w:val="99"/>
    <w:semiHidden/>
    <w:rsid w:val="00D343C2"/>
    <w:rPr>
      <w:b/>
      <w:bCs/>
      <w:sz w:val="24"/>
      <w:szCs w:val="24"/>
      <w:lang w:val="en-GB"/>
    </w:rPr>
  </w:style>
  <w:style w:type="paragraph" w:styleId="BalloonText">
    <w:name w:val="Balloon Text"/>
    <w:basedOn w:val="Normal"/>
    <w:link w:val="BalloonTextChar"/>
    <w:uiPriority w:val="99"/>
    <w:semiHidden/>
    <w:unhideWhenUsed/>
    <w:rsid w:val="00D343C2"/>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343C2"/>
    <w:rPr>
      <w:rFonts w:ascii="Lucida Grande" w:hAnsi="Lucida Grande" w:cs="Lucida Grande"/>
      <w:sz w:val="18"/>
      <w:szCs w:val="18"/>
      <w:lang w:val="en-GB"/>
    </w:rPr>
  </w:style>
  <w:style w:type="table" w:styleId="TableGrid">
    <w:name w:val="Table Grid"/>
    <w:basedOn w:val="TableNormal"/>
    <w:uiPriority w:val="59"/>
    <w:rsid w:val="00763702"/>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23E07"/>
    <w:pPr>
      <w:tabs>
        <w:tab w:val="center" w:pos="4320"/>
        <w:tab w:val="right" w:pos="8640"/>
      </w:tabs>
      <w:spacing w:after="0"/>
    </w:pPr>
  </w:style>
  <w:style w:type="character" w:customStyle="1" w:styleId="HeaderChar">
    <w:name w:val="Header Char"/>
    <w:basedOn w:val="DefaultParagraphFont"/>
    <w:link w:val="Header"/>
    <w:uiPriority w:val="99"/>
    <w:rsid w:val="00D23E07"/>
    <w:rPr>
      <w:sz w:val="24"/>
      <w:szCs w:val="24"/>
      <w:lang w:val="en-GB"/>
    </w:rPr>
  </w:style>
  <w:style w:type="paragraph" w:styleId="Footer">
    <w:name w:val="footer"/>
    <w:basedOn w:val="Normal"/>
    <w:link w:val="FooterChar"/>
    <w:uiPriority w:val="99"/>
    <w:unhideWhenUsed/>
    <w:rsid w:val="00D23E07"/>
    <w:pPr>
      <w:tabs>
        <w:tab w:val="center" w:pos="4320"/>
        <w:tab w:val="right" w:pos="8640"/>
      </w:tabs>
      <w:spacing w:after="0"/>
    </w:pPr>
  </w:style>
  <w:style w:type="character" w:customStyle="1" w:styleId="FooterChar">
    <w:name w:val="Footer Char"/>
    <w:basedOn w:val="DefaultParagraphFont"/>
    <w:link w:val="Footer"/>
    <w:uiPriority w:val="99"/>
    <w:rsid w:val="00D23E07"/>
    <w:rPr>
      <w:sz w:val="24"/>
      <w:szCs w:val="24"/>
      <w:lang w:val="en-GB"/>
    </w:rPr>
  </w:style>
  <w:style w:type="paragraph" w:styleId="NormalWeb">
    <w:name w:val="Normal (Web)"/>
    <w:basedOn w:val="Normal"/>
    <w:uiPriority w:val="99"/>
    <w:semiHidden/>
    <w:unhideWhenUsed/>
    <w:rsid w:val="00BB2C78"/>
    <w:pPr>
      <w:spacing w:before="100" w:beforeAutospacing="1" w:after="100" w:afterAutospacing="1"/>
    </w:pPr>
    <w:rPr>
      <w:rFonts w:ascii="Times" w:hAnsi="Times" w:cs="Times New Roman"/>
      <w:sz w:val="20"/>
      <w:szCs w:val="20"/>
      <w:lang w:eastAsia="en-US"/>
    </w:rPr>
  </w:style>
  <w:style w:type="character" w:styleId="Hyperlink">
    <w:name w:val="Hyperlink"/>
    <w:basedOn w:val="DefaultParagraphFont"/>
    <w:uiPriority w:val="99"/>
    <w:unhideWhenUsed/>
    <w:rsid w:val="00743823"/>
    <w:rPr>
      <w:color w:val="0000FF" w:themeColor="hyperlink"/>
      <w:u w:val="single"/>
    </w:rPr>
  </w:style>
  <w:style w:type="character" w:styleId="PageNumber">
    <w:name w:val="page number"/>
    <w:basedOn w:val="DefaultParagraphFont"/>
    <w:uiPriority w:val="99"/>
    <w:semiHidden/>
    <w:unhideWhenUsed/>
    <w:rsid w:val="0079637A"/>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ja-JP" w:bidi="ar-SA"/>
      </w:rPr>
    </w:rPrDefault>
    <w:pPrDefault>
      <w:pPr>
        <w:spacing w:after="200"/>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7C4B"/>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17C3"/>
    <w:pPr>
      <w:ind w:left="720"/>
      <w:contextualSpacing/>
    </w:pPr>
  </w:style>
  <w:style w:type="character" w:styleId="CommentReference">
    <w:name w:val="annotation reference"/>
    <w:basedOn w:val="DefaultParagraphFont"/>
    <w:uiPriority w:val="99"/>
    <w:semiHidden/>
    <w:unhideWhenUsed/>
    <w:rsid w:val="00D343C2"/>
    <w:rPr>
      <w:sz w:val="18"/>
      <w:szCs w:val="18"/>
    </w:rPr>
  </w:style>
  <w:style w:type="paragraph" w:styleId="CommentText">
    <w:name w:val="annotation text"/>
    <w:basedOn w:val="Normal"/>
    <w:link w:val="CommentTextChar"/>
    <w:uiPriority w:val="99"/>
    <w:unhideWhenUsed/>
    <w:rsid w:val="00D343C2"/>
  </w:style>
  <w:style w:type="character" w:customStyle="1" w:styleId="CommentTextChar">
    <w:name w:val="Comment Text Char"/>
    <w:basedOn w:val="DefaultParagraphFont"/>
    <w:link w:val="CommentText"/>
    <w:uiPriority w:val="99"/>
    <w:rsid w:val="00D343C2"/>
    <w:rPr>
      <w:sz w:val="24"/>
      <w:szCs w:val="24"/>
      <w:lang w:val="en-GB"/>
    </w:rPr>
  </w:style>
  <w:style w:type="paragraph" w:styleId="CommentSubject">
    <w:name w:val="annotation subject"/>
    <w:basedOn w:val="CommentText"/>
    <w:next w:val="CommentText"/>
    <w:link w:val="CommentSubjectChar"/>
    <w:uiPriority w:val="99"/>
    <w:semiHidden/>
    <w:unhideWhenUsed/>
    <w:rsid w:val="00D343C2"/>
    <w:rPr>
      <w:b/>
      <w:bCs/>
      <w:sz w:val="20"/>
      <w:szCs w:val="20"/>
    </w:rPr>
  </w:style>
  <w:style w:type="character" w:customStyle="1" w:styleId="CommentSubjectChar">
    <w:name w:val="Comment Subject Char"/>
    <w:basedOn w:val="CommentTextChar"/>
    <w:link w:val="CommentSubject"/>
    <w:uiPriority w:val="99"/>
    <w:semiHidden/>
    <w:rsid w:val="00D343C2"/>
    <w:rPr>
      <w:b/>
      <w:bCs/>
      <w:sz w:val="24"/>
      <w:szCs w:val="24"/>
      <w:lang w:val="en-GB"/>
    </w:rPr>
  </w:style>
  <w:style w:type="paragraph" w:styleId="BalloonText">
    <w:name w:val="Balloon Text"/>
    <w:basedOn w:val="Normal"/>
    <w:link w:val="BalloonTextChar"/>
    <w:uiPriority w:val="99"/>
    <w:semiHidden/>
    <w:unhideWhenUsed/>
    <w:rsid w:val="00D343C2"/>
    <w:pPr>
      <w:spacing w:after="0"/>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343C2"/>
    <w:rPr>
      <w:rFonts w:ascii="Lucida Grande" w:hAnsi="Lucida Grande" w:cs="Lucida Grande"/>
      <w:sz w:val="18"/>
      <w:szCs w:val="18"/>
      <w:lang w:val="en-GB"/>
    </w:rPr>
  </w:style>
  <w:style w:type="table" w:styleId="TableGrid">
    <w:name w:val="Table Grid"/>
    <w:basedOn w:val="TableNormal"/>
    <w:uiPriority w:val="59"/>
    <w:rsid w:val="00763702"/>
    <w:pPr>
      <w:spacing w:after="0"/>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23E07"/>
    <w:pPr>
      <w:tabs>
        <w:tab w:val="center" w:pos="4320"/>
        <w:tab w:val="right" w:pos="8640"/>
      </w:tabs>
      <w:spacing w:after="0"/>
    </w:pPr>
  </w:style>
  <w:style w:type="character" w:customStyle="1" w:styleId="HeaderChar">
    <w:name w:val="Header Char"/>
    <w:basedOn w:val="DefaultParagraphFont"/>
    <w:link w:val="Header"/>
    <w:uiPriority w:val="99"/>
    <w:rsid w:val="00D23E07"/>
    <w:rPr>
      <w:sz w:val="24"/>
      <w:szCs w:val="24"/>
      <w:lang w:val="en-GB"/>
    </w:rPr>
  </w:style>
  <w:style w:type="paragraph" w:styleId="Footer">
    <w:name w:val="footer"/>
    <w:basedOn w:val="Normal"/>
    <w:link w:val="FooterChar"/>
    <w:uiPriority w:val="99"/>
    <w:unhideWhenUsed/>
    <w:rsid w:val="00D23E07"/>
    <w:pPr>
      <w:tabs>
        <w:tab w:val="center" w:pos="4320"/>
        <w:tab w:val="right" w:pos="8640"/>
      </w:tabs>
      <w:spacing w:after="0"/>
    </w:pPr>
  </w:style>
  <w:style w:type="character" w:customStyle="1" w:styleId="FooterChar">
    <w:name w:val="Footer Char"/>
    <w:basedOn w:val="DefaultParagraphFont"/>
    <w:link w:val="Footer"/>
    <w:uiPriority w:val="99"/>
    <w:rsid w:val="00D23E07"/>
    <w:rPr>
      <w:sz w:val="24"/>
      <w:szCs w:val="24"/>
      <w:lang w:val="en-GB"/>
    </w:rPr>
  </w:style>
  <w:style w:type="paragraph" w:styleId="NormalWeb">
    <w:name w:val="Normal (Web)"/>
    <w:basedOn w:val="Normal"/>
    <w:uiPriority w:val="99"/>
    <w:semiHidden/>
    <w:unhideWhenUsed/>
    <w:rsid w:val="00BB2C78"/>
    <w:pPr>
      <w:spacing w:before="100" w:beforeAutospacing="1" w:after="100" w:afterAutospacing="1"/>
    </w:pPr>
    <w:rPr>
      <w:rFonts w:ascii="Times" w:hAnsi="Times" w:cs="Times New Roman"/>
      <w:sz w:val="20"/>
      <w:szCs w:val="20"/>
      <w:lang w:eastAsia="en-US"/>
    </w:rPr>
  </w:style>
  <w:style w:type="character" w:styleId="Hyperlink">
    <w:name w:val="Hyperlink"/>
    <w:basedOn w:val="DefaultParagraphFont"/>
    <w:uiPriority w:val="99"/>
    <w:unhideWhenUsed/>
    <w:rsid w:val="00743823"/>
    <w:rPr>
      <w:color w:val="0000FF" w:themeColor="hyperlink"/>
      <w:u w:val="single"/>
    </w:rPr>
  </w:style>
  <w:style w:type="character" w:styleId="PageNumber">
    <w:name w:val="page number"/>
    <w:basedOn w:val="DefaultParagraphFont"/>
    <w:uiPriority w:val="99"/>
    <w:semiHidden/>
    <w:unhideWhenUsed/>
    <w:rsid w:val="007963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1738507">
      <w:bodyDiv w:val="1"/>
      <w:marLeft w:val="0"/>
      <w:marRight w:val="0"/>
      <w:marTop w:val="0"/>
      <w:marBottom w:val="0"/>
      <w:divBdr>
        <w:top w:val="none" w:sz="0" w:space="0" w:color="auto"/>
        <w:left w:val="none" w:sz="0" w:space="0" w:color="auto"/>
        <w:bottom w:val="none" w:sz="0" w:space="0" w:color="auto"/>
        <w:right w:val="none" w:sz="0" w:space="0" w:color="auto"/>
      </w:divBdr>
      <w:divsChild>
        <w:div w:id="1285501835">
          <w:marLeft w:val="0"/>
          <w:marRight w:val="0"/>
          <w:marTop w:val="0"/>
          <w:marBottom w:val="0"/>
          <w:divBdr>
            <w:top w:val="none" w:sz="0" w:space="0" w:color="auto"/>
            <w:left w:val="none" w:sz="0" w:space="0" w:color="auto"/>
            <w:bottom w:val="none" w:sz="0" w:space="0" w:color="auto"/>
            <w:right w:val="none" w:sz="0" w:space="0" w:color="auto"/>
          </w:divBdr>
          <w:divsChild>
            <w:div w:id="1567910197">
              <w:marLeft w:val="0"/>
              <w:marRight w:val="0"/>
              <w:marTop w:val="0"/>
              <w:marBottom w:val="0"/>
              <w:divBdr>
                <w:top w:val="none" w:sz="0" w:space="0" w:color="auto"/>
                <w:left w:val="none" w:sz="0" w:space="0" w:color="auto"/>
                <w:bottom w:val="none" w:sz="0" w:space="0" w:color="auto"/>
                <w:right w:val="none" w:sz="0" w:space="0" w:color="auto"/>
              </w:divBdr>
              <w:divsChild>
                <w:div w:id="1606645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psycnet.apa.org/doi/10.1037/0022-3514.54.6.1063" TargetMode="External"/><Relationship Id="rId12" Type="http://schemas.openxmlformats.org/officeDocument/2006/relationships/hyperlink" Target="http://psycnet.apa.org/doi/10.1037/0278-6133.23.6.595" TargetMode="External"/><Relationship Id="rId13" Type="http://schemas.openxmlformats.org/officeDocument/2006/relationships/hyperlink" Target="http://psycnet.apa.org/doi/10.1037/a0028833" TargetMode="External"/><Relationship Id="rId14" Type="http://schemas.openxmlformats.org/officeDocument/2006/relationships/header" Target="header1.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fontTable" Target="fontTable.xml"/><Relationship Id="rId1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dx.doi.org/10.1016/j.ejca.2010.03.033" TargetMode="External"/><Relationship Id="rId9" Type="http://schemas.openxmlformats.org/officeDocument/2006/relationships/hyperlink" Target="http://psycnet.apa.org/doi/10.1037/0022-006X.75.2.336" TargetMode="External"/><Relationship Id="rId10" Type="http://schemas.openxmlformats.org/officeDocument/2006/relationships/hyperlink" Target="http://psycnet.apa.org/doi/10.1037/a002607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305</TotalTime>
  <Pages>27</Pages>
  <Words>6620</Words>
  <Characters>37737</Characters>
  <Application>Microsoft Macintosh Word</Application>
  <DocSecurity>0</DocSecurity>
  <Lines>314</Lines>
  <Paragraphs>88</Paragraphs>
  <ScaleCrop>false</ScaleCrop>
  <Company/>
  <LinksUpToDate>false</LinksUpToDate>
  <CharactersWithSpaces>44269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Nick Hulbert-Williams</dc:creator>
  <cp:lastModifiedBy>Nick Hulbert-Williams</cp:lastModifiedBy>
  <cp:revision>30</cp:revision>
  <cp:lastPrinted>2015-11-06T10:29:00Z</cp:lastPrinted>
  <dcterms:created xsi:type="dcterms:W3CDTF">2015-07-03T12:47:00Z</dcterms:created>
  <dcterms:modified xsi:type="dcterms:W3CDTF">2015-11-11T20:17:00Z</dcterms:modified>
</cp:coreProperties>
</file>