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7C523F46" w14:textId="77777777" w:rsidR="00C07E38" w:rsidRPr="004A00C6" w:rsidRDefault="00C07E38" w:rsidP="00C07E38">
      <w:pPr>
        <w:spacing w:line="480" w:lineRule="auto"/>
        <w:jc w:val="both"/>
        <w:rPr>
          <w:rFonts w:ascii="Arial" w:hAnsi="Arial" w:cs="Arial"/>
        </w:rPr>
      </w:pPr>
      <w:bookmarkStart w:id="0" w:name="_GoBack"/>
      <w:bookmarkEnd w:id="0"/>
      <w:r w:rsidRPr="004A00C6">
        <w:rPr>
          <w:rFonts w:ascii="Calibri" w:eastAsiaTheme="minorHAnsi" w:hAnsi="Calibri" w:cs="Calibri"/>
          <w:sz w:val="30"/>
          <w:szCs w:val="30"/>
        </w:rPr>
        <w:t xml:space="preserve">Valerie Gant PhD </w:t>
      </w:r>
      <w:proofErr w:type="spellStart"/>
      <w:r w:rsidRPr="004A00C6">
        <w:rPr>
          <w:rFonts w:ascii="Calibri" w:eastAsiaTheme="minorHAnsi" w:hAnsi="Calibri" w:cs="Calibri"/>
          <w:sz w:val="30"/>
          <w:szCs w:val="30"/>
        </w:rPr>
        <w:t>DipSW</w:t>
      </w:r>
      <w:proofErr w:type="spellEnd"/>
    </w:p>
    <w:p w14:paraId="7A52553D" w14:textId="77777777" w:rsidR="00C07E38" w:rsidRPr="004A00C6" w:rsidRDefault="00C07E38" w:rsidP="00C07E38">
      <w:pPr>
        <w:widowControl w:val="0"/>
        <w:autoSpaceDE w:val="0"/>
        <w:autoSpaceDN w:val="0"/>
        <w:adjustRightInd w:val="0"/>
        <w:spacing w:line="480" w:lineRule="auto"/>
        <w:rPr>
          <w:rFonts w:ascii="Calibri" w:eastAsiaTheme="minorHAnsi" w:hAnsi="Calibri" w:cs="Calibri"/>
          <w:sz w:val="30"/>
          <w:szCs w:val="30"/>
        </w:rPr>
      </w:pPr>
      <w:r w:rsidRPr="004A00C6">
        <w:rPr>
          <w:rFonts w:ascii="Calibri" w:eastAsiaTheme="minorHAnsi" w:hAnsi="Calibri" w:cs="Calibri"/>
          <w:sz w:val="30"/>
          <w:szCs w:val="30"/>
        </w:rPr>
        <w:t>Senior Lecturer in Social Work</w:t>
      </w:r>
    </w:p>
    <w:p w14:paraId="439D0C42" w14:textId="77777777" w:rsidR="00C07E38" w:rsidRPr="004A00C6" w:rsidRDefault="00C07E38" w:rsidP="00C07E38">
      <w:pPr>
        <w:widowControl w:val="0"/>
        <w:autoSpaceDE w:val="0"/>
        <w:autoSpaceDN w:val="0"/>
        <w:adjustRightInd w:val="0"/>
        <w:spacing w:line="480" w:lineRule="auto"/>
        <w:rPr>
          <w:rFonts w:ascii="Calibri" w:eastAsiaTheme="minorHAnsi" w:hAnsi="Calibri" w:cs="Calibri"/>
          <w:sz w:val="30"/>
          <w:szCs w:val="30"/>
        </w:rPr>
      </w:pPr>
      <w:r w:rsidRPr="004A00C6">
        <w:rPr>
          <w:rFonts w:ascii="Calibri" w:eastAsiaTheme="minorHAnsi" w:hAnsi="Calibri" w:cs="Calibri"/>
          <w:sz w:val="30"/>
          <w:szCs w:val="30"/>
        </w:rPr>
        <w:t>University of Chester (Warrington Campus)</w:t>
      </w:r>
    </w:p>
    <w:p w14:paraId="7AEC06A1" w14:textId="77777777" w:rsidR="00C07E38" w:rsidRPr="004A00C6" w:rsidRDefault="00C07E38" w:rsidP="00C07E38">
      <w:pPr>
        <w:widowControl w:val="0"/>
        <w:autoSpaceDE w:val="0"/>
        <w:autoSpaceDN w:val="0"/>
        <w:adjustRightInd w:val="0"/>
        <w:spacing w:line="480" w:lineRule="auto"/>
        <w:rPr>
          <w:rFonts w:ascii="Calibri" w:eastAsiaTheme="minorHAnsi" w:hAnsi="Calibri" w:cs="Calibri"/>
          <w:sz w:val="30"/>
          <w:szCs w:val="30"/>
        </w:rPr>
      </w:pPr>
      <w:r w:rsidRPr="004A00C6">
        <w:rPr>
          <w:rFonts w:ascii="Calibri" w:eastAsiaTheme="minorHAnsi" w:hAnsi="Calibri" w:cs="Calibri"/>
          <w:sz w:val="30"/>
          <w:szCs w:val="30"/>
        </w:rPr>
        <w:t>Crab Lane</w:t>
      </w:r>
    </w:p>
    <w:p w14:paraId="4BC759B4" w14:textId="77777777" w:rsidR="00C07E38" w:rsidRPr="004A00C6" w:rsidRDefault="00C07E38" w:rsidP="00C07E38">
      <w:pPr>
        <w:widowControl w:val="0"/>
        <w:autoSpaceDE w:val="0"/>
        <w:autoSpaceDN w:val="0"/>
        <w:adjustRightInd w:val="0"/>
        <w:spacing w:line="480" w:lineRule="auto"/>
        <w:rPr>
          <w:rFonts w:ascii="Calibri" w:eastAsiaTheme="minorHAnsi" w:hAnsi="Calibri" w:cs="Calibri"/>
          <w:sz w:val="30"/>
          <w:szCs w:val="30"/>
        </w:rPr>
      </w:pPr>
      <w:proofErr w:type="spellStart"/>
      <w:r w:rsidRPr="004A00C6">
        <w:rPr>
          <w:rFonts w:ascii="Calibri" w:eastAsiaTheme="minorHAnsi" w:hAnsi="Calibri" w:cs="Calibri"/>
          <w:sz w:val="30"/>
          <w:szCs w:val="30"/>
        </w:rPr>
        <w:t>Fearnhead</w:t>
      </w:r>
      <w:proofErr w:type="spellEnd"/>
    </w:p>
    <w:p w14:paraId="39C93B1D" w14:textId="77777777" w:rsidR="00C07E38" w:rsidRPr="004A00C6" w:rsidRDefault="00C07E38" w:rsidP="00C07E38">
      <w:pPr>
        <w:widowControl w:val="0"/>
        <w:autoSpaceDE w:val="0"/>
        <w:autoSpaceDN w:val="0"/>
        <w:adjustRightInd w:val="0"/>
        <w:spacing w:line="480" w:lineRule="auto"/>
        <w:rPr>
          <w:rFonts w:ascii="Calibri" w:eastAsiaTheme="minorHAnsi" w:hAnsi="Calibri" w:cs="Calibri"/>
          <w:sz w:val="30"/>
          <w:szCs w:val="30"/>
        </w:rPr>
      </w:pPr>
      <w:r w:rsidRPr="004A00C6">
        <w:rPr>
          <w:rFonts w:ascii="Calibri" w:eastAsiaTheme="minorHAnsi" w:hAnsi="Calibri" w:cs="Calibri"/>
          <w:sz w:val="30"/>
          <w:szCs w:val="30"/>
        </w:rPr>
        <w:t>Warrington</w:t>
      </w:r>
    </w:p>
    <w:p w14:paraId="77ED9083" w14:textId="77777777" w:rsidR="00C07E38" w:rsidRPr="004A00C6" w:rsidRDefault="00C07E38" w:rsidP="00C07E38">
      <w:pPr>
        <w:widowControl w:val="0"/>
        <w:autoSpaceDE w:val="0"/>
        <w:autoSpaceDN w:val="0"/>
        <w:adjustRightInd w:val="0"/>
        <w:spacing w:line="480" w:lineRule="auto"/>
        <w:rPr>
          <w:rFonts w:ascii="Calibri" w:eastAsiaTheme="minorHAnsi" w:hAnsi="Calibri" w:cs="Calibri"/>
          <w:sz w:val="30"/>
          <w:szCs w:val="30"/>
        </w:rPr>
      </w:pPr>
      <w:r w:rsidRPr="004A00C6">
        <w:rPr>
          <w:rFonts w:ascii="Calibri" w:eastAsiaTheme="minorHAnsi" w:hAnsi="Calibri" w:cs="Calibri"/>
          <w:sz w:val="30"/>
          <w:szCs w:val="30"/>
        </w:rPr>
        <w:t>WA2 0DB</w:t>
      </w:r>
    </w:p>
    <w:p w14:paraId="6FCDEEA4" w14:textId="77777777" w:rsidR="00C07E38" w:rsidRPr="004A00C6" w:rsidRDefault="00C07E38" w:rsidP="00C07E38">
      <w:pPr>
        <w:widowControl w:val="0"/>
        <w:autoSpaceDE w:val="0"/>
        <w:autoSpaceDN w:val="0"/>
        <w:adjustRightInd w:val="0"/>
        <w:spacing w:line="480" w:lineRule="auto"/>
        <w:rPr>
          <w:rFonts w:ascii="Calibri" w:eastAsiaTheme="minorHAnsi" w:hAnsi="Calibri" w:cs="Calibri"/>
          <w:sz w:val="30"/>
          <w:szCs w:val="30"/>
        </w:rPr>
      </w:pPr>
      <w:r w:rsidRPr="004A00C6">
        <w:rPr>
          <w:rFonts w:ascii="Calibri" w:eastAsiaTheme="minorHAnsi" w:hAnsi="Calibri" w:cs="Calibri"/>
          <w:sz w:val="30"/>
          <w:szCs w:val="30"/>
        </w:rPr>
        <w:t>UK</w:t>
      </w:r>
    </w:p>
    <w:p w14:paraId="4A490FED" w14:textId="77777777" w:rsidR="00C07E38" w:rsidRPr="004A00C6" w:rsidRDefault="00C07E38" w:rsidP="00C07E38">
      <w:pPr>
        <w:widowControl w:val="0"/>
        <w:autoSpaceDE w:val="0"/>
        <w:autoSpaceDN w:val="0"/>
        <w:adjustRightInd w:val="0"/>
        <w:spacing w:line="480" w:lineRule="auto"/>
        <w:rPr>
          <w:rFonts w:ascii="Calibri" w:eastAsiaTheme="minorHAnsi" w:hAnsi="Calibri" w:cs="Calibri"/>
          <w:sz w:val="30"/>
          <w:szCs w:val="30"/>
        </w:rPr>
      </w:pPr>
      <w:r w:rsidRPr="004A00C6">
        <w:rPr>
          <w:rFonts w:ascii="Calibri" w:eastAsiaTheme="minorHAnsi" w:hAnsi="Calibri" w:cs="Calibri"/>
          <w:sz w:val="30"/>
          <w:szCs w:val="30"/>
        </w:rPr>
        <w:t>01925 534322</w:t>
      </w:r>
    </w:p>
    <w:p w14:paraId="6FF4C4CC" w14:textId="77777777" w:rsidR="00C07E38" w:rsidRPr="004A00C6" w:rsidRDefault="00016712" w:rsidP="00C07E38">
      <w:pPr>
        <w:spacing w:line="480" w:lineRule="auto"/>
        <w:jc w:val="both"/>
        <w:rPr>
          <w:rFonts w:ascii="Calibri" w:eastAsiaTheme="minorHAnsi" w:hAnsi="Calibri" w:cs="Calibri"/>
          <w:sz w:val="30"/>
          <w:szCs w:val="30"/>
        </w:rPr>
      </w:pPr>
      <w:hyperlink r:id="rId5" w:history="1">
        <w:r w:rsidR="00C07E38" w:rsidRPr="004A00C6">
          <w:rPr>
            <w:rStyle w:val="Hyperlink"/>
            <w:rFonts w:ascii="Calibri" w:eastAsiaTheme="minorHAnsi" w:hAnsi="Calibri" w:cs="Calibri"/>
            <w:color w:val="auto"/>
            <w:sz w:val="30"/>
            <w:szCs w:val="30"/>
          </w:rPr>
          <w:t>v.gant@chester.ac.uk</w:t>
        </w:r>
      </w:hyperlink>
    </w:p>
    <w:p w14:paraId="1C2EADD0" w14:textId="77777777" w:rsidR="00C07E38" w:rsidRPr="004A00C6" w:rsidRDefault="00C07E38" w:rsidP="00C07E38">
      <w:pPr>
        <w:spacing w:line="480" w:lineRule="auto"/>
        <w:jc w:val="both"/>
        <w:rPr>
          <w:rFonts w:ascii="Arial" w:hAnsi="Arial" w:cs="Arial"/>
        </w:rPr>
      </w:pPr>
    </w:p>
    <w:p w14:paraId="45CEC706" w14:textId="4357A703" w:rsidR="00C07E38" w:rsidRPr="004A00C6" w:rsidRDefault="00C07E38" w:rsidP="00C07E38">
      <w:pPr>
        <w:spacing w:line="480" w:lineRule="auto"/>
        <w:jc w:val="both"/>
        <w:rPr>
          <w:rFonts w:ascii="Arial" w:hAnsi="Arial" w:cs="Arial"/>
          <w:b/>
        </w:rPr>
      </w:pPr>
      <w:r w:rsidRPr="004A00C6">
        <w:rPr>
          <w:rFonts w:ascii="Arial" w:hAnsi="Arial" w:cs="Arial"/>
          <w:b/>
        </w:rPr>
        <w:t>The use of Language in Hospice Care and the impact on patients and families</w:t>
      </w:r>
      <w:r w:rsidR="004A00C6" w:rsidRPr="004A00C6">
        <w:rPr>
          <w:rFonts w:ascii="Arial" w:hAnsi="Arial" w:cs="Arial"/>
          <w:b/>
        </w:rPr>
        <w:t>; Issues of dignity and privacy?</w:t>
      </w:r>
    </w:p>
    <w:p w14:paraId="28B60F71" w14:textId="77777777" w:rsidR="00C07E38" w:rsidRPr="004A00C6" w:rsidRDefault="00C07E38" w:rsidP="00C07E38">
      <w:pPr>
        <w:spacing w:before="100" w:beforeAutospacing="1" w:after="100" w:afterAutospacing="1" w:line="720" w:lineRule="auto"/>
        <w:jc w:val="both"/>
        <w:rPr>
          <w:rFonts w:ascii="Arial" w:hAnsi="Arial" w:cs="Arial"/>
        </w:rPr>
      </w:pPr>
    </w:p>
    <w:p w14:paraId="6B7B28DB" w14:textId="79C2B249" w:rsidR="00C07E38" w:rsidRPr="004A00C6" w:rsidRDefault="00C07E38" w:rsidP="00C07E38">
      <w:pPr>
        <w:spacing w:before="100" w:beforeAutospacing="1" w:after="100" w:afterAutospacing="1" w:line="720" w:lineRule="auto"/>
        <w:jc w:val="both"/>
        <w:rPr>
          <w:rFonts w:ascii="Arial" w:hAnsi="Arial" w:cs="Arial"/>
        </w:rPr>
      </w:pPr>
      <w:r w:rsidRPr="004A00C6">
        <w:rPr>
          <w:rFonts w:ascii="Arial" w:hAnsi="Arial" w:cs="Arial"/>
        </w:rPr>
        <w:t xml:space="preserve">Whilst there is an expanding literature and a growing knowledge-base relating to patient and family experiences in hospice settings (1,2,3), there is a much more limited corpus reflecting the first-person perspective of patients and their families. These accounts can be helpful in highlighting perceived gaps between current practice and family needs (4). This narrative account reflects </w:t>
      </w:r>
      <w:r w:rsidRPr="004A00C6">
        <w:rPr>
          <w:rFonts w:ascii="Arial" w:hAnsi="Arial" w:cs="Arial"/>
        </w:rPr>
        <w:lastRenderedPageBreak/>
        <w:t xml:space="preserve">upon the perspective of a hospice patient’s family during her last week of life and notes how the actions and language of staff members and volunteers had a major impact on the overall experience and subsequent grieving processes of family members. </w:t>
      </w:r>
      <w:r w:rsidR="004D2905" w:rsidRPr="004A00C6">
        <w:rPr>
          <w:rFonts w:ascii="Arial" w:hAnsi="Arial" w:cs="Arial"/>
        </w:rPr>
        <w:t>As a former social worker and an academic</w:t>
      </w:r>
      <w:r w:rsidR="00335AF3" w:rsidRPr="004A00C6">
        <w:rPr>
          <w:rFonts w:ascii="Arial" w:hAnsi="Arial" w:cs="Arial"/>
        </w:rPr>
        <w:t>,</w:t>
      </w:r>
      <w:r w:rsidR="004D2905" w:rsidRPr="004A00C6">
        <w:rPr>
          <w:rFonts w:ascii="Arial" w:hAnsi="Arial" w:cs="Arial"/>
        </w:rPr>
        <w:t xml:space="preserve"> the author draws on extracts/reflections from her personal diary </w:t>
      </w:r>
      <w:r w:rsidR="00335AF3" w:rsidRPr="004A00C6">
        <w:rPr>
          <w:rFonts w:ascii="Arial" w:hAnsi="Arial" w:cs="Arial"/>
        </w:rPr>
        <w:t>to help articulate and synthesiz</w:t>
      </w:r>
      <w:r w:rsidR="004D2905" w:rsidRPr="004A00C6">
        <w:rPr>
          <w:rFonts w:ascii="Arial" w:hAnsi="Arial" w:cs="Arial"/>
        </w:rPr>
        <w:t xml:space="preserve">e the links between </w:t>
      </w:r>
      <w:r w:rsidR="00A26C3D" w:rsidRPr="004A00C6">
        <w:rPr>
          <w:rFonts w:ascii="Arial" w:hAnsi="Arial" w:cs="Arial"/>
        </w:rPr>
        <w:t xml:space="preserve">the personal, the </w:t>
      </w:r>
      <w:r w:rsidR="00335AF3" w:rsidRPr="004A00C6">
        <w:rPr>
          <w:rFonts w:ascii="Arial" w:hAnsi="Arial" w:cs="Arial"/>
        </w:rPr>
        <w:t>professional</w:t>
      </w:r>
      <w:r w:rsidR="00A26C3D" w:rsidRPr="004A00C6">
        <w:rPr>
          <w:rFonts w:ascii="Arial" w:hAnsi="Arial" w:cs="Arial"/>
        </w:rPr>
        <w:t xml:space="preserve"> and the academic</w:t>
      </w:r>
      <w:r w:rsidR="00B0219D" w:rsidRPr="004A00C6">
        <w:rPr>
          <w:rFonts w:ascii="Arial" w:hAnsi="Arial" w:cs="Arial"/>
        </w:rPr>
        <w:t xml:space="preserve">. This paper is limited in that it explores the experiences of </w:t>
      </w:r>
      <w:r w:rsidR="00335AF3" w:rsidRPr="004A00C6">
        <w:rPr>
          <w:rFonts w:ascii="Arial" w:hAnsi="Arial" w:cs="Arial"/>
        </w:rPr>
        <w:t xml:space="preserve">only </w:t>
      </w:r>
      <w:r w:rsidR="00B0219D" w:rsidRPr="004A00C6">
        <w:rPr>
          <w:rFonts w:ascii="Arial" w:hAnsi="Arial" w:cs="Arial"/>
        </w:rPr>
        <w:t>one</w:t>
      </w:r>
      <w:r w:rsidR="00335AF3" w:rsidRPr="004A00C6">
        <w:rPr>
          <w:rFonts w:ascii="Arial" w:hAnsi="Arial" w:cs="Arial"/>
        </w:rPr>
        <w:t xml:space="preserve"> family in only one hospice setting, so</w:t>
      </w:r>
      <w:r w:rsidR="00B0219D" w:rsidRPr="004A00C6">
        <w:rPr>
          <w:rFonts w:ascii="Arial" w:hAnsi="Arial" w:cs="Arial"/>
        </w:rPr>
        <w:t xml:space="preserve"> there</w:t>
      </w:r>
      <w:r w:rsidR="00335AF3" w:rsidRPr="004A00C6">
        <w:rPr>
          <w:rFonts w:ascii="Arial" w:hAnsi="Arial" w:cs="Arial"/>
        </w:rPr>
        <w:t xml:space="preserve"> will necessarily be a limit to the extent one can generalize from this account. Nevertheless, it is hope that in recounting such experiences</w:t>
      </w:r>
      <w:r w:rsidR="00B0219D" w:rsidRPr="004A00C6">
        <w:rPr>
          <w:rFonts w:ascii="Arial" w:hAnsi="Arial" w:cs="Arial"/>
        </w:rPr>
        <w:t xml:space="preserve"> </w:t>
      </w:r>
      <w:r w:rsidR="00335AF3" w:rsidRPr="004A00C6">
        <w:rPr>
          <w:rFonts w:ascii="Arial" w:hAnsi="Arial" w:cs="Arial"/>
        </w:rPr>
        <w:t xml:space="preserve">and applying a degree of (professional) academic </w:t>
      </w:r>
      <w:proofErr w:type="spellStart"/>
      <w:r w:rsidR="00335AF3" w:rsidRPr="004A00C6">
        <w:rPr>
          <w:rFonts w:ascii="Arial" w:hAnsi="Arial" w:cs="Arial"/>
        </w:rPr>
        <w:t>rigour</w:t>
      </w:r>
      <w:proofErr w:type="spellEnd"/>
      <w:r w:rsidR="00335AF3" w:rsidRPr="004A00C6">
        <w:rPr>
          <w:rFonts w:ascii="Arial" w:hAnsi="Arial" w:cs="Arial"/>
        </w:rPr>
        <w:t xml:space="preserve"> to them, an awareness of the importance of language </w:t>
      </w:r>
      <w:r w:rsidR="00A26C3D" w:rsidRPr="004A00C6">
        <w:rPr>
          <w:rFonts w:ascii="Arial" w:hAnsi="Arial" w:cs="Arial"/>
        </w:rPr>
        <w:t>in such situations may assist in enhancing critical moments in end-of-life care.</w:t>
      </w:r>
      <w:r w:rsidR="00335AF3" w:rsidRPr="004A00C6">
        <w:rPr>
          <w:rFonts w:ascii="Arial" w:hAnsi="Arial" w:cs="Arial"/>
        </w:rPr>
        <w:t xml:space="preserve"> </w:t>
      </w:r>
    </w:p>
    <w:p w14:paraId="6EDB4C59" w14:textId="758275C0" w:rsidR="00C07E38" w:rsidRPr="004A00C6" w:rsidRDefault="003826CA" w:rsidP="00C07E38">
      <w:pPr>
        <w:spacing w:line="720" w:lineRule="auto"/>
        <w:jc w:val="both"/>
        <w:rPr>
          <w:rFonts w:ascii="Arial" w:hAnsi="Arial" w:cs="Arial"/>
          <w:b/>
        </w:rPr>
      </w:pPr>
      <w:r w:rsidRPr="004A00C6">
        <w:rPr>
          <w:rFonts w:ascii="Arial" w:hAnsi="Arial" w:cs="Arial"/>
          <w:b/>
        </w:rPr>
        <w:t>Diary entry:</w:t>
      </w:r>
      <w:r w:rsidR="00C07E38" w:rsidRPr="004A00C6">
        <w:rPr>
          <w:rFonts w:ascii="Arial" w:hAnsi="Arial" w:cs="Arial"/>
          <w:b/>
        </w:rPr>
        <w:t xml:space="preserve"> Tuesday </w:t>
      </w:r>
    </w:p>
    <w:p w14:paraId="6E0CD6A9" w14:textId="77777777" w:rsidR="00C07E38" w:rsidRPr="004A00C6" w:rsidRDefault="00C07E38" w:rsidP="00C07E38">
      <w:pPr>
        <w:spacing w:line="720" w:lineRule="auto"/>
        <w:jc w:val="both"/>
        <w:rPr>
          <w:rFonts w:ascii="Arial" w:hAnsi="Arial" w:cs="Arial"/>
          <w:i/>
        </w:rPr>
      </w:pPr>
      <w:r w:rsidRPr="004A00C6">
        <w:rPr>
          <w:rFonts w:ascii="Arial" w:hAnsi="Arial" w:cs="Arial"/>
          <w:i/>
        </w:rPr>
        <w:t xml:space="preserve">I drove myself and Gemma to the hospice. Hospice – Just saying that word still doesn’t feel real. We determinedly followed the ambulance carrying Jo and Mum through the busy streets. It felt strange seeing people go about their </w:t>
      </w:r>
      <w:r w:rsidRPr="004A00C6">
        <w:rPr>
          <w:rFonts w:ascii="Arial" w:hAnsi="Arial" w:cs="Arial"/>
          <w:i/>
        </w:rPr>
        <w:lastRenderedPageBreak/>
        <w:t xml:space="preserve">daily business as if today was nothing out of the ordinary for everyone else but us. </w:t>
      </w:r>
    </w:p>
    <w:p w14:paraId="7D93F39F" w14:textId="77777777" w:rsidR="00C07E38" w:rsidRPr="004A00C6" w:rsidRDefault="00C07E38" w:rsidP="00C07E38">
      <w:pPr>
        <w:spacing w:line="720" w:lineRule="auto"/>
        <w:jc w:val="both"/>
        <w:rPr>
          <w:rFonts w:ascii="Arial" w:hAnsi="Arial" w:cs="Arial"/>
          <w:i/>
        </w:rPr>
      </w:pPr>
    </w:p>
    <w:p w14:paraId="2FF6200F" w14:textId="77777777" w:rsidR="00C07E38" w:rsidRPr="004A00C6" w:rsidRDefault="00C07E38" w:rsidP="00C07E38">
      <w:pPr>
        <w:spacing w:line="720" w:lineRule="auto"/>
        <w:jc w:val="both"/>
        <w:rPr>
          <w:rFonts w:ascii="Arial" w:hAnsi="Arial" w:cs="Arial"/>
          <w:i/>
        </w:rPr>
      </w:pPr>
      <w:r w:rsidRPr="004A00C6">
        <w:rPr>
          <w:rFonts w:ascii="Arial" w:hAnsi="Arial" w:cs="Arial"/>
          <w:i/>
        </w:rPr>
        <w:t xml:space="preserve">From the outside the hospice exceeded my admittedly limited expectations.  The hazy morning sun bounced off the white washed walls of the low-rise building, its woodland setting a contrast to the busy town centre nearby. Wooden benches with the names of loved ones engraved on shining plaques sat amongst well-tended flowerbeds. We walked in hesitantly surprised by the heavy smell of tomato soup and bright mint green walls that greeted us. Mum had already been transferred on a trolley from the ambulance and was taken into her private room by porters. </w:t>
      </w:r>
    </w:p>
    <w:p w14:paraId="1038BEB0" w14:textId="77777777" w:rsidR="00C07E38" w:rsidRPr="004A00C6" w:rsidRDefault="00C07E38" w:rsidP="00C07E38">
      <w:pPr>
        <w:spacing w:line="720" w:lineRule="auto"/>
        <w:jc w:val="both"/>
        <w:rPr>
          <w:rFonts w:ascii="Arial" w:hAnsi="Arial" w:cs="Arial"/>
          <w:i/>
        </w:rPr>
      </w:pPr>
    </w:p>
    <w:p w14:paraId="6BF8143E" w14:textId="77777777" w:rsidR="00C07E38" w:rsidRPr="004A00C6" w:rsidRDefault="00C07E38" w:rsidP="00C07E38">
      <w:pPr>
        <w:spacing w:line="720" w:lineRule="auto"/>
        <w:jc w:val="both"/>
        <w:rPr>
          <w:rFonts w:ascii="Arial" w:hAnsi="Arial" w:cs="Arial"/>
          <w:i/>
        </w:rPr>
      </w:pPr>
      <w:r w:rsidRPr="004A00C6">
        <w:rPr>
          <w:rFonts w:ascii="Arial" w:hAnsi="Arial" w:cs="Arial"/>
          <w:i/>
        </w:rPr>
        <w:t xml:space="preserve">The inside of the hospice was such a contrast to the peaceful exterior. I was taken aback by how busy and noisy it seemed! As we settled into Mum’s clean private room a sing-song voice loudly proclaiming, “Let’s give those lug holes a little clean shall we lovey?” boomed through the wall from the room next door. Unable to hear a response from (presumably) another patient, I </w:t>
      </w:r>
      <w:r w:rsidRPr="004A00C6">
        <w:rPr>
          <w:rFonts w:ascii="Arial" w:hAnsi="Arial" w:cs="Arial"/>
          <w:i/>
        </w:rPr>
        <w:lastRenderedPageBreak/>
        <w:t xml:space="preserve">shared a look of horror with Gemma: “I hope that was a one off! Mum will hate that sort of baby talk and most likely tell them so in no uncertain terms!” Gemma whispered to me, her wide eyes mirroring my own. </w:t>
      </w:r>
    </w:p>
    <w:p w14:paraId="272D721B" w14:textId="77777777" w:rsidR="00C07E38" w:rsidRPr="004A00C6" w:rsidRDefault="00C07E38" w:rsidP="00C07E38">
      <w:pPr>
        <w:spacing w:line="720" w:lineRule="auto"/>
        <w:jc w:val="both"/>
        <w:rPr>
          <w:rFonts w:ascii="Arial" w:hAnsi="Arial" w:cs="Arial"/>
          <w:i/>
        </w:rPr>
      </w:pPr>
    </w:p>
    <w:p w14:paraId="157F38B9" w14:textId="6CED89F1" w:rsidR="00C07E38" w:rsidRPr="004A00C6" w:rsidRDefault="00C07E38" w:rsidP="00C07E38">
      <w:pPr>
        <w:spacing w:line="720" w:lineRule="auto"/>
        <w:jc w:val="both"/>
        <w:rPr>
          <w:rFonts w:ascii="Arial" w:hAnsi="Arial" w:cs="Arial"/>
          <w:i/>
        </w:rPr>
      </w:pPr>
      <w:r w:rsidRPr="004A00C6">
        <w:rPr>
          <w:rFonts w:ascii="Arial" w:hAnsi="Arial" w:cs="Arial"/>
          <w:i/>
        </w:rPr>
        <w:t xml:space="preserve">Shortly after we had unpacked Mum’s sparse hospital bag we were called to a welcome meeting. This seemed odd but after hearing such good things about the place, and Mum specifically requesting it meant we pushed our confusion aside and attended the meeting. </w:t>
      </w:r>
      <w:r w:rsidR="001A417B" w:rsidRPr="004A00C6">
        <w:rPr>
          <w:rFonts w:ascii="Arial" w:hAnsi="Arial" w:cs="Arial"/>
          <w:i/>
        </w:rPr>
        <w:t>On first impression</w:t>
      </w:r>
      <w:r w:rsidR="00A26C3D" w:rsidRPr="004A00C6">
        <w:rPr>
          <w:rFonts w:ascii="Arial" w:hAnsi="Arial" w:cs="Arial"/>
          <w:i/>
        </w:rPr>
        <w:t>,</w:t>
      </w:r>
      <w:r w:rsidR="001A417B" w:rsidRPr="004A00C6">
        <w:rPr>
          <w:rFonts w:ascii="Arial" w:hAnsi="Arial" w:cs="Arial"/>
          <w:i/>
        </w:rPr>
        <w:t xml:space="preserve"> the staff team seemed to be made up of qualified nursing staff and of nursing assistants in equal measures-different </w:t>
      </w:r>
      <w:proofErr w:type="spellStart"/>
      <w:r w:rsidR="001A417B" w:rsidRPr="004A00C6">
        <w:rPr>
          <w:rFonts w:ascii="Arial" w:hAnsi="Arial" w:cs="Arial"/>
          <w:i/>
        </w:rPr>
        <w:t>coloured</w:t>
      </w:r>
      <w:proofErr w:type="spellEnd"/>
      <w:r w:rsidR="001A417B" w:rsidRPr="004A00C6">
        <w:rPr>
          <w:rFonts w:ascii="Arial" w:hAnsi="Arial" w:cs="Arial"/>
          <w:i/>
        </w:rPr>
        <w:t xml:space="preserve"> uniforms distinguished them from the volunteers who wore tabar</w:t>
      </w:r>
      <w:r w:rsidR="00A26C3D" w:rsidRPr="004A00C6">
        <w:rPr>
          <w:rFonts w:ascii="Arial" w:hAnsi="Arial" w:cs="Arial"/>
          <w:i/>
        </w:rPr>
        <w:t xml:space="preserve">ds. The Doctors did not wear an </w:t>
      </w:r>
      <w:r w:rsidR="001A417B" w:rsidRPr="004A00C6">
        <w:rPr>
          <w:rFonts w:ascii="Arial" w:hAnsi="Arial" w:cs="Arial"/>
          <w:i/>
        </w:rPr>
        <w:t>‘official’ uniform, although were</w:t>
      </w:r>
      <w:r w:rsidR="00D23B26" w:rsidRPr="004A00C6">
        <w:rPr>
          <w:rFonts w:ascii="Arial" w:hAnsi="Arial" w:cs="Arial"/>
          <w:i/>
        </w:rPr>
        <w:t xml:space="preserve"> generally </w:t>
      </w:r>
      <w:r w:rsidR="00A26C3D" w:rsidRPr="004A00C6">
        <w:rPr>
          <w:rFonts w:ascii="Arial" w:hAnsi="Arial" w:cs="Arial"/>
          <w:i/>
        </w:rPr>
        <w:t>identifiable by lanyard ID</w:t>
      </w:r>
      <w:r w:rsidR="001A417B" w:rsidRPr="004A00C6">
        <w:rPr>
          <w:rFonts w:ascii="Arial" w:hAnsi="Arial" w:cs="Arial"/>
          <w:i/>
        </w:rPr>
        <w:t xml:space="preserve"> and by the stethoscopes slung round their shoulders</w:t>
      </w:r>
      <w:r w:rsidR="00D23B26" w:rsidRPr="004A00C6">
        <w:rPr>
          <w:rFonts w:ascii="Arial" w:hAnsi="Arial" w:cs="Arial"/>
          <w:i/>
        </w:rPr>
        <w:t>. During the meeting Mum made it clear that she wanted to be known as Anne - her middle name, which she has never used before. I think this is a way of her distancing herself from this awful situation.</w:t>
      </w:r>
    </w:p>
    <w:p w14:paraId="4CAFCC8D" w14:textId="77777777" w:rsidR="00C07E38" w:rsidRPr="004A00C6" w:rsidRDefault="00C07E38" w:rsidP="00C07E38">
      <w:pPr>
        <w:spacing w:line="720" w:lineRule="auto"/>
        <w:jc w:val="both"/>
        <w:rPr>
          <w:rFonts w:ascii="Arial" w:hAnsi="Arial" w:cs="Arial"/>
          <w:i/>
        </w:rPr>
      </w:pPr>
    </w:p>
    <w:p w14:paraId="0F4711AC" w14:textId="77777777" w:rsidR="00C07E38" w:rsidRPr="004A00C6" w:rsidRDefault="00C07E38" w:rsidP="00C07E38">
      <w:pPr>
        <w:spacing w:line="720" w:lineRule="auto"/>
        <w:jc w:val="both"/>
        <w:rPr>
          <w:rFonts w:ascii="Arial" w:hAnsi="Arial" w:cs="Arial"/>
          <w:i/>
        </w:rPr>
      </w:pPr>
      <w:r w:rsidRPr="004A00C6">
        <w:rPr>
          <w:rFonts w:ascii="Arial" w:hAnsi="Arial" w:cs="Arial"/>
          <w:i/>
        </w:rPr>
        <w:lastRenderedPageBreak/>
        <w:t>She knows she has only days left to live. I can’t begin to imagine what that must be like and yet her main focus is, as always, Gemma, Jo and me - ‘the girls’.  Mum said that ‘Mrs. Mason’ seemed too formal and her endearments inappropriate. I am getting a sense even at this first meeting that there is a gap between the needs of our Mum and current practices at the hospice, which seems geared towards a patient and family ‘dependency and gratitude culture’ as opposed to independence and autonomy.  It is subtle and implicit - several members of staff and volunteers have already told us how lucky we are to be staying in the plush relatives’ accommodation, and what good value the meals and snacks are here. One member of staff even commented, “Your Mum’s lucky to be here”. Excuse me???</w:t>
      </w:r>
    </w:p>
    <w:p w14:paraId="347D9BCC" w14:textId="77777777" w:rsidR="00C07E38" w:rsidRPr="004A00C6" w:rsidRDefault="00C07E38" w:rsidP="00C07E38">
      <w:pPr>
        <w:spacing w:line="720" w:lineRule="auto"/>
        <w:jc w:val="both"/>
        <w:rPr>
          <w:rFonts w:ascii="Arial" w:hAnsi="Arial" w:cs="Arial"/>
          <w:i/>
        </w:rPr>
      </w:pPr>
    </w:p>
    <w:p w14:paraId="51CEB04F" w14:textId="77777777" w:rsidR="00C07E38" w:rsidRPr="004A00C6" w:rsidRDefault="00C07E38" w:rsidP="00C07E38">
      <w:pPr>
        <w:spacing w:line="720" w:lineRule="auto"/>
        <w:jc w:val="both"/>
        <w:rPr>
          <w:rFonts w:ascii="Arial" w:hAnsi="Arial"/>
        </w:rPr>
      </w:pPr>
      <w:r w:rsidRPr="004A00C6">
        <w:rPr>
          <w:rFonts w:ascii="Arial" w:hAnsi="Arial"/>
        </w:rPr>
        <w:t xml:space="preserve">It has been suggested (5) that </w:t>
      </w:r>
      <w:r w:rsidRPr="004A00C6">
        <w:rPr>
          <w:rFonts w:ascii="Arial" w:hAnsi="Arial"/>
          <w:i/>
        </w:rPr>
        <w:t xml:space="preserve">‘Language permits the simplest and most complex social functions, functions that are central in times of transition, turmoil, and need’ </w:t>
      </w:r>
      <w:r w:rsidRPr="004A00C6">
        <w:rPr>
          <w:rFonts w:ascii="Arial" w:hAnsi="Arial"/>
        </w:rPr>
        <w:t>and that</w:t>
      </w:r>
      <w:r w:rsidRPr="004A00C6">
        <w:rPr>
          <w:rFonts w:ascii="Arial" w:hAnsi="Arial"/>
          <w:i/>
        </w:rPr>
        <w:t xml:space="preserve"> ‘communication skills require ongoing development in end-of-life settings’</w:t>
      </w:r>
      <w:r w:rsidRPr="004A00C6">
        <w:rPr>
          <w:rFonts w:ascii="Arial" w:hAnsi="Arial"/>
        </w:rPr>
        <w:t xml:space="preserve">. The centrality of language means that such development needs to take account of the needs of individual patients and their families and responses framed accordingly. </w:t>
      </w:r>
      <w:r w:rsidRPr="004A00C6">
        <w:rPr>
          <w:rFonts w:ascii="Arial" w:hAnsi="Arial" w:cs="Arial"/>
        </w:rPr>
        <w:t xml:space="preserve">The hospice setting was rich in examples of inappropriate and infantilized speech: for example </w:t>
      </w:r>
      <w:r w:rsidRPr="004A00C6">
        <w:rPr>
          <w:rFonts w:ascii="Arial" w:hAnsi="Arial" w:cs="Arial"/>
          <w:i/>
        </w:rPr>
        <w:t>“A one, and a two and a jolly good three-</w:t>
      </w:r>
      <w:proofErr w:type="spellStart"/>
      <w:r w:rsidRPr="004A00C6">
        <w:rPr>
          <w:rFonts w:ascii="Arial" w:hAnsi="Arial" w:cs="Arial"/>
          <w:i/>
        </w:rPr>
        <w:t>upsy</w:t>
      </w:r>
      <w:proofErr w:type="spellEnd"/>
      <w:r w:rsidRPr="004A00C6">
        <w:rPr>
          <w:rFonts w:ascii="Arial" w:hAnsi="Arial" w:cs="Arial"/>
          <w:i/>
        </w:rPr>
        <w:t xml:space="preserve"> we go”</w:t>
      </w:r>
      <w:r w:rsidRPr="004A00C6">
        <w:rPr>
          <w:rFonts w:ascii="Arial" w:hAnsi="Arial" w:cs="Arial"/>
        </w:rPr>
        <w:t xml:space="preserve"> accompanied several attempts to move mum up the bed and </w:t>
      </w:r>
      <w:r w:rsidRPr="004A00C6">
        <w:rPr>
          <w:rFonts w:ascii="Arial" w:hAnsi="Arial" w:cs="Arial"/>
          <w:i/>
        </w:rPr>
        <w:t xml:space="preserve">“Let’s just slip the </w:t>
      </w:r>
      <w:proofErr w:type="spellStart"/>
      <w:r w:rsidRPr="004A00C6">
        <w:rPr>
          <w:rFonts w:ascii="Arial" w:hAnsi="Arial" w:cs="Arial"/>
          <w:i/>
        </w:rPr>
        <w:t>slidey-widey</w:t>
      </w:r>
      <w:proofErr w:type="spellEnd"/>
      <w:r w:rsidRPr="004A00C6">
        <w:rPr>
          <w:rFonts w:ascii="Arial" w:hAnsi="Arial" w:cs="Arial"/>
          <w:i/>
        </w:rPr>
        <w:t xml:space="preserve"> sheet under you darling-oops, sorry I mean Anne.”</w:t>
      </w:r>
    </w:p>
    <w:p w14:paraId="014EA051" w14:textId="77777777" w:rsidR="00C07E38" w:rsidRPr="004A00C6" w:rsidRDefault="00C07E38" w:rsidP="00C07E38">
      <w:pPr>
        <w:spacing w:line="720" w:lineRule="auto"/>
        <w:jc w:val="both"/>
        <w:rPr>
          <w:rFonts w:ascii="Arial" w:hAnsi="Arial" w:cs="Arial"/>
        </w:rPr>
      </w:pPr>
    </w:p>
    <w:p w14:paraId="40690031" w14:textId="77777777" w:rsidR="00C07E38" w:rsidRPr="004A00C6" w:rsidRDefault="00C07E38" w:rsidP="00C07E38">
      <w:pPr>
        <w:spacing w:line="720" w:lineRule="auto"/>
        <w:jc w:val="both"/>
        <w:rPr>
          <w:rFonts w:ascii="Arial" w:hAnsi="Arial" w:cs="Arial"/>
        </w:rPr>
      </w:pPr>
      <w:r w:rsidRPr="004A00C6">
        <w:rPr>
          <w:rFonts w:ascii="Arial" w:hAnsi="Arial" w:cs="Arial"/>
        </w:rPr>
        <w:t>My Mother expressed her wish for peace and quiet to the members of staff, as she struggled to come to terms with the rapid progress of the aggressive form of cancer that had taken hold. We kept the door of her room closed throughout her stay, as the frequent raucous outbursts of laughter that erupted seemed incongruous in such a setting.</w:t>
      </w:r>
    </w:p>
    <w:p w14:paraId="17393D8F" w14:textId="77777777" w:rsidR="00C07E38" w:rsidRPr="004A00C6" w:rsidRDefault="00C07E38" w:rsidP="00C07E38">
      <w:pPr>
        <w:spacing w:line="720" w:lineRule="auto"/>
        <w:jc w:val="both"/>
        <w:rPr>
          <w:rFonts w:ascii="Arial" w:hAnsi="Arial" w:cs="Arial"/>
        </w:rPr>
      </w:pPr>
    </w:p>
    <w:p w14:paraId="09FB4928" w14:textId="7F6775BF" w:rsidR="00C07E38" w:rsidRPr="004A00C6" w:rsidRDefault="00C07E38" w:rsidP="00C07E38">
      <w:pPr>
        <w:spacing w:line="720" w:lineRule="auto"/>
        <w:jc w:val="both"/>
        <w:rPr>
          <w:rFonts w:ascii="Arial" w:hAnsi="Arial" w:cs="Arial"/>
        </w:rPr>
      </w:pPr>
      <w:r w:rsidRPr="004A00C6">
        <w:rPr>
          <w:rFonts w:ascii="Arial" w:hAnsi="Arial" w:cs="Arial"/>
          <w:i/>
        </w:rPr>
        <w:t>‘I didn’t expect long faces and doom and gloom everywhere, but neither did I expect a holiday camp!’</w:t>
      </w:r>
      <w:r w:rsidRPr="004A00C6">
        <w:rPr>
          <w:rFonts w:ascii="Arial" w:hAnsi="Arial" w:cs="Arial"/>
        </w:rPr>
        <w:t xml:space="preserve"> Mum commented to my sister on one occasion. Dignified and respectful enga</w:t>
      </w:r>
      <w:r w:rsidR="00A26C3D" w:rsidRPr="004A00C6">
        <w:rPr>
          <w:rFonts w:ascii="Arial" w:hAnsi="Arial" w:cs="Arial"/>
        </w:rPr>
        <w:t xml:space="preserve">gement was not always apparent, as the overly </w:t>
      </w:r>
      <w:r w:rsidRPr="004A00C6">
        <w:rPr>
          <w:rFonts w:ascii="Arial" w:hAnsi="Arial" w:cs="Arial"/>
        </w:rPr>
        <w:t xml:space="preserve">cheerful demeanor of the health professionals and volunteers alike was difficult to both understand and accept for us all. </w:t>
      </w:r>
      <w:r w:rsidR="00A81E51" w:rsidRPr="004A00C6">
        <w:rPr>
          <w:rFonts w:ascii="Arial" w:hAnsi="Arial" w:cs="Arial"/>
        </w:rPr>
        <w:t xml:space="preserve">There is resonance in this </w:t>
      </w:r>
      <w:r w:rsidR="00A26C3D" w:rsidRPr="004A00C6">
        <w:rPr>
          <w:rFonts w:ascii="Arial" w:hAnsi="Arial" w:cs="Arial"/>
        </w:rPr>
        <w:t xml:space="preserve">situation to those </w:t>
      </w:r>
      <w:r w:rsidR="00A81E51" w:rsidRPr="004A00C6">
        <w:rPr>
          <w:rFonts w:ascii="Arial" w:hAnsi="Arial" w:cs="Arial"/>
        </w:rPr>
        <w:t xml:space="preserve">described by </w:t>
      </w:r>
      <w:proofErr w:type="spellStart"/>
      <w:r w:rsidR="00A81E51" w:rsidRPr="004A00C6">
        <w:rPr>
          <w:rFonts w:ascii="Arial" w:hAnsi="Arial" w:cs="Arial"/>
        </w:rPr>
        <w:t>Haraldsdo</w:t>
      </w:r>
      <w:r w:rsidR="00A51E92" w:rsidRPr="004A00C6">
        <w:rPr>
          <w:rFonts w:ascii="Arial" w:hAnsi="Arial" w:cs="Arial"/>
        </w:rPr>
        <w:t>ttir</w:t>
      </w:r>
      <w:proofErr w:type="spellEnd"/>
      <w:r w:rsidR="00A51E92" w:rsidRPr="004A00C6">
        <w:rPr>
          <w:rFonts w:ascii="Arial" w:hAnsi="Arial" w:cs="Arial"/>
        </w:rPr>
        <w:t xml:space="preserve"> (12</w:t>
      </w:r>
      <w:r w:rsidR="00A81E51" w:rsidRPr="004A00C6">
        <w:rPr>
          <w:rFonts w:ascii="Arial" w:hAnsi="Arial" w:cs="Arial"/>
        </w:rPr>
        <w:t>)</w:t>
      </w:r>
      <w:r w:rsidR="00A26C3D" w:rsidRPr="004A00C6">
        <w:rPr>
          <w:rFonts w:ascii="Arial" w:hAnsi="Arial" w:cs="Arial"/>
        </w:rPr>
        <w:t>,</w:t>
      </w:r>
      <w:r w:rsidR="00A81E51" w:rsidRPr="004A00C6">
        <w:rPr>
          <w:rFonts w:ascii="Arial" w:hAnsi="Arial" w:cs="Arial"/>
        </w:rPr>
        <w:t xml:space="preserve"> namely </w:t>
      </w:r>
      <w:r w:rsidR="00A26C3D" w:rsidRPr="004A00C6">
        <w:rPr>
          <w:rFonts w:ascii="Arial" w:hAnsi="Arial" w:cs="Arial"/>
        </w:rPr>
        <w:t xml:space="preserve">that </w:t>
      </w:r>
      <w:r w:rsidR="00A81E51" w:rsidRPr="004A00C6">
        <w:rPr>
          <w:rFonts w:ascii="Arial" w:hAnsi="Arial" w:cs="Arial"/>
        </w:rPr>
        <w:t>keeping the mood upbeat would bring comfort to the patients</w:t>
      </w:r>
      <w:r w:rsidR="004835FC" w:rsidRPr="004A00C6">
        <w:rPr>
          <w:rFonts w:ascii="Arial" w:hAnsi="Arial" w:cs="Arial"/>
        </w:rPr>
        <w:t xml:space="preserve">. Such ‘lightness’ </w:t>
      </w:r>
      <w:r w:rsidR="00A26C3D" w:rsidRPr="004A00C6">
        <w:rPr>
          <w:rFonts w:ascii="Arial" w:hAnsi="Arial" w:cs="Arial"/>
        </w:rPr>
        <w:t>however seemed to detract</w:t>
      </w:r>
      <w:r w:rsidR="004835FC" w:rsidRPr="004A00C6">
        <w:rPr>
          <w:rFonts w:ascii="Arial" w:hAnsi="Arial" w:cs="Arial"/>
        </w:rPr>
        <w:t xml:space="preserve"> from the grim reality of the situation faced by my Mum</w:t>
      </w:r>
      <w:r w:rsidR="006B2E33" w:rsidRPr="004A00C6">
        <w:rPr>
          <w:rFonts w:ascii="Arial" w:hAnsi="Arial" w:cs="Arial"/>
        </w:rPr>
        <w:t xml:space="preserve"> and us</w:t>
      </w:r>
      <w:r w:rsidR="004835FC" w:rsidRPr="004A00C6">
        <w:rPr>
          <w:rFonts w:ascii="Arial" w:hAnsi="Arial" w:cs="Arial"/>
        </w:rPr>
        <w:t>.</w:t>
      </w:r>
      <w:r w:rsidR="006B2E33" w:rsidRPr="004A00C6">
        <w:rPr>
          <w:rFonts w:ascii="Arial" w:hAnsi="Arial" w:cs="Arial"/>
        </w:rPr>
        <w:t xml:space="preserve"> I</w:t>
      </w:r>
      <w:r w:rsidR="00A26C3D" w:rsidRPr="004A00C6">
        <w:rPr>
          <w:rFonts w:ascii="Arial" w:hAnsi="Arial" w:cs="Arial"/>
        </w:rPr>
        <w:t xml:space="preserve">f we accept the notion of ‘being with’ the patient through their last moments </w:t>
      </w:r>
      <w:r w:rsidR="006B2E33" w:rsidRPr="004A00C6">
        <w:rPr>
          <w:rFonts w:ascii="Arial" w:hAnsi="Arial" w:cs="Arial"/>
        </w:rPr>
        <w:t xml:space="preserve">as a core element of ‘best practice’ </w:t>
      </w:r>
      <w:r w:rsidR="00A26C3D" w:rsidRPr="004A00C6">
        <w:rPr>
          <w:rFonts w:ascii="Arial" w:hAnsi="Arial" w:cs="Arial"/>
        </w:rPr>
        <w:t>(Saunders 1959), then this ought to imply a degree of congr</w:t>
      </w:r>
      <w:r w:rsidR="00A51E92" w:rsidRPr="004A00C6">
        <w:rPr>
          <w:rFonts w:ascii="Arial" w:hAnsi="Arial" w:cs="Arial"/>
        </w:rPr>
        <w:t>uence between affective states – something that was clearly lacking here! It may be a truism that Hospice staff utilize such approaches to protect themselves emotionally from these grim realities (8), but this does little to help family members who are struggling to make sense of something that is anything but ‘upbeat’.</w:t>
      </w:r>
    </w:p>
    <w:p w14:paraId="08322B79" w14:textId="77777777" w:rsidR="00C07E38" w:rsidRPr="004A00C6" w:rsidRDefault="00C07E38" w:rsidP="00C07E38">
      <w:pPr>
        <w:spacing w:line="720" w:lineRule="auto"/>
        <w:jc w:val="both"/>
        <w:rPr>
          <w:rFonts w:ascii="Arial" w:hAnsi="Arial" w:cs="Arial"/>
        </w:rPr>
      </w:pPr>
    </w:p>
    <w:p w14:paraId="07BA6D51" w14:textId="77777777" w:rsidR="00C07E38" w:rsidRPr="004A00C6" w:rsidRDefault="00C07E38" w:rsidP="00C07E38">
      <w:pPr>
        <w:spacing w:line="720" w:lineRule="auto"/>
        <w:jc w:val="both"/>
        <w:rPr>
          <w:rFonts w:ascii="Arial" w:hAnsi="Arial" w:cs="Arial"/>
        </w:rPr>
      </w:pPr>
      <w:r w:rsidRPr="004A00C6">
        <w:rPr>
          <w:rFonts w:ascii="Arial" w:hAnsi="Arial" w:cs="Arial"/>
        </w:rPr>
        <w:t>During the brief time we were at the hospice we witnessed many examples of professionals and volunteers interacting with patients in what I would describe as an infantile and child-like manner. The tone of voice was generally patronizing, often high-pitched with the inappropriate use of collective pronouns (e.g. ‘shall we get washed now?’), and when coupled with verbal intimacy (e.g., ‘my darling; lovey; sweetheart), reflected what appeared to be the general ethos of the place.</w:t>
      </w:r>
    </w:p>
    <w:p w14:paraId="16008449" w14:textId="77777777" w:rsidR="00C07E38" w:rsidRPr="004A00C6" w:rsidRDefault="00C07E38" w:rsidP="00C07E38">
      <w:pPr>
        <w:spacing w:line="720" w:lineRule="auto"/>
        <w:jc w:val="both"/>
        <w:rPr>
          <w:rFonts w:ascii="Arial" w:hAnsi="Arial" w:cs="Arial"/>
        </w:rPr>
      </w:pPr>
    </w:p>
    <w:p w14:paraId="2CDF9F6A" w14:textId="77777777" w:rsidR="00C07E38" w:rsidRPr="004A00C6" w:rsidRDefault="00C07E38" w:rsidP="00C07E38">
      <w:pPr>
        <w:spacing w:line="720" w:lineRule="auto"/>
        <w:jc w:val="both"/>
        <w:rPr>
          <w:rFonts w:ascii="Arial" w:hAnsi="Arial" w:cs="Arial"/>
        </w:rPr>
      </w:pPr>
      <w:r w:rsidRPr="004A00C6">
        <w:rPr>
          <w:rFonts w:ascii="Arial" w:hAnsi="Arial" w:cs="Arial"/>
        </w:rPr>
        <w:t>The standard phrase “</w:t>
      </w:r>
      <w:proofErr w:type="spellStart"/>
      <w:r w:rsidRPr="004A00C6">
        <w:rPr>
          <w:rFonts w:ascii="Arial" w:hAnsi="Arial" w:cs="Arial"/>
        </w:rPr>
        <w:t>ahh</w:t>
      </w:r>
      <w:proofErr w:type="spellEnd"/>
      <w:r w:rsidRPr="004A00C6">
        <w:rPr>
          <w:rFonts w:ascii="Arial" w:hAnsi="Arial" w:cs="Arial"/>
        </w:rPr>
        <w:t xml:space="preserve">, bless” usually preceded any response from staff or volunteers to requests made by mum. This was uttered at any and every opportunity, from mealtime choices, to requests for a commode, through to requests for medication to relieve pain and discomfort – hardly something to ‘bless’.  Our experiences reflect those reported by Dunne and Sullivan (6) who found that family recollections of communications with health professionals in the context of palliative care as an inpatient in hospital settings were unsatisfactory- experiences reported on 14 years prior to my family experience. Similarly this and other studies report hospital wards as being noisy and busy (7,8), findings that mirror our experiences, yet the differences in time and location seemed to make little difference. </w:t>
      </w:r>
    </w:p>
    <w:p w14:paraId="19F37682" w14:textId="77777777" w:rsidR="00C07E38" w:rsidRPr="004A00C6" w:rsidRDefault="00C07E38" w:rsidP="00C07E38">
      <w:pPr>
        <w:spacing w:line="720" w:lineRule="auto"/>
        <w:jc w:val="both"/>
        <w:rPr>
          <w:rFonts w:ascii="Arial" w:hAnsi="Arial" w:cs="Arial"/>
        </w:rPr>
      </w:pPr>
    </w:p>
    <w:p w14:paraId="2C161A44" w14:textId="77777777" w:rsidR="00C07E38" w:rsidRPr="004A00C6" w:rsidRDefault="00C07E38" w:rsidP="00C07E38">
      <w:pPr>
        <w:spacing w:line="720" w:lineRule="auto"/>
        <w:jc w:val="both"/>
        <w:rPr>
          <w:rFonts w:ascii="Arial" w:hAnsi="Arial" w:cs="Arial"/>
        </w:rPr>
      </w:pPr>
      <w:r w:rsidRPr="004A00C6">
        <w:rPr>
          <w:rFonts w:ascii="Arial" w:hAnsi="Arial" w:cs="Arial"/>
        </w:rPr>
        <w:t>The staff may have fell short of our expectations but there was nothing unsatisfactory with the hospice’s facilities. We stayed in the relatives accommodation which rivaled a 5 star hotel and meant we could be with my mother, at her request, round the clock. However, despite such luxurious surroundings, the peace and tranquility, the haven, and the oasis of calm we had all hoped for, didn’t exist. The opportunity to spend precious time with our mother was all too often interrupted by ‘jolly’ volunteers offering cups of tea and refreshments. Such bonhomie was out of place, and from our perspective, misjudged and inappropriate.</w:t>
      </w:r>
    </w:p>
    <w:p w14:paraId="66FA6FA7" w14:textId="77777777" w:rsidR="00C07E38" w:rsidRPr="004A00C6" w:rsidRDefault="00C07E38" w:rsidP="00C07E38">
      <w:pPr>
        <w:spacing w:line="720" w:lineRule="auto"/>
        <w:jc w:val="both"/>
        <w:rPr>
          <w:rFonts w:ascii="Arial" w:hAnsi="Arial" w:cs="Arial"/>
          <w:b/>
        </w:rPr>
      </w:pPr>
    </w:p>
    <w:p w14:paraId="309A486A" w14:textId="6ACE0734" w:rsidR="00C07E38" w:rsidRPr="004A00C6" w:rsidRDefault="003826CA" w:rsidP="00C07E38">
      <w:pPr>
        <w:spacing w:line="720" w:lineRule="auto"/>
        <w:jc w:val="both"/>
        <w:rPr>
          <w:rFonts w:ascii="Arial" w:hAnsi="Arial" w:cs="Arial"/>
          <w:b/>
        </w:rPr>
      </w:pPr>
      <w:r w:rsidRPr="004A00C6">
        <w:rPr>
          <w:rFonts w:ascii="Arial" w:hAnsi="Arial" w:cs="Arial"/>
          <w:b/>
        </w:rPr>
        <w:t xml:space="preserve">Diary Entry: </w:t>
      </w:r>
      <w:r w:rsidR="00C07E38" w:rsidRPr="004A00C6">
        <w:rPr>
          <w:rFonts w:ascii="Arial" w:hAnsi="Arial" w:cs="Arial"/>
          <w:b/>
        </w:rPr>
        <w:t>Thursday</w:t>
      </w:r>
    </w:p>
    <w:p w14:paraId="29D8CFD1" w14:textId="77777777" w:rsidR="00C07E38" w:rsidRPr="004A00C6" w:rsidRDefault="00C07E38" w:rsidP="00C07E38">
      <w:pPr>
        <w:spacing w:line="720" w:lineRule="auto"/>
        <w:jc w:val="both"/>
        <w:rPr>
          <w:rFonts w:ascii="Arial" w:hAnsi="Arial" w:cs="Arial"/>
          <w:i/>
        </w:rPr>
      </w:pPr>
      <w:r w:rsidRPr="004A00C6">
        <w:rPr>
          <w:rFonts w:ascii="Arial" w:hAnsi="Arial" w:cs="Arial"/>
          <w:i/>
        </w:rPr>
        <w:t xml:space="preserve">Mum is spending more and more time sleeping now, yet the staff seem rigid in their intention to move her position in the bed regularly, saying she is at risk of pressure sores - does this really matter if she only has days left? I am still coming to terms with the fact we are on borrowed time with my Mum, every moment she is awake is so precious, so for her to be left upset at the often heavy handedness when moving her is just heart breaking. I am exhausted, delirious with emotions and feeling increasingly uncharitable towards the staff and their treatment of my Mother.  I tell myself it is more about their stats and reputation (presumably someone takes notes of these things?) and it reflects </w:t>
      </w:r>
      <w:proofErr w:type="spellStart"/>
      <w:r w:rsidRPr="004A00C6">
        <w:rPr>
          <w:rFonts w:ascii="Arial" w:hAnsi="Arial" w:cs="Arial"/>
          <w:i/>
        </w:rPr>
        <w:t>unfavourably</w:t>
      </w:r>
      <w:proofErr w:type="spellEnd"/>
      <w:r w:rsidRPr="004A00C6">
        <w:rPr>
          <w:rFonts w:ascii="Arial" w:hAnsi="Arial" w:cs="Arial"/>
          <w:i/>
        </w:rPr>
        <w:t xml:space="preserve"> on the hospice to have patients with pressure sores, who knows? I just wish they would listen to her wishes and leave her be.</w:t>
      </w:r>
    </w:p>
    <w:p w14:paraId="7DA95F70" w14:textId="77777777" w:rsidR="00C07E38" w:rsidRPr="004A00C6" w:rsidRDefault="00C07E38" w:rsidP="00C07E38">
      <w:pPr>
        <w:spacing w:line="720" w:lineRule="auto"/>
        <w:jc w:val="both"/>
        <w:rPr>
          <w:rFonts w:ascii="Arial" w:hAnsi="Arial" w:cs="Arial"/>
          <w:i/>
        </w:rPr>
      </w:pPr>
    </w:p>
    <w:p w14:paraId="65BF35B6" w14:textId="77777777" w:rsidR="00C07E38" w:rsidRPr="004A00C6" w:rsidRDefault="00C07E38" w:rsidP="00C07E38">
      <w:pPr>
        <w:spacing w:line="720" w:lineRule="auto"/>
        <w:jc w:val="both"/>
        <w:rPr>
          <w:rFonts w:ascii="Arial" w:hAnsi="Arial" w:cs="Arial"/>
          <w:i/>
        </w:rPr>
      </w:pPr>
      <w:r w:rsidRPr="004A00C6">
        <w:rPr>
          <w:rFonts w:ascii="Arial" w:hAnsi="Arial" w:cs="Arial"/>
          <w:i/>
        </w:rPr>
        <w:t xml:space="preserve">To keep each other’s spirits up we are finding light ironic </w:t>
      </w:r>
      <w:proofErr w:type="spellStart"/>
      <w:r w:rsidRPr="004A00C6">
        <w:rPr>
          <w:rFonts w:ascii="Arial" w:hAnsi="Arial" w:cs="Arial"/>
          <w:i/>
        </w:rPr>
        <w:t>humour</w:t>
      </w:r>
      <w:proofErr w:type="spellEnd"/>
      <w:r w:rsidRPr="004A00C6">
        <w:rPr>
          <w:rFonts w:ascii="Arial" w:hAnsi="Arial" w:cs="Arial"/>
          <w:i/>
        </w:rPr>
        <w:t xml:space="preserve"> in this alien situation. We were all set off into a fit of childish giggles, Mum included, when Jo muttered through gritted teeth, ‘The next person who says ‘</w:t>
      </w:r>
      <w:proofErr w:type="spellStart"/>
      <w:r w:rsidRPr="004A00C6">
        <w:rPr>
          <w:rFonts w:ascii="Arial" w:hAnsi="Arial" w:cs="Arial"/>
          <w:i/>
        </w:rPr>
        <w:t>aaah</w:t>
      </w:r>
      <w:proofErr w:type="spellEnd"/>
      <w:r w:rsidRPr="004A00C6">
        <w:rPr>
          <w:rFonts w:ascii="Arial" w:hAnsi="Arial" w:cs="Arial"/>
          <w:i/>
        </w:rPr>
        <w:t xml:space="preserve">, bless’ to Mum, will need a blessing herself!’ As a family we have always used </w:t>
      </w:r>
      <w:proofErr w:type="spellStart"/>
      <w:r w:rsidRPr="004A00C6">
        <w:rPr>
          <w:rFonts w:ascii="Arial" w:hAnsi="Arial" w:cs="Arial"/>
          <w:i/>
        </w:rPr>
        <w:t>humour</w:t>
      </w:r>
      <w:proofErr w:type="spellEnd"/>
      <w:r w:rsidRPr="004A00C6">
        <w:rPr>
          <w:rFonts w:ascii="Arial" w:hAnsi="Arial" w:cs="Arial"/>
          <w:i/>
        </w:rPr>
        <w:t xml:space="preserve"> to get us through things, but this is almost bordering on the hysterical! </w:t>
      </w:r>
    </w:p>
    <w:p w14:paraId="737C61DA" w14:textId="77777777" w:rsidR="00C07E38" w:rsidRPr="004A00C6" w:rsidRDefault="00C07E38" w:rsidP="00C07E38">
      <w:pPr>
        <w:spacing w:line="720" w:lineRule="auto"/>
        <w:jc w:val="both"/>
        <w:rPr>
          <w:rFonts w:ascii="Arial" w:hAnsi="Arial" w:cs="Arial"/>
          <w:i/>
        </w:rPr>
      </w:pPr>
    </w:p>
    <w:p w14:paraId="05C2E721" w14:textId="77777777" w:rsidR="00C07E38" w:rsidRPr="004A00C6" w:rsidRDefault="00C07E38" w:rsidP="00C07E38">
      <w:pPr>
        <w:spacing w:line="720" w:lineRule="auto"/>
        <w:jc w:val="both"/>
        <w:rPr>
          <w:rFonts w:ascii="Arial" w:hAnsi="Arial" w:cs="Arial"/>
          <w:i/>
        </w:rPr>
      </w:pPr>
      <w:r w:rsidRPr="004A00C6">
        <w:rPr>
          <w:rFonts w:ascii="Arial" w:hAnsi="Arial" w:cs="Arial"/>
          <w:i/>
        </w:rPr>
        <w:t>It must be the stress and fear of the future coupled with gut gnawing worry and lack of sleep.  I am still reeling in shock and counting the weeks since Dad died so suddenly. This is all so unfair. It would be good to have someone to talk to but I couldn’t face having a heart to heart with any of the members of staff here. I imagine them wheeling out the same lines of sympathy with a mournful tilted head to every family member in here. That is not going to help me get my head around this frightening situation. Maybe when this is over I will find someone to talk to about it all. Right now I just want to get through this with as much dignity and grace as I can muster for my mum’s last moments, encouraging Gemma and Jo to do the same.</w:t>
      </w:r>
    </w:p>
    <w:p w14:paraId="21298514" w14:textId="77777777" w:rsidR="00C07E38" w:rsidRPr="004A00C6" w:rsidRDefault="00C07E38" w:rsidP="00C07E38">
      <w:pPr>
        <w:spacing w:line="720" w:lineRule="auto"/>
        <w:jc w:val="both"/>
        <w:rPr>
          <w:rFonts w:ascii="Arial" w:hAnsi="Arial" w:cs="Arial"/>
          <w:i/>
        </w:rPr>
      </w:pPr>
    </w:p>
    <w:p w14:paraId="50E30A8F" w14:textId="5EBC7CC5" w:rsidR="00C07E38" w:rsidRPr="004A00C6" w:rsidRDefault="00C07E38" w:rsidP="00C07E38">
      <w:pPr>
        <w:pStyle w:val="NormalWeb"/>
        <w:spacing w:line="720" w:lineRule="auto"/>
        <w:jc w:val="both"/>
        <w:rPr>
          <w:rFonts w:ascii="Arial" w:hAnsi="Arial" w:cs="Arial"/>
          <w:sz w:val="24"/>
          <w:szCs w:val="24"/>
        </w:rPr>
      </w:pPr>
      <w:r w:rsidRPr="004A00C6">
        <w:rPr>
          <w:rFonts w:ascii="Arial" w:hAnsi="Arial" w:cs="Arial"/>
          <w:sz w:val="24"/>
          <w:szCs w:val="24"/>
        </w:rPr>
        <w:t>During a discussion with one of the doctors I took the opportunity to explain how we felt about the communication style mentioned above. Whilst I was assured that staff would take note of our comments, the overwhelming impression was that staff and volunteers do not believe this style of communication to be inappropriate, but rather that it reflects a demonstration of friendliness and warmth. For care-giving at the end of life to be high quality, there must be an approach based upon respectful and appropriate relationships, both emotional and physical that does not disempower the patient or their family or infantilise or trivialise the situation and those immersed within it, however unintentional or unconscious such approaches may be. The semina</w:t>
      </w:r>
      <w:r w:rsidR="00A51E92" w:rsidRPr="004A00C6">
        <w:rPr>
          <w:rFonts w:ascii="Arial" w:hAnsi="Arial" w:cs="Arial"/>
          <w:sz w:val="24"/>
          <w:szCs w:val="24"/>
        </w:rPr>
        <w:t xml:space="preserve">l writings of </w:t>
      </w:r>
      <w:proofErr w:type="spellStart"/>
      <w:r w:rsidR="00A51E92" w:rsidRPr="004A00C6">
        <w:rPr>
          <w:rFonts w:ascii="Arial" w:hAnsi="Arial" w:cs="Arial"/>
          <w:sz w:val="24"/>
          <w:szCs w:val="24"/>
        </w:rPr>
        <w:t>Menzies-Lyth</w:t>
      </w:r>
      <w:proofErr w:type="spellEnd"/>
      <w:r w:rsidR="00A51E92" w:rsidRPr="004A00C6">
        <w:rPr>
          <w:rFonts w:ascii="Arial" w:hAnsi="Arial" w:cs="Arial"/>
          <w:sz w:val="24"/>
          <w:szCs w:val="24"/>
        </w:rPr>
        <w:t xml:space="preserve"> (8</w:t>
      </w:r>
      <w:r w:rsidRPr="004A00C6">
        <w:rPr>
          <w:rFonts w:ascii="Arial" w:hAnsi="Arial" w:cs="Arial"/>
          <w:sz w:val="24"/>
          <w:szCs w:val="24"/>
        </w:rPr>
        <w:t>) may have s</w:t>
      </w:r>
      <w:r w:rsidR="00CD6A15" w:rsidRPr="004A00C6">
        <w:rPr>
          <w:rFonts w:ascii="Arial" w:hAnsi="Arial" w:cs="Arial"/>
          <w:sz w:val="24"/>
          <w:szCs w:val="24"/>
        </w:rPr>
        <w:t xml:space="preserve">ome </w:t>
      </w:r>
      <w:r w:rsidR="006B2E33" w:rsidRPr="004A00C6">
        <w:rPr>
          <w:rFonts w:ascii="Arial" w:hAnsi="Arial" w:cs="Arial"/>
          <w:sz w:val="24"/>
          <w:szCs w:val="24"/>
        </w:rPr>
        <w:t xml:space="preserve">traction and relevance here. She would argue that when </w:t>
      </w:r>
      <w:r w:rsidR="00CD6A15" w:rsidRPr="004A00C6">
        <w:rPr>
          <w:rFonts w:ascii="Arial" w:hAnsi="Arial" w:cs="Arial"/>
          <w:sz w:val="24"/>
          <w:szCs w:val="24"/>
        </w:rPr>
        <w:t>nursing someon</w:t>
      </w:r>
      <w:r w:rsidR="006B2E33" w:rsidRPr="004A00C6">
        <w:rPr>
          <w:rFonts w:ascii="Arial" w:hAnsi="Arial" w:cs="Arial"/>
          <w:sz w:val="24"/>
          <w:szCs w:val="24"/>
        </w:rPr>
        <w:t xml:space="preserve">e near the end of their life, </w:t>
      </w:r>
      <w:r w:rsidR="00CF28FB" w:rsidRPr="004A00C6">
        <w:rPr>
          <w:rFonts w:ascii="Arial" w:hAnsi="Arial" w:cs="Arial"/>
          <w:sz w:val="24"/>
          <w:szCs w:val="24"/>
        </w:rPr>
        <w:t xml:space="preserve">and </w:t>
      </w:r>
      <w:r w:rsidR="006B2E33" w:rsidRPr="004A00C6">
        <w:rPr>
          <w:rFonts w:ascii="Arial" w:hAnsi="Arial" w:cs="Arial"/>
          <w:sz w:val="24"/>
          <w:szCs w:val="24"/>
        </w:rPr>
        <w:t>with all</w:t>
      </w:r>
      <w:r w:rsidR="00CD6A15" w:rsidRPr="004A00C6">
        <w:rPr>
          <w:rFonts w:ascii="Arial" w:hAnsi="Arial" w:cs="Arial"/>
          <w:sz w:val="24"/>
          <w:szCs w:val="24"/>
        </w:rPr>
        <w:t xml:space="preserve"> the associated physical intimac</w:t>
      </w:r>
      <w:r w:rsidR="006B2E33" w:rsidRPr="004A00C6">
        <w:rPr>
          <w:rFonts w:ascii="Arial" w:hAnsi="Arial" w:cs="Arial"/>
          <w:sz w:val="24"/>
          <w:szCs w:val="24"/>
        </w:rPr>
        <w:t xml:space="preserve">y required, staff need to protect themselves emotionally. As a result, </w:t>
      </w:r>
      <w:r w:rsidR="00CF28FB" w:rsidRPr="004A00C6">
        <w:rPr>
          <w:rFonts w:ascii="Arial" w:hAnsi="Arial" w:cs="Arial"/>
          <w:sz w:val="24"/>
          <w:szCs w:val="24"/>
        </w:rPr>
        <w:t xml:space="preserve">whilst </w:t>
      </w:r>
      <w:r w:rsidR="006B2E33" w:rsidRPr="004A00C6">
        <w:rPr>
          <w:rFonts w:ascii="Arial" w:hAnsi="Arial" w:cs="Arial"/>
          <w:sz w:val="24"/>
          <w:szCs w:val="24"/>
        </w:rPr>
        <w:t>practices like u</w:t>
      </w:r>
      <w:r w:rsidR="00CF28FB" w:rsidRPr="004A00C6">
        <w:rPr>
          <w:rFonts w:ascii="Arial" w:hAnsi="Arial" w:cs="Arial"/>
          <w:sz w:val="24"/>
          <w:szCs w:val="24"/>
        </w:rPr>
        <w:t xml:space="preserve">sing </w:t>
      </w:r>
      <w:proofErr w:type="spellStart"/>
      <w:r w:rsidR="00CF28FB" w:rsidRPr="004A00C6">
        <w:rPr>
          <w:rFonts w:ascii="Arial" w:hAnsi="Arial" w:cs="Arial"/>
          <w:sz w:val="24"/>
          <w:szCs w:val="24"/>
        </w:rPr>
        <w:t>infantalizing</w:t>
      </w:r>
      <w:proofErr w:type="spellEnd"/>
      <w:r w:rsidR="00CF28FB" w:rsidRPr="004A00C6">
        <w:rPr>
          <w:rFonts w:ascii="Arial" w:hAnsi="Arial" w:cs="Arial"/>
          <w:sz w:val="24"/>
          <w:szCs w:val="24"/>
        </w:rPr>
        <w:t xml:space="preserve"> language, </w:t>
      </w:r>
      <w:r w:rsidR="006B2E33" w:rsidRPr="004A00C6">
        <w:rPr>
          <w:rFonts w:ascii="Arial" w:hAnsi="Arial" w:cs="Arial"/>
          <w:sz w:val="24"/>
          <w:szCs w:val="24"/>
        </w:rPr>
        <w:t>keeping the mood ‘upbeat’</w:t>
      </w:r>
      <w:r w:rsidR="00CF28FB" w:rsidRPr="004A00C6">
        <w:rPr>
          <w:rFonts w:ascii="Arial" w:hAnsi="Arial" w:cs="Arial"/>
          <w:sz w:val="24"/>
          <w:szCs w:val="24"/>
        </w:rPr>
        <w:t xml:space="preserve"> and seeing the role as a series of tasks</w:t>
      </w:r>
      <w:r w:rsidR="006B2E33" w:rsidRPr="004A00C6">
        <w:rPr>
          <w:rFonts w:ascii="Arial" w:hAnsi="Arial" w:cs="Arial"/>
          <w:sz w:val="24"/>
          <w:szCs w:val="24"/>
        </w:rPr>
        <w:t xml:space="preserve"> </w:t>
      </w:r>
      <w:r w:rsidR="00CF28FB" w:rsidRPr="004A00C6">
        <w:rPr>
          <w:rFonts w:ascii="Arial" w:hAnsi="Arial" w:cs="Arial"/>
          <w:sz w:val="24"/>
          <w:szCs w:val="24"/>
        </w:rPr>
        <w:t xml:space="preserve">may </w:t>
      </w:r>
      <w:r w:rsidR="006B2E33" w:rsidRPr="004A00C6">
        <w:rPr>
          <w:rFonts w:ascii="Arial" w:hAnsi="Arial" w:cs="Arial"/>
          <w:sz w:val="24"/>
          <w:szCs w:val="24"/>
        </w:rPr>
        <w:t xml:space="preserve">increase </w:t>
      </w:r>
      <w:r w:rsidR="00CF28FB" w:rsidRPr="004A00C6">
        <w:rPr>
          <w:rFonts w:ascii="Arial" w:hAnsi="Arial" w:cs="Arial"/>
          <w:sz w:val="24"/>
          <w:szCs w:val="24"/>
        </w:rPr>
        <w:t>such defences, simultaneously there is a sense of ‘doing for’ rather than ‘being with’.</w:t>
      </w:r>
      <w:r w:rsidR="006B2E33" w:rsidRPr="004A00C6">
        <w:rPr>
          <w:rFonts w:ascii="Arial" w:hAnsi="Arial" w:cs="Arial"/>
          <w:sz w:val="24"/>
          <w:szCs w:val="24"/>
        </w:rPr>
        <w:t xml:space="preserve"> </w:t>
      </w:r>
    </w:p>
    <w:p w14:paraId="3118F5EE" w14:textId="4F68A88A" w:rsidR="00C07E38" w:rsidRPr="004A00C6" w:rsidRDefault="003826CA" w:rsidP="00C07E38">
      <w:pPr>
        <w:spacing w:line="720" w:lineRule="auto"/>
        <w:jc w:val="both"/>
        <w:rPr>
          <w:rFonts w:ascii="Arial" w:hAnsi="Arial" w:cs="Arial"/>
          <w:b/>
        </w:rPr>
      </w:pPr>
      <w:r w:rsidRPr="004A00C6">
        <w:rPr>
          <w:rFonts w:ascii="Arial" w:hAnsi="Arial" w:cs="Arial"/>
          <w:b/>
        </w:rPr>
        <w:t xml:space="preserve">Diary entry: </w:t>
      </w:r>
      <w:r w:rsidR="00C07E38" w:rsidRPr="004A00C6">
        <w:rPr>
          <w:rFonts w:ascii="Arial" w:hAnsi="Arial" w:cs="Arial"/>
          <w:b/>
        </w:rPr>
        <w:t>Sunday</w:t>
      </w:r>
    </w:p>
    <w:p w14:paraId="259F671B" w14:textId="77777777" w:rsidR="00C07E38" w:rsidRPr="004A00C6" w:rsidRDefault="00C07E38" w:rsidP="00C07E38">
      <w:pPr>
        <w:spacing w:line="720" w:lineRule="auto"/>
        <w:jc w:val="both"/>
        <w:rPr>
          <w:rFonts w:ascii="Arial" w:hAnsi="Arial" w:cs="Arial"/>
          <w:i/>
        </w:rPr>
      </w:pPr>
      <w:r w:rsidRPr="004A00C6">
        <w:rPr>
          <w:rFonts w:ascii="Arial" w:hAnsi="Arial" w:cs="Arial"/>
          <w:i/>
        </w:rPr>
        <w:t>Bob and Pat visited today, so Gemma and I sat outside the room to give them some time alone with Mum; Jo was in the relatives’ accommodation finally sleeping. Without consciously planning it we have found ourselves getting into a routine, taking it in turns for two of us to stay with mum as the other one sleeps. I hate being the one to leave her to let my body get the rest it is craving, terrified that when I wake she will be gone but being a walking zombie is helping nobody. Mum is sleeping fitfully and when she wakes she seems genuinely pleased that we are all by her side. We have also started to find our own ‘habits’, a way of escaping the enormity of the situation I guess? Gemma reads, I listen to music through my headphones and Jo crochets - she must have made enough squares for several bedspreads by now!</w:t>
      </w:r>
    </w:p>
    <w:p w14:paraId="6F4340C3" w14:textId="77777777" w:rsidR="00C07E38" w:rsidRPr="004A00C6" w:rsidRDefault="00C07E38" w:rsidP="00C07E38">
      <w:pPr>
        <w:spacing w:line="720" w:lineRule="auto"/>
        <w:jc w:val="both"/>
        <w:rPr>
          <w:rFonts w:ascii="Arial" w:hAnsi="Arial" w:cs="Arial"/>
          <w:i/>
        </w:rPr>
      </w:pPr>
    </w:p>
    <w:p w14:paraId="02185D66" w14:textId="77777777" w:rsidR="00C07E38" w:rsidRPr="004A00C6" w:rsidRDefault="00C07E38" w:rsidP="00C07E38">
      <w:pPr>
        <w:spacing w:line="720" w:lineRule="auto"/>
        <w:jc w:val="both"/>
        <w:rPr>
          <w:rFonts w:ascii="Arial" w:hAnsi="Arial" w:cs="Arial"/>
          <w:i/>
        </w:rPr>
      </w:pPr>
      <w:r w:rsidRPr="004A00C6">
        <w:rPr>
          <w:rFonts w:ascii="Arial" w:hAnsi="Arial" w:cs="Arial"/>
          <w:i/>
        </w:rPr>
        <w:t xml:space="preserve">Whilst Bob and Pat were with Mum, Gemma and I sat in a comfortable silence on a small sofa outside her room, still not wanting to be too far away from her. Neither of us spoke. It reminded me how powerful the use of silence can be and how not to be afraid of it. </w:t>
      </w:r>
    </w:p>
    <w:p w14:paraId="7BC3BC89" w14:textId="77777777" w:rsidR="00C07E38" w:rsidRPr="004A00C6" w:rsidRDefault="00C07E38" w:rsidP="00C07E38">
      <w:pPr>
        <w:spacing w:line="720" w:lineRule="auto"/>
        <w:jc w:val="both"/>
        <w:rPr>
          <w:rFonts w:ascii="Arial" w:hAnsi="Arial" w:cs="Arial"/>
          <w:i/>
        </w:rPr>
      </w:pPr>
    </w:p>
    <w:p w14:paraId="1F24D39A" w14:textId="77777777" w:rsidR="00C07E38" w:rsidRPr="004A00C6" w:rsidRDefault="00C07E38" w:rsidP="00C07E38">
      <w:pPr>
        <w:spacing w:line="720" w:lineRule="auto"/>
        <w:jc w:val="both"/>
        <w:rPr>
          <w:rFonts w:ascii="Arial" w:hAnsi="Arial" w:cs="Arial"/>
          <w:i/>
        </w:rPr>
      </w:pPr>
      <w:r w:rsidRPr="004A00C6">
        <w:rPr>
          <w:rFonts w:ascii="Arial" w:hAnsi="Arial" w:cs="Arial"/>
          <w:i/>
        </w:rPr>
        <w:t>I have to look at the calendar to remind myself what day it is. It is Sunday, a supposed day of rest, which surprisingly seems to be the case as the usually frenetic pace and noise of this hospice feels a lot calmer and more peaceful.  Less people are milling about and no one is roaring with laughter in the corridors; it feels like a hospice should be: a place with a dignified and respectful ambiance. Maybe I am becoming more desensitized? This is all so emotionally overwhelming; can you even grieve before someone has died?</w:t>
      </w:r>
    </w:p>
    <w:p w14:paraId="62D680DA" w14:textId="77777777" w:rsidR="00C07E38" w:rsidRPr="004A00C6" w:rsidRDefault="00C07E38" w:rsidP="00C07E38">
      <w:pPr>
        <w:spacing w:line="720" w:lineRule="auto"/>
        <w:jc w:val="both"/>
        <w:rPr>
          <w:rFonts w:ascii="Arial" w:hAnsi="Arial" w:cs="Arial"/>
          <w:i/>
        </w:rPr>
      </w:pPr>
    </w:p>
    <w:p w14:paraId="5A1A1717" w14:textId="77777777" w:rsidR="00C07E38" w:rsidRPr="004A00C6" w:rsidRDefault="00C07E38" w:rsidP="00C07E38">
      <w:pPr>
        <w:spacing w:line="720" w:lineRule="auto"/>
        <w:jc w:val="both"/>
        <w:rPr>
          <w:rFonts w:ascii="Arial" w:hAnsi="Arial" w:cs="Times New Roman"/>
          <w:lang w:val="en-GB"/>
        </w:rPr>
      </w:pPr>
      <w:r w:rsidRPr="004A00C6">
        <w:rPr>
          <w:rFonts w:ascii="Arial" w:hAnsi="Arial"/>
        </w:rPr>
        <w:t xml:space="preserve">The needs of family caregivers in end-of-life situations </w:t>
      </w:r>
      <w:r w:rsidRPr="004A00C6">
        <w:rPr>
          <w:rFonts w:ascii="Arial" w:hAnsi="Arial" w:cs="Arial"/>
        </w:rPr>
        <w:t xml:space="preserve">and knowledge of patient and family experiences remains somewhat limited (10,11). </w:t>
      </w:r>
      <w:r w:rsidRPr="004A00C6">
        <w:rPr>
          <w:rFonts w:ascii="Arial" w:hAnsi="Arial"/>
        </w:rPr>
        <w:t xml:space="preserve">This brief commentary has </w:t>
      </w:r>
      <w:proofErr w:type="spellStart"/>
      <w:r w:rsidRPr="004A00C6">
        <w:rPr>
          <w:rFonts w:ascii="Arial" w:hAnsi="Arial"/>
        </w:rPr>
        <w:t>emphasised</w:t>
      </w:r>
      <w:proofErr w:type="spellEnd"/>
      <w:r w:rsidRPr="004A00C6">
        <w:rPr>
          <w:rFonts w:ascii="Arial" w:hAnsi="Arial"/>
        </w:rPr>
        <w:t xml:space="preserve"> the importance of some of the factors that need to be considered regarding communication with individuals with a terminal illness in a hospice setting. </w:t>
      </w:r>
      <w:r w:rsidRPr="004A00C6">
        <w:rPr>
          <w:rFonts w:ascii="Arial" w:hAnsi="Arial" w:cs="Times New Roman"/>
          <w:lang w:val="en-GB"/>
        </w:rPr>
        <w:t xml:space="preserve">I believe much can be learned from hospice patients and their families; however the very nature of being near the end of life makes it difficult to record ethically and sensitively the experience of patients.  </w:t>
      </w:r>
      <w:r w:rsidRPr="004A00C6">
        <w:rPr>
          <w:rFonts w:ascii="Arial" w:hAnsi="Arial" w:cs="Arial"/>
        </w:rPr>
        <w:t>Whilst recognizing this, the next best sources o</w:t>
      </w:r>
      <w:r w:rsidRPr="004A00C6">
        <w:rPr>
          <w:rFonts w:ascii="Arial" w:hAnsi="Arial" w:cs="Times New Roman"/>
          <w:lang w:val="en-GB"/>
        </w:rPr>
        <w:t xml:space="preserve">f information could be those of attendant family members. </w:t>
      </w:r>
    </w:p>
    <w:p w14:paraId="35F4BCC6" w14:textId="77777777" w:rsidR="00C07E38" w:rsidRPr="004A00C6" w:rsidRDefault="00C07E38" w:rsidP="00C07E38">
      <w:pPr>
        <w:spacing w:line="720" w:lineRule="auto"/>
        <w:jc w:val="both"/>
        <w:rPr>
          <w:rFonts w:ascii="Arial" w:hAnsi="Arial" w:cs="Times New Roman"/>
          <w:lang w:val="en-GB"/>
        </w:rPr>
      </w:pPr>
    </w:p>
    <w:p w14:paraId="08FAD598" w14:textId="668D0430" w:rsidR="00C07E38" w:rsidRPr="004A00C6" w:rsidRDefault="00CB5F0D" w:rsidP="00C07E38">
      <w:pPr>
        <w:spacing w:line="720" w:lineRule="auto"/>
        <w:jc w:val="both"/>
        <w:rPr>
          <w:rFonts w:ascii="Arial" w:hAnsi="Arial"/>
        </w:rPr>
      </w:pPr>
      <w:r w:rsidRPr="004A00C6">
        <w:rPr>
          <w:rFonts w:ascii="Arial" w:hAnsi="Arial" w:cs="Times New Roman"/>
          <w:lang w:val="en-GB"/>
        </w:rPr>
        <w:t>In conclusion t</w:t>
      </w:r>
      <w:r w:rsidR="00C07E38" w:rsidRPr="004A00C6">
        <w:rPr>
          <w:rFonts w:ascii="Arial" w:hAnsi="Arial" w:cs="Times New Roman"/>
          <w:lang w:val="en-GB"/>
        </w:rPr>
        <w:t xml:space="preserve">his narrative account has clear messages for professionals and volunteers alike regarding the </w:t>
      </w:r>
      <w:r w:rsidR="00C07E38" w:rsidRPr="004A00C6">
        <w:rPr>
          <w:rFonts w:ascii="Arial" w:hAnsi="Arial"/>
        </w:rPr>
        <w:t xml:space="preserve">value of treating people with respect linguistically, </w:t>
      </w:r>
      <w:r w:rsidR="00CF28FB" w:rsidRPr="004A00C6">
        <w:rPr>
          <w:rFonts w:ascii="Arial" w:hAnsi="Arial"/>
        </w:rPr>
        <w:t xml:space="preserve">and </w:t>
      </w:r>
      <w:r w:rsidR="00C07E38" w:rsidRPr="004A00C6">
        <w:rPr>
          <w:rFonts w:ascii="Arial" w:hAnsi="Arial"/>
        </w:rPr>
        <w:t>achie</w:t>
      </w:r>
      <w:r w:rsidR="00CF28FB" w:rsidRPr="004A00C6">
        <w:rPr>
          <w:rFonts w:ascii="Arial" w:hAnsi="Arial"/>
        </w:rPr>
        <w:t>ving empathic communication to foster</w:t>
      </w:r>
      <w:r w:rsidR="00C07E38" w:rsidRPr="004A00C6">
        <w:rPr>
          <w:rFonts w:ascii="Arial" w:hAnsi="Arial"/>
        </w:rPr>
        <w:t xml:space="preserve"> well-being. From my experience, this could be of benefit to </w:t>
      </w:r>
      <w:r w:rsidR="00C07E38" w:rsidRPr="004A00C6">
        <w:rPr>
          <w:rFonts w:ascii="Arial" w:hAnsi="Arial"/>
          <w:b/>
        </w:rPr>
        <w:t>all</w:t>
      </w:r>
      <w:r w:rsidR="00C07E38" w:rsidRPr="004A00C6">
        <w:rPr>
          <w:rFonts w:ascii="Arial" w:hAnsi="Arial"/>
        </w:rPr>
        <w:t xml:space="preserve"> concerned.</w:t>
      </w:r>
      <w:r w:rsidRPr="004A00C6">
        <w:rPr>
          <w:rFonts w:ascii="Arial" w:hAnsi="Arial"/>
        </w:rPr>
        <w:t xml:space="preserve"> What would have spec</w:t>
      </w:r>
      <w:r w:rsidR="00CF28FB" w:rsidRPr="004A00C6">
        <w:rPr>
          <w:rFonts w:ascii="Arial" w:hAnsi="Arial"/>
        </w:rPr>
        <w:t>ifically helped us would have been staff who had been</w:t>
      </w:r>
      <w:r w:rsidR="00B92500" w:rsidRPr="004A00C6">
        <w:rPr>
          <w:rFonts w:ascii="Arial" w:hAnsi="Arial"/>
        </w:rPr>
        <w:t xml:space="preserve"> more empathic: </w:t>
      </w:r>
      <w:proofErr w:type="spellStart"/>
      <w:r w:rsidR="00B92500" w:rsidRPr="004A00C6">
        <w:rPr>
          <w:rFonts w:ascii="Arial" w:hAnsi="Arial"/>
        </w:rPr>
        <w:t>r</w:t>
      </w:r>
      <w:r w:rsidRPr="004A00C6">
        <w:rPr>
          <w:rFonts w:ascii="Arial" w:hAnsi="Arial"/>
        </w:rPr>
        <w:t>ecognising</w:t>
      </w:r>
      <w:proofErr w:type="spellEnd"/>
      <w:r w:rsidRPr="004A00C6">
        <w:rPr>
          <w:rFonts w:ascii="Arial" w:hAnsi="Arial"/>
        </w:rPr>
        <w:t xml:space="preserve"> the stresses and strains we were all under as a family and </w:t>
      </w:r>
      <w:r w:rsidR="00B92500" w:rsidRPr="004A00C6">
        <w:rPr>
          <w:rFonts w:ascii="Arial" w:hAnsi="Arial"/>
        </w:rPr>
        <w:t xml:space="preserve">being </w:t>
      </w:r>
      <w:r w:rsidR="00CF28FB" w:rsidRPr="004A00C6">
        <w:rPr>
          <w:rFonts w:ascii="Arial" w:hAnsi="Arial"/>
        </w:rPr>
        <w:t>mindful of the fact that all of us had</w:t>
      </w:r>
      <w:r w:rsidR="00B92500" w:rsidRPr="004A00C6">
        <w:rPr>
          <w:rFonts w:ascii="Arial" w:hAnsi="Arial"/>
        </w:rPr>
        <w:t xml:space="preserve"> had</w:t>
      </w:r>
      <w:r w:rsidR="00CF28FB" w:rsidRPr="004A00C6">
        <w:rPr>
          <w:rFonts w:ascii="Arial" w:hAnsi="Arial"/>
        </w:rPr>
        <w:t xml:space="preserve"> a life and a history together and that this was about to change in the most significant way imaginable. </w:t>
      </w:r>
      <w:r w:rsidRPr="004A00C6">
        <w:rPr>
          <w:rFonts w:ascii="Arial" w:hAnsi="Arial"/>
        </w:rPr>
        <w:t>The hospice</w:t>
      </w:r>
      <w:r w:rsidR="00F84F98" w:rsidRPr="004A00C6">
        <w:rPr>
          <w:rFonts w:ascii="Arial" w:hAnsi="Arial"/>
        </w:rPr>
        <w:t xml:space="preserve"> staff were only joining us </w:t>
      </w:r>
      <w:r w:rsidRPr="004A00C6">
        <w:rPr>
          <w:rFonts w:ascii="Arial" w:hAnsi="Arial"/>
        </w:rPr>
        <w:t>partway through our family journey</w:t>
      </w:r>
      <w:r w:rsidR="00F84F98" w:rsidRPr="004A00C6">
        <w:rPr>
          <w:rFonts w:ascii="Arial" w:hAnsi="Arial"/>
        </w:rPr>
        <w:t>. That we existed before and would continue to do so afterwards seemed to go unrecognized. Mum</w:t>
      </w:r>
      <w:r w:rsidRPr="004A00C6">
        <w:rPr>
          <w:rFonts w:ascii="Arial" w:hAnsi="Arial"/>
        </w:rPr>
        <w:t xml:space="preserve"> had led a rich and fulfilling life as a proud and dignified woman</w:t>
      </w:r>
      <w:r w:rsidR="00F84F98" w:rsidRPr="004A00C6">
        <w:rPr>
          <w:rFonts w:ascii="Arial" w:hAnsi="Arial"/>
        </w:rPr>
        <w:t xml:space="preserve"> and deserved to be treated with quiet respect</w:t>
      </w:r>
      <w:r w:rsidRPr="004A00C6">
        <w:rPr>
          <w:rFonts w:ascii="Arial" w:hAnsi="Arial"/>
        </w:rPr>
        <w:t>.</w:t>
      </w:r>
      <w:r w:rsidR="00F84F98" w:rsidRPr="004A00C6">
        <w:rPr>
          <w:rFonts w:ascii="Arial" w:hAnsi="Arial"/>
        </w:rPr>
        <w:t xml:space="preserve"> </w:t>
      </w:r>
      <w:r w:rsidR="006A4F16" w:rsidRPr="004A00C6">
        <w:rPr>
          <w:rFonts w:ascii="Arial" w:hAnsi="Arial"/>
        </w:rPr>
        <w:t>So - a</w:t>
      </w:r>
      <w:r w:rsidR="00F84F98" w:rsidRPr="004A00C6">
        <w:rPr>
          <w:rFonts w:ascii="Arial" w:hAnsi="Arial"/>
        </w:rPr>
        <w:t>sk-don’t assume.</w:t>
      </w:r>
      <w:r w:rsidRPr="004A00C6">
        <w:rPr>
          <w:rFonts w:ascii="Arial" w:hAnsi="Arial"/>
        </w:rPr>
        <w:t xml:space="preserve"> </w:t>
      </w:r>
      <w:r w:rsidR="00F900F1" w:rsidRPr="004A00C6">
        <w:rPr>
          <w:rFonts w:ascii="Arial" w:hAnsi="Arial"/>
        </w:rPr>
        <w:t xml:space="preserve">And perhaps education and training for those undertaking this important work should help equip people to recognize the significance of language and that contained and appropriate affective congruence could help everyone during these significant, final moments. </w:t>
      </w:r>
    </w:p>
    <w:p w14:paraId="19E0DDA5" w14:textId="77777777" w:rsidR="00C07E38" w:rsidRPr="004A00C6" w:rsidRDefault="00C07E38" w:rsidP="00C07E38">
      <w:pPr>
        <w:spacing w:line="720" w:lineRule="auto"/>
        <w:jc w:val="both"/>
        <w:rPr>
          <w:rFonts w:ascii="Arial" w:hAnsi="Arial"/>
          <w:b/>
        </w:rPr>
      </w:pPr>
    </w:p>
    <w:p w14:paraId="62A3C9F9" w14:textId="6AA1C4E3" w:rsidR="00C07E38" w:rsidRPr="004A00C6" w:rsidRDefault="003826CA" w:rsidP="00C07E38">
      <w:pPr>
        <w:spacing w:line="720" w:lineRule="auto"/>
        <w:jc w:val="both"/>
        <w:rPr>
          <w:rFonts w:ascii="Arial" w:hAnsi="Arial"/>
          <w:b/>
        </w:rPr>
      </w:pPr>
      <w:r w:rsidRPr="004A00C6">
        <w:rPr>
          <w:rFonts w:ascii="Arial" w:hAnsi="Arial"/>
          <w:b/>
        </w:rPr>
        <w:t>Diary entry:</w:t>
      </w:r>
      <w:r w:rsidR="00C07E38" w:rsidRPr="004A00C6">
        <w:rPr>
          <w:rFonts w:ascii="Arial" w:hAnsi="Arial"/>
          <w:b/>
        </w:rPr>
        <w:t xml:space="preserve"> Monday</w:t>
      </w:r>
    </w:p>
    <w:p w14:paraId="408836CA" w14:textId="77777777" w:rsidR="00C07E38" w:rsidRPr="004A00C6" w:rsidRDefault="00C07E38" w:rsidP="00C07E38">
      <w:pPr>
        <w:spacing w:line="720" w:lineRule="auto"/>
        <w:jc w:val="both"/>
        <w:rPr>
          <w:rFonts w:ascii="Arial" w:hAnsi="Arial"/>
          <w:i/>
        </w:rPr>
      </w:pPr>
      <w:r w:rsidRPr="004A00C6">
        <w:rPr>
          <w:rFonts w:ascii="Arial" w:hAnsi="Arial"/>
          <w:i/>
        </w:rPr>
        <w:t>Mum died at 3.20am. I was holding her right hand, Gemma and Jo were on her left, all of us watching her breathing - slow, slower… and then finally cease. All was quiet.</w:t>
      </w:r>
    </w:p>
    <w:p w14:paraId="44AABB59" w14:textId="77777777" w:rsidR="00C07E38" w:rsidRPr="004A00C6" w:rsidRDefault="00C07E38" w:rsidP="00C07E38">
      <w:pPr>
        <w:spacing w:before="100" w:beforeAutospacing="1" w:after="100" w:afterAutospacing="1" w:line="720" w:lineRule="auto"/>
        <w:ind w:left="720"/>
        <w:jc w:val="both"/>
        <w:rPr>
          <w:rFonts w:ascii="Arial" w:hAnsi="Arial" w:cs="Arial"/>
          <w:i/>
        </w:rPr>
      </w:pPr>
      <w:r w:rsidRPr="004A00C6">
        <w:rPr>
          <w:rFonts w:ascii="Arial" w:hAnsi="Arial" w:cs="Arial"/>
          <w:i/>
        </w:rPr>
        <w:t xml:space="preserve">‘Presence and words can create order out of disorder…especially when patients and their families reach the limits of treatment and face the stark realities of dying…the Doctors of old understood this’ (12). </w:t>
      </w:r>
    </w:p>
    <w:p w14:paraId="31C2868E" w14:textId="58EB86D4" w:rsidR="003826CA" w:rsidRPr="004A00C6" w:rsidRDefault="00C07E38" w:rsidP="00C07E38">
      <w:pPr>
        <w:spacing w:before="100" w:beforeAutospacing="1" w:after="100" w:afterAutospacing="1" w:line="720" w:lineRule="auto"/>
        <w:jc w:val="both"/>
        <w:rPr>
          <w:rFonts w:ascii="Arial" w:hAnsi="Arial" w:cs="Arial"/>
        </w:rPr>
      </w:pPr>
      <w:r w:rsidRPr="004A00C6">
        <w:rPr>
          <w:rFonts w:ascii="Arial" w:hAnsi="Arial" w:cs="Arial"/>
        </w:rPr>
        <w:t>And now, so do I.</w:t>
      </w:r>
    </w:p>
    <w:p w14:paraId="533CDC5C" w14:textId="77777777" w:rsidR="00C07E38" w:rsidRPr="004A00C6" w:rsidRDefault="00C07E38" w:rsidP="00C07E38">
      <w:pPr>
        <w:spacing w:before="100" w:beforeAutospacing="1" w:after="100" w:afterAutospacing="1" w:line="480" w:lineRule="auto"/>
        <w:ind w:left="360"/>
        <w:jc w:val="both"/>
        <w:rPr>
          <w:rFonts w:ascii="Arial" w:hAnsi="Arial" w:cs="Arial"/>
          <w:b/>
        </w:rPr>
      </w:pPr>
      <w:r w:rsidRPr="004A00C6">
        <w:rPr>
          <w:rFonts w:ascii="Arial" w:hAnsi="Arial" w:cs="Arial"/>
          <w:b/>
        </w:rPr>
        <w:t>References</w:t>
      </w:r>
    </w:p>
    <w:p w14:paraId="60DEA0A5" w14:textId="77777777" w:rsidR="00C07E38" w:rsidRPr="004A00C6" w:rsidRDefault="00C07E38" w:rsidP="00C07E38">
      <w:pPr>
        <w:pStyle w:val="ListParagraph"/>
        <w:numPr>
          <w:ilvl w:val="0"/>
          <w:numId w:val="1"/>
        </w:numPr>
        <w:spacing w:before="100" w:beforeAutospacing="1" w:after="100" w:afterAutospacing="1" w:line="480" w:lineRule="auto"/>
        <w:rPr>
          <w:rFonts w:ascii="Arial" w:hAnsi="Arial" w:cs="Arial"/>
          <w:lang w:val="en-GB"/>
        </w:rPr>
      </w:pPr>
      <w:r w:rsidRPr="004A00C6">
        <w:rPr>
          <w:rFonts w:ascii="Arial" w:hAnsi="Arial" w:cs="Arial"/>
        </w:rPr>
        <w:t>Kirby, E</w:t>
      </w:r>
      <w:r w:rsidRPr="004A00C6">
        <w:rPr>
          <w:rFonts w:ascii="Arial" w:hAnsi="Arial" w:cs="Arial"/>
          <w:lang w:val="en-GB"/>
        </w:rPr>
        <w:t xml:space="preserve">., Broom, A., Good, P., </w:t>
      </w:r>
      <w:proofErr w:type="spellStart"/>
      <w:r w:rsidRPr="004A00C6">
        <w:rPr>
          <w:rFonts w:ascii="Arial" w:hAnsi="Arial" w:cs="Arial"/>
          <w:lang w:val="en-GB"/>
        </w:rPr>
        <w:t>Wootton</w:t>
      </w:r>
      <w:proofErr w:type="spellEnd"/>
      <w:r w:rsidRPr="004A00C6">
        <w:rPr>
          <w:rFonts w:ascii="Arial" w:hAnsi="Arial" w:cs="Arial"/>
          <w:lang w:val="en-GB"/>
        </w:rPr>
        <w:t xml:space="preserve"> J.  &amp; Adams, J (2014): ‘Families and the transition to specialist palliative care’. </w:t>
      </w:r>
      <w:r w:rsidRPr="004A00C6">
        <w:rPr>
          <w:rFonts w:ascii="Arial" w:hAnsi="Arial" w:cs="Arial"/>
          <w:i/>
          <w:lang w:val="en-GB"/>
        </w:rPr>
        <w:t>Mortality: Promoting the interdisciplinary study of death and dying</w:t>
      </w:r>
      <w:r w:rsidRPr="004A00C6">
        <w:rPr>
          <w:rFonts w:ascii="Arial" w:hAnsi="Arial" w:cs="Arial"/>
          <w:lang w:val="en-GB"/>
        </w:rPr>
        <w:t xml:space="preserve"> 19:4 pp 323-341 </w:t>
      </w:r>
    </w:p>
    <w:p w14:paraId="57C5B102" w14:textId="77777777" w:rsidR="00C07E38" w:rsidRPr="004A00C6" w:rsidRDefault="00C07E38"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 </w:t>
      </w:r>
      <w:proofErr w:type="spellStart"/>
      <w:r w:rsidRPr="004A00C6">
        <w:rPr>
          <w:rFonts w:ascii="Arial" w:hAnsi="Arial" w:cs="Arial"/>
        </w:rPr>
        <w:t>Csikai</w:t>
      </w:r>
      <w:proofErr w:type="spellEnd"/>
      <w:r w:rsidRPr="004A00C6">
        <w:rPr>
          <w:rFonts w:ascii="Arial" w:hAnsi="Arial" w:cs="Arial"/>
        </w:rPr>
        <w:t xml:space="preserve">, </w:t>
      </w:r>
      <w:r w:rsidRPr="004A00C6">
        <w:rPr>
          <w:rFonts w:ascii="Arial" w:hAnsi="Arial" w:cs="Arial"/>
          <w:lang w:val="en-GB"/>
        </w:rPr>
        <w:t xml:space="preserve">EL., Martin, S.S (2010): ‘Bereaved Hospice Caregivers' Views of the Transition to Hospice’ </w:t>
      </w:r>
      <w:r w:rsidRPr="004A00C6">
        <w:rPr>
          <w:rFonts w:ascii="Arial" w:hAnsi="Arial" w:cs="Arial"/>
          <w:i/>
          <w:lang w:val="en-GB"/>
        </w:rPr>
        <w:t>Social Work in Health Care</w:t>
      </w:r>
      <w:r w:rsidRPr="004A00C6">
        <w:rPr>
          <w:rFonts w:ascii="Arial" w:hAnsi="Arial" w:cs="Arial"/>
          <w:lang w:val="en-GB"/>
        </w:rPr>
        <w:t xml:space="preserve"> 49:5 pp387-400 </w:t>
      </w:r>
    </w:p>
    <w:p w14:paraId="4FD40EF3" w14:textId="187EF1D1" w:rsidR="00C07E38" w:rsidRPr="004A00C6" w:rsidRDefault="00C07E38" w:rsidP="003826CA">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Townsend, A.L., </w:t>
      </w:r>
      <w:proofErr w:type="spellStart"/>
      <w:r w:rsidRPr="004A00C6">
        <w:rPr>
          <w:rFonts w:ascii="Arial" w:hAnsi="Arial" w:cs="Arial"/>
        </w:rPr>
        <w:t>Ishler</w:t>
      </w:r>
      <w:proofErr w:type="spellEnd"/>
      <w:r w:rsidRPr="004A00C6">
        <w:rPr>
          <w:rFonts w:ascii="Arial" w:hAnsi="Arial" w:cs="Arial"/>
        </w:rPr>
        <w:t>, K. J., Shapiro, B.M., Ford-</w:t>
      </w:r>
      <w:proofErr w:type="spellStart"/>
      <w:r w:rsidRPr="004A00C6">
        <w:rPr>
          <w:rFonts w:ascii="Arial" w:hAnsi="Arial" w:cs="Arial"/>
        </w:rPr>
        <w:t>Pitorak</w:t>
      </w:r>
      <w:proofErr w:type="spellEnd"/>
      <w:r w:rsidRPr="004A00C6">
        <w:rPr>
          <w:rFonts w:ascii="Arial" w:hAnsi="Arial" w:cs="Arial"/>
        </w:rPr>
        <w:t xml:space="preserve">, E, and Matthews, C.R (2010): ‘Levels, Types, and Predictors of Family Caregiver Strain During Hospice Home Care for an Older Adult’. </w:t>
      </w:r>
      <w:r w:rsidRPr="004A00C6">
        <w:rPr>
          <w:rFonts w:ascii="Arial" w:hAnsi="Arial" w:cs="Arial"/>
          <w:i/>
        </w:rPr>
        <w:t>Journal of Social Work in End-Of-Life &amp; Palliative Care</w:t>
      </w:r>
      <w:r w:rsidRPr="004A00C6">
        <w:rPr>
          <w:rFonts w:ascii="Arial" w:hAnsi="Arial" w:cs="Arial"/>
        </w:rPr>
        <w:t xml:space="preserve"> 6:1-2 pp51-72. </w:t>
      </w:r>
    </w:p>
    <w:p w14:paraId="154E6702" w14:textId="77777777" w:rsidR="00C07E38" w:rsidRPr="004A00C6" w:rsidRDefault="00C07E38"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 </w:t>
      </w:r>
      <w:proofErr w:type="spellStart"/>
      <w:r w:rsidRPr="004A00C6">
        <w:rPr>
          <w:rFonts w:ascii="Arial" w:hAnsi="Arial" w:cs="Arial"/>
        </w:rPr>
        <w:t>Kehl</w:t>
      </w:r>
      <w:proofErr w:type="spellEnd"/>
      <w:r w:rsidRPr="004A00C6">
        <w:rPr>
          <w:rFonts w:ascii="Arial" w:hAnsi="Arial" w:cs="Arial"/>
        </w:rPr>
        <w:t xml:space="preserve"> K.A. (2015): ‘How hospice staff members prepare family caregivers for the patient’s final days of life: An exploratory study’. </w:t>
      </w:r>
      <w:r w:rsidRPr="004A00C6">
        <w:rPr>
          <w:rFonts w:ascii="Arial" w:hAnsi="Arial" w:cs="Arial"/>
          <w:i/>
        </w:rPr>
        <w:t>Palliative Medicine</w:t>
      </w:r>
      <w:r w:rsidRPr="004A00C6">
        <w:rPr>
          <w:rFonts w:ascii="Arial" w:hAnsi="Arial" w:cs="Arial"/>
        </w:rPr>
        <w:t xml:space="preserve"> 29:2 pp128-137.</w:t>
      </w:r>
    </w:p>
    <w:p w14:paraId="7BD26C53" w14:textId="77777777" w:rsidR="00C07E38" w:rsidRPr="004A00C6" w:rsidRDefault="00C07E38"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Rodriquez </w:t>
      </w:r>
      <w:r w:rsidRPr="004A00C6">
        <w:rPr>
          <w:rFonts w:ascii="Arial" w:hAnsi="Arial" w:cs="Arial"/>
          <w:lang w:val="en-GB"/>
        </w:rPr>
        <w:t>Le Sage, M. (2007): ‘Linguistic Competence/Language Access Services (LAS) in End-of-Life and Palliative Care’</w:t>
      </w:r>
      <w:r w:rsidRPr="004A00C6">
        <w:rPr>
          <w:rFonts w:ascii="Arial" w:hAnsi="Arial" w:cs="Arial"/>
          <w:i/>
          <w:lang w:val="en-GB"/>
        </w:rPr>
        <w:t xml:space="preserve"> Journal of Social Work in End-Of-Life &amp; Palliative Care</w:t>
      </w:r>
      <w:r w:rsidRPr="004A00C6">
        <w:rPr>
          <w:rFonts w:ascii="Arial" w:hAnsi="Arial" w:cs="Arial"/>
          <w:lang w:val="en-GB"/>
        </w:rPr>
        <w:t xml:space="preserve"> 2:4 pp3-31. </w:t>
      </w:r>
    </w:p>
    <w:p w14:paraId="5292999F" w14:textId="77777777" w:rsidR="00C07E38" w:rsidRPr="004A00C6" w:rsidRDefault="00C07E38"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Dunne, K &amp; Sullivan, K (2000): ‘Family experiences of palliative care in the acute hospital setting’. </w:t>
      </w:r>
      <w:r w:rsidRPr="004A00C6">
        <w:rPr>
          <w:rFonts w:ascii="Arial" w:hAnsi="Arial" w:cs="Arial"/>
          <w:i/>
        </w:rPr>
        <w:t>International Journal of Palliative Nursing</w:t>
      </w:r>
      <w:r w:rsidRPr="004A00C6">
        <w:rPr>
          <w:rFonts w:ascii="Arial" w:hAnsi="Arial" w:cs="Arial"/>
        </w:rPr>
        <w:t xml:space="preserve"> 6 pp170-178.</w:t>
      </w:r>
    </w:p>
    <w:p w14:paraId="5D1C5123" w14:textId="77777777" w:rsidR="00C07E38" w:rsidRPr="004A00C6" w:rsidRDefault="00C07E38"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Searle C &amp; Kelly M (1997): ‘A comparison of hospice and hospital care for people who die: views of the surviving spouse’. </w:t>
      </w:r>
      <w:r w:rsidRPr="004A00C6">
        <w:rPr>
          <w:rFonts w:ascii="Arial" w:hAnsi="Arial" w:cs="Arial"/>
          <w:i/>
        </w:rPr>
        <w:t>Palliative Medicine</w:t>
      </w:r>
      <w:r w:rsidRPr="004A00C6">
        <w:rPr>
          <w:rFonts w:ascii="Arial" w:hAnsi="Arial" w:cs="Arial"/>
        </w:rPr>
        <w:t xml:space="preserve"> 11 pp93-100.</w:t>
      </w:r>
    </w:p>
    <w:p w14:paraId="22618688" w14:textId="77777777" w:rsidR="00C07E38" w:rsidRPr="004A00C6" w:rsidRDefault="00C07E38" w:rsidP="00C07E38">
      <w:pPr>
        <w:pStyle w:val="ListParagraph"/>
        <w:numPr>
          <w:ilvl w:val="0"/>
          <w:numId w:val="1"/>
        </w:numPr>
        <w:spacing w:before="100" w:beforeAutospacing="1" w:after="100" w:afterAutospacing="1" w:line="480" w:lineRule="auto"/>
        <w:jc w:val="both"/>
        <w:rPr>
          <w:rFonts w:ascii="Arial" w:hAnsi="Arial" w:cs="Arial"/>
        </w:rPr>
      </w:pPr>
      <w:proofErr w:type="spellStart"/>
      <w:r w:rsidRPr="004A00C6">
        <w:rPr>
          <w:rFonts w:ascii="Arial" w:hAnsi="Arial" w:cs="Arial"/>
        </w:rPr>
        <w:t>Menzies-Lyth</w:t>
      </w:r>
      <w:proofErr w:type="spellEnd"/>
      <w:r w:rsidRPr="004A00C6">
        <w:rPr>
          <w:rFonts w:ascii="Arial" w:hAnsi="Arial" w:cs="Arial"/>
        </w:rPr>
        <w:t xml:space="preserve">, I. (1988): </w:t>
      </w:r>
      <w:r w:rsidRPr="004A00C6">
        <w:rPr>
          <w:rFonts w:ascii="Arial" w:hAnsi="Arial" w:cs="Arial"/>
          <w:i/>
          <w:iCs/>
        </w:rPr>
        <w:t>Containing Anxiety in Institutions: Selected Essays</w:t>
      </w:r>
      <w:r w:rsidRPr="004A00C6">
        <w:rPr>
          <w:rFonts w:ascii="Arial" w:hAnsi="Arial" w:cs="Arial"/>
        </w:rPr>
        <w:t>. London. Free Association Books.</w:t>
      </w:r>
    </w:p>
    <w:p w14:paraId="1272C894" w14:textId="77777777" w:rsidR="00C07E38" w:rsidRPr="004A00C6" w:rsidRDefault="00C07E38" w:rsidP="00C07E38">
      <w:pPr>
        <w:pStyle w:val="ListParagraph"/>
        <w:numPr>
          <w:ilvl w:val="0"/>
          <w:numId w:val="1"/>
        </w:numPr>
        <w:spacing w:before="100" w:beforeAutospacing="1" w:after="100" w:afterAutospacing="1" w:line="480" w:lineRule="auto"/>
        <w:rPr>
          <w:rFonts w:ascii="Arial" w:hAnsi="Arial" w:cs="Arial"/>
          <w:lang w:val="en-GB"/>
        </w:rPr>
      </w:pPr>
      <w:r w:rsidRPr="004A00C6">
        <w:rPr>
          <w:rFonts w:ascii="Arial" w:hAnsi="Arial" w:cs="Arial"/>
        </w:rPr>
        <w:t xml:space="preserve"> </w:t>
      </w:r>
      <w:proofErr w:type="spellStart"/>
      <w:r w:rsidRPr="004A00C6">
        <w:rPr>
          <w:rFonts w:ascii="Arial" w:hAnsi="Arial" w:cs="Arial"/>
        </w:rPr>
        <w:t>Kouvacs</w:t>
      </w:r>
      <w:proofErr w:type="spellEnd"/>
      <w:r w:rsidRPr="004A00C6">
        <w:rPr>
          <w:rFonts w:ascii="Arial" w:hAnsi="Arial" w:cs="Arial"/>
          <w:lang w:val="en-GB"/>
        </w:rPr>
        <w:t xml:space="preserve"> P., </w:t>
      </w:r>
      <w:proofErr w:type="spellStart"/>
      <w:r w:rsidRPr="004A00C6">
        <w:rPr>
          <w:rFonts w:ascii="Arial" w:hAnsi="Arial" w:cs="Arial"/>
          <w:lang w:val="en-GB"/>
        </w:rPr>
        <w:t>Bellin</w:t>
      </w:r>
      <w:proofErr w:type="spellEnd"/>
      <w:r w:rsidRPr="004A00C6">
        <w:rPr>
          <w:rFonts w:ascii="Arial" w:hAnsi="Arial" w:cs="Arial"/>
          <w:lang w:val="en-GB"/>
        </w:rPr>
        <w:t xml:space="preserve">, M. &amp; </w:t>
      </w:r>
      <w:proofErr w:type="spellStart"/>
      <w:r w:rsidRPr="004A00C6">
        <w:rPr>
          <w:rFonts w:ascii="Arial" w:hAnsi="Arial" w:cs="Arial"/>
          <w:lang w:val="en-GB"/>
        </w:rPr>
        <w:t>Fauri</w:t>
      </w:r>
      <w:proofErr w:type="spellEnd"/>
      <w:r w:rsidRPr="004A00C6">
        <w:rPr>
          <w:rFonts w:ascii="Arial" w:hAnsi="Arial" w:cs="Arial"/>
          <w:lang w:val="en-GB"/>
        </w:rPr>
        <w:t>, D. (2006): ‘Family-centred care: A resource for social work in end-of-life and palliative care’.</w:t>
      </w:r>
      <w:r w:rsidRPr="004A00C6">
        <w:rPr>
          <w:rFonts w:ascii="Arial" w:hAnsi="Arial" w:cs="Arial"/>
          <w:i/>
          <w:lang w:val="en-GB"/>
        </w:rPr>
        <w:t xml:space="preserve"> Journal of Social Work in End-of-Life &amp; Palliative Care</w:t>
      </w:r>
      <w:r w:rsidRPr="004A00C6">
        <w:rPr>
          <w:rFonts w:ascii="Arial" w:hAnsi="Arial" w:cs="Arial"/>
          <w:lang w:val="en-GB"/>
        </w:rPr>
        <w:t xml:space="preserve"> 2 pp13–27.</w:t>
      </w:r>
    </w:p>
    <w:p w14:paraId="58859FF2" w14:textId="77777777" w:rsidR="00C07E38" w:rsidRPr="004A00C6" w:rsidRDefault="00C07E38"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Robinson, J</w:t>
      </w:r>
      <w:proofErr w:type="gramStart"/>
      <w:r w:rsidRPr="004A00C6">
        <w:rPr>
          <w:rFonts w:ascii="Arial" w:hAnsi="Arial" w:cs="Arial"/>
        </w:rPr>
        <w:t>,.</w:t>
      </w:r>
      <w:proofErr w:type="gramEnd"/>
      <w:r w:rsidRPr="004A00C6">
        <w:rPr>
          <w:rFonts w:ascii="Arial" w:hAnsi="Arial" w:cs="Arial"/>
        </w:rPr>
        <w:t xml:space="preserve"> </w:t>
      </w:r>
      <w:proofErr w:type="spellStart"/>
      <w:r w:rsidRPr="004A00C6">
        <w:rPr>
          <w:rFonts w:ascii="Arial" w:hAnsi="Arial" w:cs="Arial"/>
        </w:rPr>
        <w:t>Gott</w:t>
      </w:r>
      <w:proofErr w:type="spellEnd"/>
      <w:r w:rsidRPr="004A00C6">
        <w:rPr>
          <w:rFonts w:ascii="Arial" w:hAnsi="Arial" w:cs="Arial"/>
        </w:rPr>
        <w:t xml:space="preserve">, M. &amp; </w:t>
      </w:r>
      <w:proofErr w:type="spellStart"/>
      <w:r w:rsidRPr="004A00C6">
        <w:rPr>
          <w:rFonts w:ascii="Arial" w:hAnsi="Arial" w:cs="Arial"/>
        </w:rPr>
        <w:t>Ingleton</w:t>
      </w:r>
      <w:proofErr w:type="spellEnd"/>
      <w:r w:rsidRPr="004A00C6">
        <w:rPr>
          <w:rFonts w:ascii="Arial" w:hAnsi="Arial" w:cs="Arial"/>
        </w:rPr>
        <w:t xml:space="preserve">, C (2014): ‘Patient and family experiences of palliative care in hospital: What do we know? An integrative review’. </w:t>
      </w:r>
      <w:r w:rsidRPr="004A00C6">
        <w:rPr>
          <w:rFonts w:ascii="Arial" w:hAnsi="Arial" w:cs="Arial"/>
          <w:i/>
        </w:rPr>
        <w:t>Palliative Medicine</w:t>
      </w:r>
      <w:r w:rsidRPr="004A00C6">
        <w:rPr>
          <w:rFonts w:ascii="Arial" w:hAnsi="Arial" w:cs="Arial"/>
        </w:rPr>
        <w:t xml:space="preserve"> 28(1) pp18-33.</w:t>
      </w:r>
    </w:p>
    <w:p w14:paraId="1955DA03" w14:textId="77777777" w:rsidR="00C07E38" w:rsidRPr="004A00C6" w:rsidRDefault="00C07E38"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 Rousseau, P (2014): ‘Reflections from the bedside. Deathbed memories’. </w:t>
      </w:r>
      <w:r w:rsidRPr="004A00C6">
        <w:rPr>
          <w:rFonts w:ascii="Arial" w:hAnsi="Arial" w:cs="Arial"/>
          <w:i/>
        </w:rPr>
        <w:t>Journal of Palliative Care</w:t>
      </w:r>
      <w:r w:rsidRPr="004A00C6">
        <w:rPr>
          <w:rFonts w:ascii="Arial" w:hAnsi="Arial" w:cs="Arial"/>
        </w:rPr>
        <w:t xml:space="preserve"> 30:2 pp125-126.</w:t>
      </w:r>
    </w:p>
    <w:p w14:paraId="122E4B5C" w14:textId="73F87594" w:rsidR="00A51E92" w:rsidRPr="004A00C6" w:rsidRDefault="00A51E92"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 </w:t>
      </w:r>
      <w:proofErr w:type="spellStart"/>
      <w:r w:rsidRPr="004A00C6">
        <w:rPr>
          <w:rFonts w:ascii="Arial" w:hAnsi="Arial" w:cs="Arial"/>
        </w:rPr>
        <w:t>Haraldsdottir</w:t>
      </w:r>
      <w:proofErr w:type="spellEnd"/>
      <w:r w:rsidRPr="004A00C6">
        <w:rPr>
          <w:rFonts w:ascii="Arial" w:hAnsi="Arial" w:cs="Arial"/>
        </w:rPr>
        <w:t xml:space="preserve">, E (2011): ‘The constraints of the ordinary: ‘being with’ in the context of end-of-life nursing care’. </w:t>
      </w:r>
      <w:r w:rsidRPr="004A00C6">
        <w:rPr>
          <w:rFonts w:ascii="Arial" w:hAnsi="Arial" w:cs="Arial"/>
          <w:i/>
        </w:rPr>
        <w:t xml:space="preserve">International Journal of Palliative Nursing </w:t>
      </w:r>
      <w:r w:rsidRPr="004A00C6">
        <w:rPr>
          <w:rFonts w:ascii="Arial" w:hAnsi="Arial" w:cs="Arial"/>
        </w:rPr>
        <w:t>17:5 pp245-250.</w:t>
      </w:r>
    </w:p>
    <w:p w14:paraId="766E570C" w14:textId="07837A07" w:rsidR="00A51E92" w:rsidRPr="004A00C6" w:rsidRDefault="00A51E92" w:rsidP="00C07E38">
      <w:pPr>
        <w:pStyle w:val="ListParagraph"/>
        <w:numPr>
          <w:ilvl w:val="0"/>
          <w:numId w:val="1"/>
        </w:numPr>
        <w:spacing w:before="100" w:beforeAutospacing="1" w:after="100" w:afterAutospacing="1" w:line="480" w:lineRule="auto"/>
        <w:jc w:val="both"/>
        <w:rPr>
          <w:rFonts w:ascii="Arial" w:hAnsi="Arial" w:cs="Arial"/>
        </w:rPr>
      </w:pPr>
      <w:r w:rsidRPr="004A00C6">
        <w:rPr>
          <w:rFonts w:ascii="Arial" w:hAnsi="Arial" w:cs="Arial"/>
        </w:rPr>
        <w:t xml:space="preserve"> Saunders, C (1959): ‘Care of the Dying’ </w:t>
      </w:r>
      <w:r w:rsidRPr="004A00C6">
        <w:rPr>
          <w:rFonts w:ascii="Arial" w:hAnsi="Arial" w:cs="Arial"/>
          <w:i/>
        </w:rPr>
        <w:t xml:space="preserve">Nursing Times </w:t>
      </w:r>
      <w:r w:rsidRPr="004A00C6">
        <w:rPr>
          <w:rFonts w:ascii="Arial" w:hAnsi="Arial" w:cs="Arial"/>
        </w:rPr>
        <w:t>(Reprint).</w:t>
      </w:r>
    </w:p>
    <w:sectPr w:rsidR="00A51E92" w:rsidRPr="004A00C6" w:rsidSect="00C07E38">
      <w:pgSz w:w="11900" w:h="16840"/>
      <w:pgMar w:top="1440" w:right="1800" w:bottom="1440" w:left="1800" w:header="708" w:footer="708" w:gutter="0"/>
      <w:lnNumType w:countBy="1" w:restart="continuous"/>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Times">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4D755446"/>
    <w:multiLevelType w:val="hybridMultilevel"/>
    <w:tmpl w:val="0D48E5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07E38"/>
    <w:rsid w:val="00016712"/>
    <w:rsid w:val="001A417B"/>
    <w:rsid w:val="00335AF3"/>
    <w:rsid w:val="003826CA"/>
    <w:rsid w:val="00427EF9"/>
    <w:rsid w:val="004835FC"/>
    <w:rsid w:val="004A00C6"/>
    <w:rsid w:val="004D2905"/>
    <w:rsid w:val="006A4F16"/>
    <w:rsid w:val="006B2E33"/>
    <w:rsid w:val="009C7D75"/>
    <w:rsid w:val="00A26C3D"/>
    <w:rsid w:val="00A51E92"/>
    <w:rsid w:val="00A81E51"/>
    <w:rsid w:val="00B0219D"/>
    <w:rsid w:val="00B33CDE"/>
    <w:rsid w:val="00B92500"/>
    <w:rsid w:val="00C07E38"/>
    <w:rsid w:val="00CB5F0D"/>
    <w:rsid w:val="00CD6A15"/>
    <w:rsid w:val="00CF28FB"/>
    <w:rsid w:val="00D23B26"/>
    <w:rsid w:val="00F84F98"/>
    <w:rsid w:val="00F900F1"/>
    <w:rsid w:val="00FA2761"/>
    <w:rsid w:val="00FC2E27"/>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516E4740"/>
  <w14:defaultImageDpi w14:val="300"/>
  <w15:docId w15:val="{86D5C720-3FEB-4A25-B73B-206296C08E5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07E38"/>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rmalWeb">
    <w:name w:val="Normal (Web)"/>
    <w:basedOn w:val="Normal"/>
    <w:uiPriority w:val="99"/>
    <w:unhideWhenUsed/>
    <w:rsid w:val="00C07E38"/>
    <w:pPr>
      <w:spacing w:before="100" w:beforeAutospacing="1" w:after="100" w:afterAutospacing="1"/>
    </w:pPr>
    <w:rPr>
      <w:rFonts w:ascii="Times" w:hAnsi="Times" w:cs="Times New Roman"/>
      <w:sz w:val="20"/>
      <w:szCs w:val="20"/>
      <w:lang w:val="en-GB"/>
    </w:rPr>
  </w:style>
  <w:style w:type="character" w:styleId="LineNumber">
    <w:name w:val="line number"/>
    <w:basedOn w:val="DefaultParagraphFont"/>
    <w:uiPriority w:val="99"/>
    <w:semiHidden/>
    <w:unhideWhenUsed/>
    <w:rsid w:val="00C07E38"/>
  </w:style>
  <w:style w:type="character" w:styleId="Hyperlink">
    <w:name w:val="Hyperlink"/>
    <w:basedOn w:val="DefaultParagraphFont"/>
    <w:uiPriority w:val="99"/>
    <w:unhideWhenUsed/>
    <w:rsid w:val="00C07E38"/>
    <w:rPr>
      <w:color w:val="0000FF" w:themeColor="hyperlink"/>
      <w:u w:val="single"/>
    </w:rPr>
  </w:style>
  <w:style w:type="paragraph" w:styleId="ListParagraph">
    <w:name w:val="List Paragraph"/>
    <w:basedOn w:val="Normal"/>
    <w:uiPriority w:val="34"/>
    <w:qFormat/>
    <w:rsid w:val="00C07E38"/>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v.gant@chester.ac.uk"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0</TotalTime>
  <Pages>17</Pages>
  <Words>2692</Words>
  <Characters>15351</Characters>
  <Application>Microsoft Office Word</Application>
  <DocSecurity>4</DocSecurity>
  <Lines>127</Lines>
  <Paragraphs>36</Paragraphs>
  <ScaleCrop>false</ScaleCrop>
  <HeadingPairs>
    <vt:vector size="2" baseType="variant">
      <vt:variant>
        <vt:lpstr>Title</vt:lpstr>
      </vt:variant>
      <vt:variant>
        <vt:i4>1</vt:i4>
      </vt:variant>
    </vt:vector>
  </HeadingPairs>
  <TitlesOfParts>
    <vt:vector size="1" baseType="lpstr">
      <vt:lpstr/>
    </vt:vector>
  </TitlesOfParts>
  <Company>Springteen Fan Co Ltd</Company>
  <LinksUpToDate>false</LinksUpToDate>
  <CharactersWithSpaces>18007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DR VAL GANT</dc:creator>
  <cp:keywords/>
  <dc:description/>
  <cp:lastModifiedBy>Val Gant</cp:lastModifiedBy>
  <cp:revision>2</cp:revision>
  <dcterms:created xsi:type="dcterms:W3CDTF">2016-09-13T14:03:00Z</dcterms:created>
  <dcterms:modified xsi:type="dcterms:W3CDTF">2016-09-13T14:03:00Z</dcterms:modified>
</cp:coreProperties>
</file>