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68F8" w:rsidRDefault="007768F8" w:rsidP="00CE3726">
      <w:pPr>
        <w:spacing w:line="360" w:lineRule="auto"/>
        <w:rPr>
          <w:rFonts w:ascii="Arial" w:hAnsi="Arial" w:cs="Arial"/>
          <w:b/>
        </w:rPr>
      </w:pPr>
      <w:bookmarkStart w:id="0" w:name="_GoBack"/>
      <w:r>
        <w:rPr>
          <w:rFonts w:ascii="Arial" w:hAnsi="Arial" w:cs="Arial"/>
          <w:b/>
        </w:rPr>
        <w:t xml:space="preserve">The use of mobile applications in health visiting to support school readiness </w:t>
      </w:r>
    </w:p>
    <w:bookmarkEnd w:id="0"/>
    <w:p w:rsidR="007768F8" w:rsidRDefault="007768F8" w:rsidP="00CE3726">
      <w:pPr>
        <w:spacing w:line="360" w:lineRule="auto"/>
        <w:rPr>
          <w:rFonts w:ascii="Arial" w:hAnsi="Arial" w:cs="Arial"/>
          <w:b/>
        </w:rPr>
      </w:pPr>
    </w:p>
    <w:p w:rsidR="00361CE7" w:rsidRPr="008611E7" w:rsidRDefault="009428E0" w:rsidP="00CE3726">
      <w:pPr>
        <w:spacing w:line="360" w:lineRule="auto"/>
        <w:rPr>
          <w:rFonts w:ascii="Arial" w:hAnsi="Arial" w:cs="Arial"/>
          <w:b/>
        </w:rPr>
      </w:pPr>
      <w:r w:rsidRPr="008611E7">
        <w:rPr>
          <w:rFonts w:ascii="Arial" w:hAnsi="Arial" w:cs="Arial"/>
          <w:b/>
        </w:rPr>
        <w:t>Abstract</w:t>
      </w:r>
    </w:p>
    <w:p w:rsidR="002D194C" w:rsidRPr="002D194C" w:rsidRDefault="00361CE7" w:rsidP="002D194C">
      <w:pPr>
        <w:spacing w:line="360" w:lineRule="auto"/>
        <w:jc w:val="both"/>
        <w:rPr>
          <w:rFonts w:ascii="Arial" w:hAnsi="Arial" w:cs="Arial"/>
        </w:rPr>
      </w:pPr>
      <w:r w:rsidRPr="008611E7">
        <w:rPr>
          <w:rFonts w:ascii="Arial" w:hAnsi="Arial" w:cs="Arial"/>
        </w:rPr>
        <w:t xml:space="preserve">Starting school is a major milestone in a child’s life </w:t>
      </w:r>
      <w:r w:rsidR="00AF0812" w:rsidRPr="008611E7">
        <w:rPr>
          <w:rFonts w:ascii="Arial" w:hAnsi="Arial" w:cs="Arial"/>
        </w:rPr>
        <w:t>affecting not only the child but his or her parents and siblings too.</w:t>
      </w:r>
      <w:r w:rsidR="00C068A4" w:rsidRPr="008611E7">
        <w:rPr>
          <w:rFonts w:ascii="Arial" w:hAnsi="Arial" w:cs="Arial"/>
        </w:rPr>
        <w:t xml:space="preserve"> A</w:t>
      </w:r>
      <w:r w:rsidR="00645A74" w:rsidRPr="008611E7">
        <w:rPr>
          <w:rFonts w:ascii="Arial" w:hAnsi="Arial" w:cs="Arial"/>
        </w:rPr>
        <w:t>s health visitors</w:t>
      </w:r>
      <w:r w:rsidR="00C068A4" w:rsidRPr="008611E7">
        <w:rPr>
          <w:rFonts w:ascii="Arial" w:hAnsi="Arial" w:cs="Arial"/>
        </w:rPr>
        <w:t>,</w:t>
      </w:r>
      <w:r w:rsidR="00645A74" w:rsidRPr="008611E7">
        <w:rPr>
          <w:rFonts w:ascii="Arial" w:hAnsi="Arial" w:cs="Arial"/>
        </w:rPr>
        <w:t xml:space="preserve"> we are becoming more aware </w:t>
      </w:r>
      <w:r w:rsidR="00AF0812" w:rsidRPr="008611E7">
        <w:rPr>
          <w:rFonts w:ascii="Arial" w:hAnsi="Arial" w:cs="Arial"/>
        </w:rPr>
        <w:t>that a child who is ‘ready for school’ when he or she begins their school career is more likely to reach their full potential</w:t>
      </w:r>
      <w:r w:rsidR="00C068A4" w:rsidRPr="008611E7">
        <w:rPr>
          <w:rFonts w:ascii="Arial" w:hAnsi="Arial" w:cs="Arial"/>
        </w:rPr>
        <w:t>. T</w:t>
      </w:r>
      <w:r w:rsidR="002373CE" w:rsidRPr="008611E7">
        <w:rPr>
          <w:rFonts w:ascii="Arial" w:hAnsi="Arial" w:cs="Arial"/>
        </w:rPr>
        <w:t>his is not only</w:t>
      </w:r>
      <w:r w:rsidR="00645A74" w:rsidRPr="008611E7">
        <w:rPr>
          <w:rFonts w:ascii="Arial" w:hAnsi="Arial" w:cs="Arial"/>
        </w:rPr>
        <w:t xml:space="preserve"> </w:t>
      </w:r>
      <w:r w:rsidR="00AF0812" w:rsidRPr="008611E7">
        <w:rPr>
          <w:rFonts w:ascii="Arial" w:hAnsi="Arial" w:cs="Arial"/>
        </w:rPr>
        <w:t xml:space="preserve">in terms of academic achievement </w:t>
      </w:r>
      <w:r w:rsidR="00645A74" w:rsidRPr="008611E7">
        <w:rPr>
          <w:rFonts w:ascii="Arial" w:hAnsi="Arial" w:cs="Arial"/>
        </w:rPr>
        <w:t>but</w:t>
      </w:r>
      <w:r w:rsidR="00C068A4" w:rsidRPr="008611E7">
        <w:rPr>
          <w:rFonts w:ascii="Arial" w:hAnsi="Arial" w:cs="Arial"/>
        </w:rPr>
        <w:t xml:space="preserve">, and </w:t>
      </w:r>
      <w:r w:rsidR="00380F83" w:rsidRPr="008611E7">
        <w:rPr>
          <w:rFonts w:ascii="Arial" w:hAnsi="Arial" w:cs="Arial"/>
        </w:rPr>
        <w:t xml:space="preserve">just as </w:t>
      </w:r>
      <w:r w:rsidR="0023425F" w:rsidRPr="008611E7">
        <w:rPr>
          <w:rFonts w:ascii="Arial" w:hAnsi="Arial" w:cs="Arial"/>
        </w:rPr>
        <w:t>importantly</w:t>
      </w:r>
      <w:r w:rsidR="00C068A4" w:rsidRPr="008611E7">
        <w:rPr>
          <w:rFonts w:ascii="Arial" w:hAnsi="Arial" w:cs="Arial"/>
        </w:rPr>
        <w:t>,</w:t>
      </w:r>
      <w:r w:rsidR="0023425F" w:rsidRPr="008611E7">
        <w:rPr>
          <w:rFonts w:ascii="Arial" w:hAnsi="Arial" w:cs="Arial"/>
        </w:rPr>
        <w:t xml:space="preserve"> their</w:t>
      </w:r>
      <w:r w:rsidR="00380F83" w:rsidRPr="008611E7">
        <w:rPr>
          <w:rFonts w:ascii="Arial" w:hAnsi="Arial" w:cs="Arial"/>
        </w:rPr>
        <w:t xml:space="preserve"> </w:t>
      </w:r>
      <w:r w:rsidR="00AF0812" w:rsidRPr="008611E7">
        <w:rPr>
          <w:rFonts w:ascii="Arial" w:hAnsi="Arial" w:cs="Arial"/>
        </w:rPr>
        <w:t xml:space="preserve">social </w:t>
      </w:r>
      <w:r w:rsidR="00645A74" w:rsidRPr="008611E7">
        <w:rPr>
          <w:rFonts w:ascii="Arial" w:hAnsi="Arial" w:cs="Arial"/>
        </w:rPr>
        <w:t xml:space="preserve">and behavioural </w:t>
      </w:r>
      <w:r w:rsidR="00AF0812" w:rsidRPr="008611E7">
        <w:rPr>
          <w:rFonts w:ascii="Arial" w:hAnsi="Arial" w:cs="Arial"/>
        </w:rPr>
        <w:t>skills</w:t>
      </w:r>
      <w:r w:rsidR="00380F83" w:rsidRPr="008611E7">
        <w:rPr>
          <w:rFonts w:ascii="Arial" w:hAnsi="Arial" w:cs="Arial"/>
        </w:rPr>
        <w:t xml:space="preserve"> which impact later</w:t>
      </w:r>
      <w:r w:rsidR="00AF0812" w:rsidRPr="008611E7">
        <w:rPr>
          <w:rFonts w:ascii="Arial" w:hAnsi="Arial" w:cs="Arial"/>
        </w:rPr>
        <w:t xml:space="preserve"> </w:t>
      </w:r>
      <w:r w:rsidR="00645A74" w:rsidRPr="008611E7">
        <w:rPr>
          <w:rFonts w:ascii="Arial" w:hAnsi="Arial" w:cs="Arial"/>
        </w:rPr>
        <w:t xml:space="preserve">in adulthood </w:t>
      </w:r>
      <w:r w:rsidR="00AF0812" w:rsidRPr="008611E7">
        <w:rPr>
          <w:rFonts w:ascii="Arial" w:hAnsi="Arial" w:cs="Arial"/>
        </w:rPr>
        <w:t xml:space="preserve">(UNICEF 2012). </w:t>
      </w:r>
      <w:r w:rsidR="00C068A4" w:rsidRPr="008611E7">
        <w:rPr>
          <w:rFonts w:ascii="Arial" w:hAnsi="Arial" w:cs="Arial"/>
        </w:rPr>
        <w:t>Health visitor</w:t>
      </w:r>
      <w:r w:rsidR="00645A74" w:rsidRPr="008611E7">
        <w:rPr>
          <w:rFonts w:ascii="Arial" w:hAnsi="Arial" w:cs="Arial"/>
        </w:rPr>
        <w:t xml:space="preserve"> responsibilities </w:t>
      </w:r>
      <w:r w:rsidR="00BF03EC" w:rsidRPr="008611E7">
        <w:rPr>
          <w:rFonts w:ascii="Arial" w:hAnsi="Arial" w:cs="Arial"/>
        </w:rPr>
        <w:t xml:space="preserve">include </w:t>
      </w:r>
      <w:r w:rsidR="00380F83" w:rsidRPr="008611E7">
        <w:rPr>
          <w:rFonts w:ascii="Arial" w:hAnsi="Arial" w:cs="Arial"/>
        </w:rPr>
        <w:t>support</w:t>
      </w:r>
      <w:r w:rsidR="00BF03EC" w:rsidRPr="008611E7">
        <w:rPr>
          <w:rFonts w:ascii="Arial" w:hAnsi="Arial" w:cs="Arial"/>
        </w:rPr>
        <w:t>ing</w:t>
      </w:r>
      <w:r w:rsidR="00380F83" w:rsidRPr="008611E7">
        <w:rPr>
          <w:rFonts w:ascii="Arial" w:hAnsi="Arial" w:cs="Arial"/>
        </w:rPr>
        <w:t xml:space="preserve"> parents to </w:t>
      </w:r>
      <w:r w:rsidR="008A7F15" w:rsidRPr="008611E7">
        <w:rPr>
          <w:rFonts w:ascii="Arial" w:hAnsi="Arial" w:cs="Arial"/>
        </w:rPr>
        <w:t>maximise their child’s health and development</w:t>
      </w:r>
      <w:r w:rsidR="009428E0" w:rsidRPr="008611E7">
        <w:rPr>
          <w:rFonts w:ascii="Arial" w:hAnsi="Arial" w:cs="Arial"/>
        </w:rPr>
        <w:t xml:space="preserve"> from birth</w:t>
      </w:r>
      <w:r w:rsidR="0023425F" w:rsidRPr="008611E7">
        <w:rPr>
          <w:rFonts w:ascii="Arial" w:hAnsi="Arial" w:cs="Arial"/>
        </w:rPr>
        <w:t xml:space="preserve"> </w:t>
      </w:r>
      <w:r w:rsidR="00560F7B" w:rsidRPr="008611E7">
        <w:rPr>
          <w:rFonts w:ascii="Arial" w:hAnsi="Arial" w:cs="Arial"/>
        </w:rPr>
        <w:t xml:space="preserve">onwards </w:t>
      </w:r>
      <w:r w:rsidR="0023425F" w:rsidRPr="008611E7">
        <w:rPr>
          <w:rFonts w:ascii="Arial" w:hAnsi="Arial" w:cs="Arial"/>
        </w:rPr>
        <w:t>(DH 2009)</w:t>
      </w:r>
      <w:r w:rsidR="009428E0" w:rsidRPr="008611E7">
        <w:rPr>
          <w:rFonts w:ascii="Arial" w:hAnsi="Arial" w:cs="Arial"/>
        </w:rPr>
        <w:t>; a comp</w:t>
      </w:r>
      <w:r w:rsidR="00906A6D" w:rsidRPr="008611E7">
        <w:rPr>
          <w:rFonts w:ascii="Arial" w:hAnsi="Arial" w:cs="Arial"/>
        </w:rPr>
        <w:t xml:space="preserve">lex and challenging remit for which we need to </w:t>
      </w:r>
      <w:r w:rsidR="00C068A4" w:rsidRPr="008611E7">
        <w:rPr>
          <w:rFonts w:ascii="Arial" w:hAnsi="Arial" w:cs="Arial"/>
        </w:rPr>
        <w:t xml:space="preserve">be </w:t>
      </w:r>
      <w:r w:rsidR="0023425F" w:rsidRPr="008611E7">
        <w:rPr>
          <w:rFonts w:ascii="Arial" w:hAnsi="Arial" w:cs="Arial"/>
        </w:rPr>
        <w:t xml:space="preserve">continually </w:t>
      </w:r>
      <w:r w:rsidR="00906A6D" w:rsidRPr="008611E7">
        <w:rPr>
          <w:rFonts w:ascii="Arial" w:hAnsi="Arial" w:cs="Arial"/>
        </w:rPr>
        <w:t>develop</w:t>
      </w:r>
      <w:r w:rsidR="00C068A4" w:rsidRPr="008611E7">
        <w:rPr>
          <w:rFonts w:ascii="Arial" w:hAnsi="Arial" w:cs="Arial"/>
        </w:rPr>
        <w:t>ing</w:t>
      </w:r>
      <w:r w:rsidR="00906A6D" w:rsidRPr="008611E7">
        <w:rPr>
          <w:rFonts w:ascii="Arial" w:hAnsi="Arial" w:cs="Arial"/>
        </w:rPr>
        <w:t xml:space="preserve"> engaging strategies and tools. This paper reviews the </w:t>
      </w:r>
      <w:r w:rsidR="00560F7B" w:rsidRPr="008611E7">
        <w:rPr>
          <w:rFonts w:ascii="Arial" w:hAnsi="Arial" w:cs="Arial"/>
        </w:rPr>
        <w:t xml:space="preserve">collaborative </w:t>
      </w:r>
      <w:r w:rsidR="00906A6D" w:rsidRPr="008611E7">
        <w:rPr>
          <w:rFonts w:ascii="Arial" w:hAnsi="Arial" w:cs="Arial"/>
        </w:rPr>
        <w:t>development of the School Readiness Mobile Application</w:t>
      </w:r>
      <w:r w:rsidR="00560F7B" w:rsidRPr="008611E7">
        <w:rPr>
          <w:rFonts w:ascii="Arial" w:hAnsi="Arial" w:cs="Arial"/>
        </w:rPr>
        <w:t xml:space="preserve"> for </w:t>
      </w:r>
      <w:r w:rsidR="00144D0D" w:rsidRPr="008611E7">
        <w:rPr>
          <w:rFonts w:ascii="Arial" w:hAnsi="Arial" w:cs="Arial"/>
        </w:rPr>
        <w:t>Bridgewater</w:t>
      </w:r>
      <w:r w:rsidR="00560F7B" w:rsidRPr="008611E7">
        <w:rPr>
          <w:rFonts w:ascii="Arial" w:hAnsi="Arial" w:cs="Arial"/>
        </w:rPr>
        <w:t xml:space="preserve"> Community Foundation NHS</w:t>
      </w:r>
      <w:r w:rsidR="00144D0D" w:rsidRPr="008611E7">
        <w:rPr>
          <w:rFonts w:ascii="Arial" w:hAnsi="Arial" w:cs="Arial"/>
        </w:rPr>
        <w:t xml:space="preserve"> Trust</w:t>
      </w:r>
      <w:r w:rsidR="00906A6D" w:rsidRPr="008611E7">
        <w:rPr>
          <w:rFonts w:ascii="Arial" w:hAnsi="Arial" w:cs="Arial"/>
        </w:rPr>
        <w:t xml:space="preserve"> following the prestigious Journal of Health Visiting Award for School Readiness</w:t>
      </w:r>
      <w:r w:rsidR="00560F7B" w:rsidRPr="008611E7">
        <w:rPr>
          <w:rFonts w:ascii="Arial" w:hAnsi="Arial" w:cs="Arial"/>
        </w:rPr>
        <w:t xml:space="preserve"> in which the University of Chester were recognised as key collaborators in this innovative development. The </w:t>
      </w:r>
      <w:r w:rsidR="0023425F" w:rsidRPr="008611E7">
        <w:rPr>
          <w:rFonts w:ascii="Arial" w:hAnsi="Arial" w:cs="Arial"/>
        </w:rPr>
        <w:t xml:space="preserve">discussion seeks to inspire health visiting colleagues to </w:t>
      </w:r>
      <w:r w:rsidR="00144D0D" w:rsidRPr="008611E7">
        <w:rPr>
          <w:rFonts w:ascii="Arial" w:hAnsi="Arial" w:cs="Arial"/>
        </w:rPr>
        <w:t>search for collaborative partners to address school readiness in an engaging way with parents</w:t>
      </w:r>
      <w:r w:rsidR="00C068A4" w:rsidRPr="008611E7">
        <w:rPr>
          <w:rFonts w:ascii="Arial" w:hAnsi="Arial" w:cs="Arial"/>
        </w:rPr>
        <w:t xml:space="preserve">. </w:t>
      </w:r>
      <w:r w:rsidR="00144D0D" w:rsidRPr="008611E7">
        <w:rPr>
          <w:rFonts w:ascii="Arial" w:hAnsi="Arial" w:cs="Arial"/>
        </w:rPr>
        <w:t xml:space="preserve"> </w:t>
      </w:r>
      <w:r w:rsidR="007768F8">
        <w:rPr>
          <w:rFonts w:ascii="Arial" w:hAnsi="Arial" w:cs="Arial"/>
        </w:rPr>
        <w:t xml:space="preserve">The demonstration app can be viewed </w:t>
      </w:r>
      <w:proofErr w:type="gramStart"/>
      <w:r w:rsidR="007768F8">
        <w:rPr>
          <w:rFonts w:ascii="Arial" w:hAnsi="Arial" w:cs="Arial"/>
        </w:rPr>
        <w:t xml:space="preserve">at </w:t>
      </w:r>
      <w:r w:rsidR="002D194C" w:rsidRPr="002D194C">
        <w:rPr>
          <w:rFonts w:ascii="Arial" w:hAnsi="Arial" w:cs="Arial"/>
        </w:rPr>
        <w:t> </w:t>
      </w:r>
      <w:proofErr w:type="gramEnd"/>
      <w:r w:rsidR="002D194C" w:rsidRPr="002D194C">
        <w:rPr>
          <w:rFonts w:ascii="Arial" w:hAnsi="Arial" w:cs="Arial"/>
        </w:rPr>
        <w:fldChar w:fldCharType="begin"/>
      </w:r>
      <w:r w:rsidR="002D194C" w:rsidRPr="002D194C">
        <w:rPr>
          <w:rFonts w:ascii="Arial" w:hAnsi="Arial" w:cs="Arial"/>
        </w:rPr>
        <w:instrText xml:space="preserve"> HYPERLINK "https://email.chester.ac.uk/owa/redir.aspx?SURL=S4ogCxtxdVwWI4Im9FWbVhZRJ7DPhv4OzQX-q2mikTYysVnLyBzTCGgAdAB0AHAAcwA6AC8ALwB2AGkAbQBlAG8ALgBjAG8AbQAvADEANAA1ADQANQAzADMAOAAyAA..&amp;URL=https%3a%2f%2fvimeo.com%2f145453382" \t "_blank" </w:instrText>
      </w:r>
      <w:r w:rsidR="002D194C" w:rsidRPr="002D194C">
        <w:rPr>
          <w:rFonts w:ascii="Arial" w:hAnsi="Arial" w:cs="Arial"/>
        </w:rPr>
        <w:fldChar w:fldCharType="separate"/>
      </w:r>
      <w:r w:rsidR="002D194C" w:rsidRPr="002D194C">
        <w:rPr>
          <w:rStyle w:val="Hyperlink"/>
          <w:rFonts w:ascii="Arial" w:hAnsi="Arial" w:cs="Arial"/>
        </w:rPr>
        <w:t>https://vimeo.com/145453382</w:t>
      </w:r>
      <w:r w:rsidR="002D194C" w:rsidRPr="002D194C">
        <w:rPr>
          <w:rFonts w:ascii="Arial" w:hAnsi="Arial" w:cs="Arial"/>
        </w:rPr>
        <w:fldChar w:fldCharType="end"/>
      </w:r>
    </w:p>
    <w:p w:rsidR="00A5303D" w:rsidRDefault="00A5303D" w:rsidP="00CE3726">
      <w:pPr>
        <w:spacing w:line="360" w:lineRule="auto"/>
        <w:rPr>
          <w:rFonts w:ascii="Arial" w:hAnsi="Arial" w:cs="Arial"/>
          <w:b/>
        </w:rPr>
      </w:pPr>
    </w:p>
    <w:p w:rsidR="00380F83" w:rsidRPr="008611E7" w:rsidRDefault="009428E0" w:rsidP="00CE3726">
      <w:pPr>
        <w:spacing w:line="360" w:lineRule="auto"/>
        <w:rPr>
          <w:rFonts w:ascii="Arial" w:hAnsi="Arial" w:cs="Arial"/>
          <w:b/>
        </w:rPr>
      </w:pPr>
      <w:r w:rsidRPr="008611E7">
        <w:rPr>
          <w:rFonts w:ascii="Arial" w:hAnsi="Arial" w:cs="Arial"/>
          <w:b/>
        </w:rPr>
        <w:t>Introduction</w:t>
      </w:r>
    </w:p>
    <w:p w:rsidR="00C068A4" w:rsidRPr="008611E7" w:rsidRDefault="00144D0D" w:rsidP="00CE3726">
      <w:pPr>
        <w:spacing w:line="360" w:lineRule="auto"/>
        <w:jc w:val="both"/>
        <w:rPr>
          <w:rFonts w:ascii="Arial" w:hAnsi="Arial" w:cs="Arial"/>
        </w:rPr>
      </w:pPr>
      <w:r w:rsidRPr="008611E7">
        <w:rPr>
          <w:rFonts w:ascii="Arial" w:hAnsi="Arial" w:cs="Arial"/>
        </w:rPr>
        <w:t>D</w:t>
      </w:r>
      <w:r w:rsidR="00906A6D" w:rsidRPr="008611E7">
        <w:rPr>
          <w:rFonts w:ascii="Arial" w:hAnsi="Arial" w:cs="Arial"/>
        </w:rPr>
        <w:t xml:space="preserve">eveloping a child’s ‘school readiness’ is becoming recognised as a </w:t>
      </w:r>
      <w:r w:rsidR="006D7D1F" w:rsidRPr="008611E7">
        <w:rPr>
          <w:rFonts w:ascii="Arial" w:hAnsi="Arial" w:cs="Arial"/>
        </w:rPr>
        <w:t xml:space="preserve">viable strategy for enhancing their </w:t>
      </w:r>
      <w:r w:rsidRPr="008611E7">
        <w:rPr>
          <w:rFonts w:ascii="Arial" w:hAnsi="Arial" w:cs="Arial"/>
        </w:rPr>
        <w:t xml:space="preserve">full learning potential. </w:t>
      </w:r>
      <w:r w:rsidR="00906A6D" w:rsidRPr="008611E7">
        <w:rPr>
          <w:rFonts w:ascii="Arial" w:hAnsi="Arial" w:cs="Arial"/>
        </w:rPr>
        <w:t>This is especially significant for vulnerable and disadvantaged children</w:t>
      </w:r>
      <w:r w:rsidR="00BF03EC" w:rsidRPr="008611E7">
        <w:rPr>
          <w:rFonts w:ascii="Arial" w:hAnsi="Arial" w:cs="Arial"/>
        </w:rPr>
        <w:t>. We know that the concept of</w:t>
      </w:r>
      <w:r w:rsidR="00C068A4" w:rsidRPr="008611E7">
        <w:rPr>
          <w:rFonts w:ascii="Arial" w:hAnsi="Arial" w:cs="Arial"/>
        </w:rPr>
        <w:t xml:space="preserve"> ‘school readiness</w:t>
      </w:r>
      <w:r w:rsidR="006D7D1F" w:rsidRPr="008611E7">
        <w:rPr>
          <w:rFonts w:ascii="Arial" w:hAnsi="Arial" w:cs="Arial"/>
        </w:rPr>
        <w:t>’</w:t>
      </w:r>
      <w:r w:rsidR="00C068A4" w:rsidRPr="008611E7">
        <w:rPr>
          <w:rFonts w:ascii="Arial" w:hAnsi="Arial" w:cs="Arial"/>
        </w:rPr>
        <w:t xml:space="preserve"> is complex (</w:t>
      </w:r>
      <w:proofErr w:type="spellStart"/>
      <w:r w:rsidR="00C068A4" w:rsidRPr="008611E7">
        <w:rPr>
          <w:rFonts w:ascii="Arial" w:hAnsi="Arial" w:cs="Arial"/>
        </w:rPr>
        <w:t>Tickell</w:t>
      </w:r>
      <w:proofErr w:type="spellEnd"/>
      <w:r w:rsidR="00C068A4" w:rsidRPr="008611E7">
        <w:rPr>
          <w:rFonts w:ascii="Arial" w:hAnsi="Arial" w:cs="Arial"/>
        </w:rPr>
        <w:t xml:space="preserve"> 2011, Allen 2011, UNICEF 2012,</w:t>
      </w:r>
      <w:r w:rsidR="00BF03EC" w:rsidRPr="008611E7">
        <w:rPr>
          <w:rFonts w:ascii="Arial" w:hAnsi="Arial" w:cs="Arial"/>
        </w:rPr>
        <w:t xml:space="preserve"> </w:t>
      </w:r>
      <w:r w:rsidR="00C15888">
        <w:rPr>
          <w:rFonts w:ascii="Arial" w:hAnsi="Arial" w:cs="Arial"/>
        </w:rPr>
        <w:t>Department of Education 2014</w:t>
      </w:r>
      <w:r w:rsidR="00C068A4" w:rsidRPr="008611E7">
        <w:rPr>
          <w:rFonts w:ascii="Arial" w:hAnsi="Arial" w:cs="Arial"/>
        </w:rPr>
        <w:t xml:space="preserve">) and </w:t>
      </w:r>
      <w:r w:rsidR="00BF03EC" w:rsidRPr="008611E7">
        <w:rPr>
          <w:rFonts w:ascii="Arial" w:hAnsi="Arial" w:cs="Arial"/>
        </w:rPr>
        <w:t>has</w:t>
      </w:r>
      <w:r w:rsidR="00906A6D" w:rsidRPr="008611E7">
        <w:rPr>
          <w:rFonts w:ascii="Arial" w:hAnsi="Arial" w:cs="Arial"/>
        </w:rPr>
        <w:t xml:space="preserve"> been linked with an increase in social and behavioural skills in adulthood as well</w:t>
      </w:r>
      <w:r w:rsidR="00C068A4" w:rsidRPr="008611E7">
        <w:rPr>
          <w:rFonts w:ascii="Arial" w:hAnsi="Arial" w:cs="Arial"/>
        </w:rPr>
        <w:t xml:space="preserve"> as</w:t>
      </w:r>
      <w:r w:rsidR="00906A6D" w:rsidRPr="008611E7">
        <w:rPr>
          <w:rFonts w:ascii="Arial" w:hAnsi="Arial" w:cs="Arial"/>
        </w:rPr>
        <w:t xml:space="preserve"> improved academic achievements (UNICEF 2012).</w:t>
      </w:r>
      <w:r w:rsidRPr="008611E7">
        <w:rPr>
          <w:rFonts w:ascii="Arial" w:hAnsi="Arial" w:cs="Arial"/>
        </w:rPr>
        <w:t xml:space="preserve"> </w:t>
      </w:r>
      <w:r w:rsidR="001473B0" w:rsidRPr="008611E7">
        <w:rPr>
          <w:rFonts w:ascii="Arial" w:hAnsi="Arial" w:cs="Arial"/>
        </w:rPr>
        <w:t>The achievement gap between the poorest children and those most advantaged is clearly visible by the age of five</w:t>
      </w:r>
      <w:r w:rsidR="00C068A4" w:rsidRPr="008611E7">
        <w:rPr>
          <w:rFonts w:ascii="Arial" w:hAnsi="Arial" w:cs="Arial"/>
        </w:rPr>
        <w:t>, with f</w:t>
      </w:r>
      <w:r w:rsidR="001473B0" w:rsidRPr="008611E7">
        <w:rPr>
          <w:rFonts w:ascii="Arial" w:hAnsi="Arial" w:cs="Arial"/>
        </w:rPr>
        <w:t>ar too many children start</w:t>
      </w:r>
      <w:r w:rsidR="00C068A4" w:rsidRPr="008611E7">
        <w:rPr>
          <w:rFonts w:ascii="Arial" w:hAnsi="Arial" w:cs="Arial"/>
        </w:rPr>
        <w:t xml:space="preserve">ing </w:t>
      </w:r>
      <w:r w:rsidR="001473B0" w:rsidRPr="008611E7">
        <w:rPr>
          <w:rFonts w:ascii="Arial" w:hAnsi="Arial" w:cs="Arial"/>
        </w:rPr>
        <w:t>in education without key skills of communication, literacy or simple maths (Ofsted 2014)</w:t>
      </w:r>
      <w:r w:rsidR="00C068A4" w:rsidRPr="008611E7">
        <w:rPr>
          <w:rFonts w:ascii="Arial" w:hAnsi="Arial" w:cs="Arial"/>
        </w:rPr>
        <w:t xml:space="preserve">.  </w:t>
      </w:r>
    </w:p>
    <w:p w:rsidR="00906A6D" w:rsidRPr="008611E7" w:rsidRDefault="00BF03EC" w:rsidP="00CE3726">
      <w:pPr>
        <w:spacing w:line="360" w:lineRule="auto"/>
        <w:jc w:val="both"/>
        <w:rPr>
          <w:rFonts w:ascii="Arial" w:hAnsi="Arial" w:cs="Arial"/>
        </w:rPr>
      </w:pPr>
      <w:r w:rsidRPr="008611E7">
        <w:rPr>
          <w:rFonts w:ascii="Arial" w:hAnsi="Arial" w:cs="Arial"/>
        </w:rPr>
        <w:t>From a global perspective</w:t>
      </w:r>
      <w:r w:rsidR="00C068A4" w:rsidRPr="008611E7">
        <w:rPr>
          <w:rFonts w:ascii="Arial" w:hAnsi="Arial" w:cs="Arial"/>
        </w:rPr>
        <w:t xml:space="preserve"> there has been </w:t>
      </w:r>
      <w:r w:rsidRPr="008611E7">
        <w:rPr>
          <w:rFonts w:ascii="Arial" w:hAnsi="Arial" w:cs="Arial"/>
        </w:rPr>
        <w:t xml:space="preserve">increasing </w:t>
      </w:r>
      <w:r w:rsidR="00C068A4" w:rsidRPr="008611E7">
        <w:rPr>
          <w:rFonts w:ascii="Arial" w:hAnsi="Arial" w:cs="Arial"/>
        </w:rPr>
        <w:t>attention focused on the complexities of ‘school readiness’ as a potential strategy for economic growth; human capital is considered highly significant in sustaining economic developmen</w:t>
      </w:r>
      <w:r w:rsidRPr="008611E7">
        <w:rPr>
          <w:rFonts w:ascii="Arial" w:hAnsi="Arial" w:cs="Arial"/>
        </w:rPr>
        <w:t>t (UNICEF 2012</w:t>
      </w:r>
      <w:r w:rsidR="00C15888">
        <w:rPr>
          <w:rFonts w:ascii="Arial" w:hAnsi="Arial" w:cs="Arial"/>
        </w:rPr>
        <w:t>)</w:t>
      </w:r>
      <w:r w:rsidRPr="008611E7">
        <w:rPr>
          <w:rFonts w:ascii="Arial" w:hAnsi="Arial" w:cs="Arial"/>
        </w:rPr>
        <w:t>.</w:t>
      </w:r>
    </w:p>
    <w:p w:rsidR="009428E0" w:rsidRPr="008611E7" w:rsidRDefault="00C068A4" w:rsidP="00CE3726">
      <w:pPr>
        <w:spacing w:line="360" w:lineRule="auto"/>
        <w:rPr>
          <w:rFonts w:ascii="Arial" w:hAnsi="Arial" w:cs="Arial"/>
          <w:b/>
        </w:rPr>
      </w:pPr>
      <w:r w:rsidRPr="008611E7">
        <w:rPr>
          <w:rFonts w:ascii="Arial" w:hAnsi="Arial" w:cs="Arial"/>
          <w:b/>
        </w:rPr>
        <w:t>W</w:t>
      </w:r>
      <w:r w:rsidR="009428E0" w:rsidRPr="008611E7">
        <w:rPr>
          <w:rFonts w:ascii="Arial" w:hAnsi="Arial" w:cs="Arial"/>
          <w:b/>
        </w:rPr>
        <w:t>hat do we mean by school readiness?</w:t>
      </w:r>
    </w:p>
    <w:p w:rsidR="009428E0" w:rsidRPr="008611E7" w:rsidRDefault="00AB149F" w:rsidP="00CE3726">
      <w:pPr>
        <w:spacing w:line="360" w:lineRule="auto"/>
        <w:jc w:val="both"/>
        <w:rPr>
          <w:rFonts w:ascii="Arial" w:hAnsi="Arial" w:cs="Arial"/>
        </w:rPr>
      </w:pPr>
      <w:r w:rsidRPr="008611E7">
        <w:rPr>
          <w:rFonts w:ascii="Arial" w:hAnsi="Arial" w:cs="Arial"/>
        </w:rPr>
        <w:t xml:space="preserve">The </w:t>
      </w:r>
      <w:r w:rsidR="00BE6B02" w:rsidRPr="008611E7">
        <w:rPr>
          <w:rFonts w:ascii="Arial" w:hAnsi="Arial" w:cs="Arial"/>
        </w:rPr>
        <w:t xml:space="preserve">simplistic </w:t>
      </w:r>
      <w:r w:rsidRPr="008611E7">
        <w:rPr>
          <w:rFonts w:ascii="Arial" w:hAnsi="Arial" w:cs="Arial"/>
        </w:rPr>
        <w:t xml:space="preserve">term ‘school readiness’ </w:t>
      </w:r>
      <w:r w:rsidR="00BF03EC" w:rsidRPr="008611E7">
        <w:rPr>
          <w:rFonts w:ascii="Arial" w:hAnsi="Arial" w:cs="Arial"/>
        </w:rPr>
        <w:t xml:space="preserve"> features</w:t>
      </w:r>
      <w:r w:rsidRPr="008611E7">
        <w:rPr>
          <w:rFonts w:ascii="Arial" w:hAnsi="Arial" w:cs="Arial"/>
        </w:rPr>
        <w:t xml:space="preserve"> in many documents, reviews and strategies</w:t>
      </w:r>
      <w:r w:rsidR="00B60BA0" w:rsidRPr="008611E7">
        <w:rPr>
          <w:rFonts w:ascii="Arial" w:hAnsi="Arial" w:cs="Arial"/>
        </w:rPr>
        <w:t xml:space="preserve"> and can be widely interpreted</w:t>
      </w:r>
      <w:r w:rsidR="00BF03EC" w:rsidRPr="008611E7">
        <w:rPr>
          <w:rFonts w:ascii="Arial" w:hAnsi="Arial" w:cs="Arial"/>
        </w:rPr>
        <w:t xml:space="preserve"> (</w:t>
      </w:r>
      <w:r w:rsidR="00F46180" w:rsidRPr="008611E7">
        <w:rPr>
          <w:rFonts w:ascii="Arial" w:hAnsi="Arial" w:cs="Arial"/>
        </w:rPr>
        <w:t>Ofsted 2014</w:t>
      </w:r>
      <w:r w:rsidR="006D7D1F" w:rsidRPr="008611E7">
        <w:rPr>
          <w:rFonts w:ascii="Arial" w:hAnsi="Arial" w:cs="Arial"/>
        </w:rPr>
        <w:t>);</w:t>
      </w:r>
      <w:r w:rsidR="00BF03EC" w:rsidRPr="008611E7">
        <w:rPr>
          <w:rFonts w:ascii="Arial" w:hAnsi="Arial" w:cs="Arial"/>
        </w:rPr>
        <w:t xml:space="preserve"> </w:t>
      </w:r>
      <w:r w:rsidR="006D7D1F" w:rsidRPr="008611E7">
        <w:rPr>
          <w:rFonts w:ascii="Arial" w:hAnsi="Arial" w:cs="Arial"/>
        </w:rPr>
        <w:t xml:space="preserve">due to the complexities of the </w:t>
      </w:r>
      <w:r w:rsidR="00BF03EC" w:rsidRPr="008611E7">
        <w:rPr>
          <w:rFonts w:ascii="Arial" w:hAnsi="Arial" w:cs="Arial"/>
        </w:rPr>
        <w:t xml:space="preserve">concept </w:t>
      </w:r>
      <w:r w:rsidR="006D7D1F" w:rsidRPr="008611E7">
        <w:rPr>
          <w:rFonts w:ascii="Arial" w:hAnsi="Arial" w:cs="Arial"/>
        </w:rPr>
        <w:t xml:space="preserve"> of </w:t>
      </w:r>
      <w:r w:rsidR="006D7D1F" w:rsidRPr="008611E7">
        <w:rPr>
          <w:rFonts w:ascii="Arial" w:hAnsi="Arial" w:cs="Arial"/>
        </w:rPr>
        <w:lastRenderedPageBreak/>
        <w:t xml:space="preserve">school readiness </w:t>
      </w:r>
      <w:r w:rsidRPr="008611E7">
        <w:rPr>
          <w:rFonts w:ascii="Arial" w:hAnsi="Arial" w:cs="Arial"/>
        </w:rPr>
        <w:t xml:space="preserve">there is no agreed national </w:t>
      </w:r>
      <w:r w:rsidR="00F46180" w:rsidRPr="008611E7">
        <w:rPr>
          <w:rFonts w:ascii="Arial" w:hAnsi="Arial" w:cs="Arial"/>
        </w:rPr>
        <w:t xml:space="preserve">nor international </w:t>
      </w:r>
      <w:r w:rsidRPr="008611E7">
        <w:rPr>
          <w:rFonts w:ascii="Arial" w:hAnsi="Arial" w:cs="Arial"/>
        </w:rPr>
        <w:t>definition (</w:t>
      </w:r>
      <w:r w:rsidR="00F46180" w:rsidRPr="008611E7">
        <w:rPr>
          <w:rFonts w:ascii="Arial" w:hAnsi="Arial" w:cs="Arial"/>
        </w:rPr>
        <w:t xml:space="preserve">UNICEF 2012, </w:t>
      </w:r>
      <w:r w:rsidRPr="008611E7">
        <w:rPr>
          <w:rFonts w:ascii="Arial" w:hAnsi="Arial" w:cs="Arial"/>
        </w:rPr>
        <w:t>Ofsted 2014)</w:t>
      </w:r>
      <w:r w:rsidR="00B60BA0" w:rsidRPr="008611E7">
        <w:rPr>
          <w:rFonts w:ascii="Arial" w:hAnsi="Arial" w:cs="Arial"/>
        </w:rPr>
        <w:t xml:space="preserve">. It is accepted </w:t>
      </w:r>
      <w:r w:rsidR="00CF3FE7" w:rsidRPr="008611E7">
        <w:rPr>
          <w:rFonts w:ascii="Arial" w:hAnsi="Arial" w:cs="Arial"/>
        </w:rPr>
        <w:t xml:space="preserve">however, </w:t>
      </w:r>
      <w:r w:rsidR="00B60BA0" w:rsidRPr="008611E7">
        <w:rPr>
          <w:rFonts w:ascii="Arial" w:hAnsi="Arial" w:cs="Arial"/>
        </w:rPr>
        <w:t>that school readiness</w:t>
      </w:r>
      <w:r w:rsidRPr="008611E7">
        <w:rPr>
          <w:rFonts w:ascii="Arial" w:hAnsi="Arial" w:cs="Arial"/>
        </w:rPr>
        <w:t xml:space="preserve"> </w:t>
      </w:r>
      <w:r w:rsidR="00B60BA0" w:rsidRPr="008611E7">
        <w:rPr>
          <w:rFonts w:ascii="Arial" w:hAnsi="Arial" w:cs="Arial"/>
        </w:rPr>
        <w:t>is not only referring to the child’s attributes but also to the roles and responsibilities of those caring for the child in enabling and nurturing the child to access learning opportunities (</w:t>
      </w:r>
      <w:r w:rsidR="002921B4" w:rsidRPr="008611E7">
        <w:rPr>
          <w:rFonts w:ascii="Arial" w:hAnsi="Arial" w:cs="Arial"/>
        </w:rPr>
        <w:t>DE 2014)</w:t>
      </w:r>
      <w:r w:rsidR="00CF3FE7" w:rsidRPr="008611E7">
        <w:rPr>
          <w:rFonts w:ascii="Arial" w:hAnsi="Arial" w:cs="Arial"/>
        </w:rPr>
        <w:t xml:space="preserve">. The comprehensive document ‘School Readiness: a conceptual framework’ (UNICEF 2012) </w:t>
      </w:r>
      <w:r w:rsidR="00BE6B02" w:rsidRPr="008611E7">
        <w:rPr>
          <w:rFonts w:ascii="Arial" w:hAnsi="Arial" w:cs="Arial"/>
        </w:rPr>
        <w:t xml:space="preserve">explores all aspects </w:t>
      </w:r>
      <w:r w:rsidR="00CF3FE7" w:rsidRPr="008611E7">
        <w:rPr>
          <w:rFonts w:ascii="Arial" w:hAnsi="Arial" w:cs="Arial"/>
        </w:rPr>
        <w:t xml:space="preserve"> of school readiness</w:t>
      </w:r>
      <w:r w:rsidR="00BE6B02" w:rsidRPr="008611E7">
        <w:rPr>
          <w:rFonts w:ascii="Arial" w:hAnsi="Arial" w:cs="Arial"/>
        </w:rPr>
        <w:t xml:space="preserve"> and proposes three dimensions (Table 1) which sit within</w:t>
      </w:r>
      <w:r w:rsidR="00CF3FE7" w:rsidRPr="008611E7">
        <w:rPr>
          <w:rFonts w:ascii="Arial" w:hAnsi="Arial" w:cs="Arial"/>
        </w:rPr>
        <w:t xml:space="preserve"> two </w:t>
      </w:r>
      <w:r w:rsidR="00BE6B02" w:rsidRPr="008611E7">
        <w:rPr>
          <w:rFonts w:ascii="Arial" w:hAnsi="Arial" w:cs="Arial"/>
        </w:rPr>
        <w:t xml:space="preserve">identified </w:t>
      </w:r>
      <w:r w:rsidR="00CF3FE7" w:rsidRPr="008611E7">
        <w:rPr>
          <w:rFonts w:ascii="Arial" w:hAnsi="Arial" w:cs="Arial"/>
        </w:rPr>
        <w:t>characteristic features of school readiness, namely ‘transition’ and ‘gaining competencies’.</w:t>
      </w:r>
    </w:p>
    <w:p w:rsidR="002B547D" w:rsidRPr="008611E7" w:rsidRDefault="002B547D" w:rsidP="00CE3726">
      <w:pPr>
        <w:spacing w:line="360" w:lineRule="auto"/>
        <w:rPr>
          <w:rFonts w:ascii="Arial" w:hAnsi="Arial" w:cs="Arial"/>
        </w:rPr>
      </w:pPr>
      <w:r w:rsidRPr="008611E7">
        <w:rPr>
          <w:rFonts w:ascii="Arial" w:hAnsi="Arial" w:cs="Arial"/>
        </w:rPr>
        <w:t>Table 1</w:t>
      </w:r>
    </w:p>
    <w:p w:rsidR="00CF3FE7" w:rsidRPr="008611E7" w:rsidRDefault="002B547D" w:rsidP="00CE3726">
      <w:pPr>
        <w:pBdr>
          <w:top w:val="single" w:sz="4" w:space="1" w:color="auto"/>
          <w:left w:val="single" w:sz="4" w:space="4" w:color="auto"/>
          <w:bottom w:val="single" w:sz="4" w:space="1" w:color="auto"/>
          <w:right w:val="single" w:sz="4" w:space="4" w:color="auto"/>
        </w:pBdr>
        <w:spacing w:line="360" w:lineRule="auto"/>
        <w:rPr>
          <w:rFonts w:ascii="Arial" w:hAnsi="Arial" w:cs="Arial"/>
          <w:b/>
        </w:rPr>
      </w:pPr>
      <w:r w:rsidRPr="008611E7">
        <w:rPr>
          <w:rFonts w:ascii="Arial" w:hAnsi="Arial" w:cs="Arial"/>
          <w:b/>
        </w:rPr>
        <w:t>Three dimensions of school readiness</w:t>
      </w:r>
      <w:r w:rsidR="000752DA" w:rsidRPr="008611E7">
        <w:rPr>
          <w:rFonts w:ascii="Arial" w:hAnsi="Arial" w:cs="Arial"/>
          <w:b/>
        </w:rPr>
        <w:t>:</w:t>
      </w:r>
    </w:p>
    <w:p w:rsidR="002B547D" w:rsidRPr="008611E7" w:rsidRDefault="002B547D" w:rsidP="00CE3726">
      <w:pPr>
        <w:pBdr>
          <w:top w:val="single" w:sz="4" w:space="1" w:color="auto"/>
          <w:left w:val="single" w:sz="4" w:space="4" w:color="auto"/>
          <w:bottom w:val="single" w:sz="4" w:space="1" w:color="auto"/>
          <w:right w:val="single" w:sz="4" w:space="4" w:color="auto"/>
        </w:pBdr>
        <w:spacing w:line="360" w:lineRule="auto"/>
        <w:rPr>
          <w:rFonts w:ascii="Arial" w:hAnsi="Arial" w:cs="Arial"/>
        </w:rPr>
      </w:pPr>
      <w:r w:rsidRPr="008611E7">
        <w:rPr>
          <w:rFonts w:ascii="Arial" w:hAnsi="Arial" w:cs="Arial"/>
          <w:b/>
        </w:rPr>
        <w:t>1.</w:t>
      </w:r>
      <w:r w:rsidR="000752DA" w:rsidRPr="008611E7">
        <w:rPr>
          <w:rFonts w:ascii="Arial" w:hAnsi="Arial" w:cs="Arial"/>
          <w:b/>
        </w:rPr>
        <w:t xml:space="preserve"> </w:t>
      </w:r>
      <w:r w:rsidRPr="008611E7">
        <w:rPr>
          <w:rFonts w:ascii="Arial" w:hAnsi="Arial" w:cs="Arial"/>
          <w:b/>
        </w:rPr>
        <w:t>Ready children:</w:t>
      </w:r>
      <w:r w:rsidRPr="008611E7">
        <w:rPr>
          <w:rFonts w:ascii="Arial" w:hAnsi="Arial" w:cs="Arial"/>
        </w:rPr>
        <w:t xml:space="preserve">    focusing on child’s learning and development</w:t>
      </w:r>
    </w:p>
    <w:p w:rsidR="002B547D" w:rsidRPr="008611E7" w:rsidRDefault="002B547D" w:rsidP="00CE3726">
      <w:pPr>
        <w:pBdr>
          <w:top w:val="single" w:sz="4" w:space="1" w:color="auto"/>
          <w:left w:val="single" w:sz="4" w:space="4" w:color="auto"/>
          <w:bottom w:val="single" w:sz="4" w:space="1" w:color="auto"/>
          <w:right w:val="single" w:sz="4" w:space="4" w:color="auto"/>
        </w:pBdr>
        <w:spacing w:line="360" w:lineRule="auto"/>
        <w:rPr>
          <w:rFonts w:ascii="Arial" w:hAnsi="Arial" w:cs="Arial"/>
        </w:rPr>
      </w:pPr>
      <w:r w:rsidRPr="008611E7">
        <w:rPr>
          <w:rFonts w:ascii="Arial" w:hAnsi="Arial" w:cs="Arial"/>
          <w:b/>
        </w:rPr>
        <w:t>2.</w:t>
      </w:r>
      <w:r w:rsidR="000752DA" w:rsidRPr="008611E7">
        <w:rPr>
          <w:rFonts w:ascii="Arial" w:hAnsi="Arial" w:cs="Arial"/>
          <w:b/>
        </w:rPr>
        <w:t xml:space="preserve"> </w:t>
      </w:r>
      <w:r w:rsidRPr="008611E7">
        <w:rPr>
          <w:rFonts w:ascii="Arial" w:hAnsi="Arial" w:cs="Arial"/>
          <w:b/>
        </w:rPr>
        <w:t>Ready schools:</w:t>
      </w:r>
      <w:r w:rsidRPr="008611E7">
        <w:rPr>
          <w:rFonts w:ascii="Arial" w:hAnsi="Arial" w:cs="Arial"/>
        </w:rPr>
        <w:t xml:space="preserve">     focusing on school environment; practices which</w:t>
      </w:r>
      <w:r w:rsidR="00BF03EC" w:rsidRPr="008611E7">
        <w:rPr>
          <w:rFonts w:ascii="Arial" w:hAnsi="Arial" w:cs="Arial"/>
        </w:rPr>
        <w:t xml:space="preserve"> foster smooth transition into p</w:t>
      </w:r>
      <w:r w:rsidRPr="008611E7">
        <w:rPr>
          <w:rFonts w:ascii="Arial" w:hAnsi="Arial" w:cs="Arial"/>
        </w:rPr>
        <w:t>rimary school, advance and promote learning for all children</w:t>
      </w:r>
    </w:p>
    <w:p w:rsidR="002B547D" w:rsidRPr="008611E7" w:rsidRDefault="002B547D" w:rsidP="00CE3726">
      <w:pPr>
        <w:pBdr>
          <w:top w:val="single" w:sz="4" w:space="1" w:color="auto"/>
          <w:left w:val="single" w:sz="4" w:space="4" w:color="auto"/>
          <w:bottom w:val="single" w:sz="4" w:space="1" w:color="auto"/>
          <w:right w:val="single" w:sz="4" w:space="4" w:color="auto"/>
        </w:pBdr>
        <w:spacing w:line="360" w:lineRule="auto"/>
        <w:rPr>
          <w:rFonts w:ascii="Arial" w:hAnsi="Arial" w:cs="Arial"/>
        </w:rPr>
      </w:pPr>
      <w:r w:rsidRPr="008611E7">
        <w:rPr>
          <w:rFonts w:ascii="Arial" w:hAnsi="Arial" w:cs="Arial"/>
          <w:b/>
        </w:rPr>
        <w:t>3.</w:t>
      </w:r>
      <w:r w:rsidR="000752DA" w:rsidRPr="008611E7">
        <w:rPr>
          <w:rFonts w:ascii="Arial" w:hAnsi="Arial" w:cs="Arial"/>
          <w:b/>
        </w:rPr>
        <w:t xml:space="preserve"> R</w:t>
      </w:r>
      <w:r w:rsidRPr="008611E7">
        <w:rPr>
          <w:rFonts w:ascii="Arial" w:hAnsi="Arial" w:cs="Arial"/>
          <w:b/>
        </w:rPr>
        <w:t>eady families:</w:t>
      </w:r>
      <w:r w:rsidRPr="008611E7">
        <w:rPr>
          <w:rFonts w:ascii="Arial" w:hAnsi="Arial" w:cs="Arial"/>
        </w:rPr>
        <w:t xml:space="preserve">     focusing on parental/caregiver attitudes and involvement in their child’s early learning, development and transition to school</w:t>
      </w:r>
    </w:p>
    <w:p w:rsidR="002B547D" w:rsidRPr="008611E7" w:rsidRDefault="000752DA" w:rsidP="00CE3726">
      <w:pPr>
        <w:pBdr>
          <w:top w:val="single" w:sz="4" w:space="1" w:color="auto"/>
          <w:left w:val="single" w:sz="4" w:space="4" w:color="auto"/>
          <w:bottom w:val="single" w:sz="4" w:space="1" w:color="auto"/>
          <w:right w:val="single" w:sz="4" w:space="4" w:color="auto"/>
        </w:pBdr>
        <w:spacing w:line="360" w:lineRule="auto"/>
        <w:rPr>
          <w:rFonts w:ascii="Arial" w:hAnsi="Arial" w:cs="Arial"/>
        </w:rPr>
      </w:pPr>
      <w:r w:rsidRPr="008611E7">
        <w:rPr>
          <w:rFonts w:ascii="Arial" w:hAnsi="Arial" w:cs="Arial"/>
        </w:rPr>
        <w:t>UNICEF 2012</w:t>
      </w:r>
    </w:p>
    <w:p w:rsidR="00F46180" w:rsidRPr="008611E7" w:rsidRDefault="00F46180" w:rsidP="00CE3726">
      <w:pPr>
        <w:spacing w:line="360" w:lineRule="auto"/>
        <w:rPr>
          <w:rFonts w:ascii="Arial" w:hAnsi="Arial" w:cs="Arial"/>
          <w:b/>
        </w:rPr>
      </w:pPr>
    </w:p>
    <w:p w:rsidR="00F46180" w:rsidRPr="008611E7" w:rsidRDefault="00F46180" w:rsidP="00CE3726">
      <w:pPr>
        <w:spacing w:line="360" w:lineRule="auto"/>
        <w:jc w:val="both"/>
        <w:rPr>
          <w:rFonts w:ascii="Arial" w:hAnsi="Arial" w:cs="Arial"/>
        </w:rPr>
      </w:pPr>
      <w:r w:rsidRPr="008611E7">
        <w:rPr>
          <w:rFonts w:ascii="Arial" w:hAnsi="Arial" w:cs="Arial"/>
        </w:rPr>
        <w:t>These dimensions underpin the Ofsted</w:t>
      </w:r>
      <w:r w:rsidR="008A6C16" w:rsidRPr="008611E7">
        <w:rPr>
          <w:rFonts w:ascii="Arial" w:hAnsi="Arial" w:cs="Arial"/>
        </w:rPr>
        <w:t xml:space="preserve"> Good Practice document (Ofsted 2014) which also draws on the significant work of Field (2010) with regard to how a child’s home background can determine ‘school </w:t>
      </w:r>
      <w:proofErr w:type="gramStart"/>
      <w:r w:rsidR="008A6C16" w:rsidRPr="008611E7">
        <w:rPr>
          <w:rFonts w:ascii="Arial" w:hAnsi="Arial" w:cs="Arial"/>
        </w:rPr>
        <w:t>rea</w:t>
      </w:r>
      <w:r w:rsidR="006D7D1F" w:rsidRPr="008611E7">
        <w:rPr>
          <w:rFonts w:ascii="Arial" w:hAnsi="Arial" w:cs="Arial"/>
        </w:rPr>
        <w:t>diness’</w:t>
      </w:r>
      <w:proofErr w:type="gramEnd"/>
      <w:r w:rsidR="006D7D1F" w:rsidRPr="008611E7">
        <w:rPr>
          <w:rFonts w:ascii="Arial" w:hAnsi="Arial" w:cs="Arial"/>
        </w:rPr>
        <w:t>. The child requires an enabling environment</w:t>
      </w:r>
      <w:r w:rsidR="008A6C16" w:rsidRPr="008611E7">
        <w:rPr>
          <w:rFonts w:ascii="Arial" w:hAnsi="Arial" w:cs="Arial"/>
        </w:rPr>
        <w:t xml:space="preserve"> (DE 2014), one in which their learning experiences</w:t>
      </w:r>
      <w:r w:rsidR="001C0FEB" w:rsidRPr="008611E7">
        <w:rPr>
          <w:rFonts w:ascii="Arial" w:hAnsi="Arial" w:cs="Arial"/>
        </w:rPr>
        <w:t xml:space="preserve"> help them ‘gain competencies</w:t>
      </w:r>
      <w:r w:rsidR="006D7D1F" w:rsidRPr="008611E7">
        <w:rPr>
          <w:rFonts w:ascii="Arial" w:hAnsi="Arial" w:cs="Arial"/>
        </w:rPr>
        <w:t>’ (UNICEF 2012)</w:t>
      </w:r>
      <w:r w:rsidR="001C0FEB" w:rsidRPr="008611E7">
        <w:rPr>
          <w:rFonts w:ascii="Arial" w:hAnsi="Arial" w:cs="Arial"/>
        </w:rPr>
        <w:t xml:space="preserve">. In addition, </w:t>
      </w:r>
      <w:r w:rsidR="006D7D1F" w:rsidRPr="008611E7">
        <w:rPr>
          <w:rFonts w:ascii="Arial" w:hAnsi="Arial" w:cs="Arial"/>
        </w:rPr>
        <w:t xml:space="preserve">when </w:t>
      </w:r>
      <w:r w:rsidR="001C0FEB" w:rsidRPr="008611E7">
        <w:rPr>
          <w:rFonts w:ascii="Arial" w:hAnsi="Arial" w:cs="Arial"/>
        </w:rPr>
        <w:t xml:space="preserve">the child is </w:t>
      </w:r>
      <w:r w:rsidR="008A6C16" w:rsidRPr="008611E7">
        <w:rPr>
          <w:rFonts w:ascii="Arial" w:hAnsi="Arial" w:cs="Arial"/>
        </w:rPr>
        <w:t>nurtured through positive relationships which build confidence and resilience</w:t>
      </w:r>
      <w:r w:rsidR="001C0FEB" w:rsidRPr="008611E7">
        <w:rPr>
          <w:rFonts w:ascii="Arial" w:hAnsi="Arial" w:cs="Arial"/>
        </w:rPr>
        <w:t xml:space="preserve"> </w:t>
      </w:r>
      <w:r w:rsidR="006D7D1F" w:rsidRPr="008611E7">
        <w:rPr>
          <w:rFonts w:ascii="Arial" w:hAnsi="Arial" w:cs="Arial"/>
        </w:rPr>
        <w:t xml:space="preserve">they are more fully prepared for </w:t>
      </w:r>
      <w:r w:rsidR="001C0FEB" w:rsidRPr="008611E7">
        <w:rPr>
          <w:rFonts w:ascii="Arial" w:hAnsi="Arial" w:cs="Arial"/>
        </w:rPr>
        <w:t xml:space="preserve">the ‘transition’ from home to school and </w:t>
      </w:r>
      <w:r w:rsidR="006D7D1F" w:rsidRPr="008611E7">
        <w:rPr>
          <w:rFonts w:ascii="Arial" w:hAnsi="Arial" w:cs="Arial"/>
        </w:rPr>
        <w:t>their ability to cope</w:t>
      </w:r>
      <w:r w:rsidR="001C0FEB" w:rsidRPr="008611E7">
        <w:rPr>
          <w:rFonts w:ascii="Arial" w:hAnsi="Arial" w:cs="Arial"/>
        </w:rPr>
        <w:t xml:space="preserve"> in a busy classroom situation</w:t>
      </w:r>
      <w:r w:rsidR="006D7D1F" w:rsidRPr="008611E7">
        <w:rPr>
          <w:rFonts w:ascii="Arial" w:hAnsi="Arial" w:cs="Arial"/>
        </w:rPr>
        <w:t xml:space="preserve"> is increased (UNICEF2012)</w:t>
      </w:r>
      <w:r w:rsidR="001C0FEB" w:rsidRPr="008611E7">
        <w:rPr>
          <w:rFonts w:ascii="Arial" w:hAnsi="Arial" w:cs="Arial"/>
        </w:rPr>
        <w:t xml:space="preserve">. </w:t>
      </w:r>
    </w:p>
    <w:p w:rsidR="00BE6B02" w:rsidRDefault="00BE6B02" w:rsidP="00CE3726">
      <w:pPr>
        <w:spacing w:line="360" w:lineRule="auto"/>
        <w:jc w:val="both"/>
        <w:rPr>
          <w:rFonts w:ascii="Arial" w:hAnsi="Arial" w:cs="Arial"/>
        </w:rPr>
      </w:pPr>
      <w:r w:rsidRPr="008611E7">
        <w:rPr>
          <w:rFonts w:ascii="Arial" w:hAnsi="Arial" w:cs="Arial"/>
        </w:rPr>
        <w:t>With these dimensions in mind Bridgewater</w:t>
      </w:r>
      <w:r w:rsidR="001C0FEB" w:rsidRPr="008611E7">
        <w:rPr>
          <w:rFonts w:ascii="Arial" w:hAnsi="Arial" w:cs="Arial"/>
        </w:rPr>
        <w:t xml:space="preserve"> Community Foundation NHS Trust</w:t>
      </w:r>
      <w:r w:rsidR="00560F7B" w:rsidRPr="008611E7">
        <w:rPr>
          <w:rFonts w:ascii="Arial" w:hAnsi="Arial" w:cs="Arial"/>
        </w:rPr>
        <w:t>, which provide</w:t>
      </w:r>
      <w:r w:rsidR="006D7D1F" w:rsidRPr="008611E7">
        <w:rPr>
          <w:rFonts w:ascii="Arial" w:hAnsi="Arial" w:cs="Arial"/>
        </w:rPr>
        <w:t>s</w:t>
      </w:r>
      <w:r w:rsidR="00560F7B" w:rsidRPr="008611E7">
        <w:rPr>
          <w:rFonts w:ascii="Arial" w:hAnsi="Arial" w:cs="Arial"/>
        </w:rPr>
        <w:t xml:space="preserve"> 0-19 Services in Warrington, Wigan, Ashton Leigh, St Helens and </w:t>
      </w:r>
      <w:proofErr w:type="spellStart"/>
      <w:r w:rsidR="00560F7B" w:rsidRPr="008611E7">
        <w:rPr>
          <w:rFonts w:ascii="Arial" w:hAnsi="Arial" w:cs="Arial"/>
        </w:rPr>
        <w:t>Halton</w:t>
      </w:r>
      <w:proofErr w:type="spellEnd"/>
      <w:r w:rsidR="00560F7B" w:rsidRPr="008611E7">
        <w:rPr>
          <w:rFonts w:ascii="Arial" w:hAnsi="Arial" w:cs="Arial"/>
        </w:rPr>
        <w:t xml:space="preserve">, </w:t>
      </w:r>
      <w:r w:rsidRPr="008611E7">
        <w:rPr>
          <w:rFonts w:ascii="Arial" w:hAnsi="Arial" w:cs="Arial"/>
        </w:rPr>
        <w:t xml:space="preserve">began exploring the </w:t>
      </w:r>
      <w:r w:rsidR="00F46180" w:rsidRPr="008611E7">
        <w:rPr>
          <w:rFonts w:ascii="Arial" w:hAnsi="Arial" w:cs="Arial"/>
        </w:rPr>
        <w:t>challenges of addressing</w:t>
      </w:r>
      <w:r w:rsidRPr="008611E7">
        <w:rPr>
          <w:rFonts w:ascii="Arial" w:hAnsi="Arial" w:cs="Arial"/>
        </w:rPr>
        <w:t xml:space="preserve"> ‘school </w:t>
      </w:r>
      <w:proofErr w:type="gramStart"/>
      <w:r w:rsidRPr="008611E7">
        <w:rPr>
          <w:rFonts w:ascii="Arial" w:hAnsi="Arial" w:cs="Arial"/>
        </w:rPr>
        <w:t>readiness’</w:t>
      </w:r>
      <w:proofErr w:type="gramEnd"/>
      <w:r w:rsidRPr="008611E7">
        <w:rPr>
          <w:rFonts w:ascii="Arial" w:hAnsi="Arial" w:cs="Arial"/>
        </w:rPr>
        <w:t xml:space="preserve"> i</w:t>
      </w:r>
      <w:r w:rsidR="00560F7B" w:rsidRPr="008611E7">
        <w:rPr>
          <w:rFonts w:ascii="Arial" w:hAnsi="Arial" w:cs="Arial"/>
        </w:rPr>
        <w:t>n their locality. Data collated from children of reception age were below national average in all but one of the Trusts localities. See Table 2</w:t>
      </w:r>
    </w:p>
    <w:p w:rsidR="0031488E" w:rsidRDefault="0031488E" w:rsidP="00CE3726">
      <w:pPr>
        <w:spacing w:line="360" w:lineRule="auto"/>
        <w:jc w:val="both"/>
        <w:rPr>
          <w:rFonts w:ascii="Arial" w:hAnsi="Arial" w:cs="Arial"/>
        </w:rPr>
      </w:pPr>
    </w:p>
    <w:p w:rsidR="0031488E" w:rsidRDefault="0031488E" w:rsidP="00CE3726">
      <w:pPr>
        <w:spacing w:line="360" w:lineRule="auto"/>
        <w:jc w:val="both"/>
        <w:rPr>
          <w:rFonts w:ascii="Arial" w:hAnsi="Arial" w:cs="Arial"/>
        </w:rPr>
      </w:pPr>
    </w:p>
    <w:p w:rsidR="0031488E" w:rsidRPr="008611E7" w:rsidRDefault="0031488E" w:rsidP="00CE3726">
      <w:pPr>
        <w:spacing w:line="360" w:lineRule="auto"/>
        <w:jc w:val="both"/>
        <w:rPr>
          <w:rFonts w:ascii="Arial" w:hAnsi="Arial" w:cs="Arial"/>
        </w:rPr>
      </w:pPr>
    </w:p>
    <w:p w:rsidR="00F46180" w:rsidRPr="008611E7" w:rsidRDefault="00560F7B" w:rsidP="00CE3726">
      <w:pPr>
        <w:spacing w:after="0" w:line="360" w:lineRule="auto"/>
        <w:rPr>
          <w:rFonts w:ascii="Arial" w:hAnsi="Arial" w:cs="Arial"/>
        </w:rPr>
      </w:pPr>
      <w:r w:rsidRPr="008611E7">
        <w:rPr>
          <w:rFonts w:ascii="Arial" w:hAnsi="Arial" w:cs="Arial"/>
        </w:rPr>
        <w:lastRenderedPageBreak/>
        <w:t>Table 2</w:t>
      </w:r>
    </w:p>
    <w:p w:rsidR="00F46180" w:rsidRPr="008611E7" w:rsidRDefault="00F46180" w:rsidP="00CE3726">
      <w:pPr>
        <w:spacing w:after="0" w:line="360" w:lineRule="auto"/>
        <w:rPr>
          <w:rFonts w:ascii="Arial" w:hAnsi="Arial" w:cs="Arial"/>
        </w:rPr>
      </w:pPr>
      <w:r w:rsidRPr="008611E7">
        <w:rPr>
          <w:rFonts w:ascii="Arial" w:hAnsi="Arial" w:cs="Arial"/>
          <w:noProof/>
          <w:lang w:eastAsia="en-GB"/>
        </w:rPr>
        <w:drawing>
          <wp:inline distT="0" distB="0" distL="0" distR="0" wp14:anchorId="44F9782A" wp14:editId="3183ADBD">
            <wp:extent cx="5676900" cy="2752725"/>
            <wp:effectExtent l="0" t="0" r="0" b="9525"/>
            <wp:docPr id="13"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76900" cy="2752725"/>
                    </a:xfrm>
                    <a:prstGeom prst="rect">
                      <a:avLst/>
                    </a:prstGeom>
                    <a:noFill/>
                    <a:ln>
                      <a:noFill/>
                    </a:ln>
                  </pic:spPr>
                </pic:pic>
              </a:graphicData>
            </a:graphic>
          </wp:inline>
        </w:drawing>
      </w:r>
    </w:p>
    <w:p w:rsidR="00F46180" w:rsidRPr="008611E7" w:rsidRDefault="00F46180" w:rsidP="00CE3726">
      <w:pPr>
        <w:spacing w:after="0" w:line="360" w:lineRule="auto"/>
        <w:rPr>
          <w:rFonts w:ascii="Arial" w:hAnsi="Arial" w:cs="Arial"/>
        </w:rPr>
      </w:pPr>
    </w:p>
    <w:p w:rsidR="00560F7B" w:rsidRPr="008611E7" w:rsidRDefault="00560F7B" w:rsidP="00CE3726">
      <w:pPr>
        <w:spacing w:after="0" w:line="360" w:lineRule="auto"/>
        <w:rPr>
          <w:rFonts w:ascii="Arial" w:hAnsi="Arial" w:cs="Arial"/>
        </w:rPr>
      </w:pPr>
      <w:r w:rsidRPr="008611E7">
        <w:rPr>
          <w:rFonts w:ascii="Arial" w:hAnsi="Arial" w:cs="Arial"/>
        </w:rPr>
        <w:t>Source</w:t>
      </w:r>
      <w:r w:rsidR="006E0FC3" w:rsidRPr="008611E7">
        <w:rPr>
          <w:rFonts w:ascii="Arial" w:hAnsi="Arial" w:cs="Arial"/>
        </w:rPr>
        <w:t>s;</w:t>
      </w:r>
      <w:r w:rsidRPr="008611E7">
        <w:rPr>
          <w:rFonts w:ascii="Arial" w:hAnsi="Arial" w:cs="Arial"/>
        </w:rPr>
        <w:t xml:space="preserve"> </w:t>
      </w:r>
      <w:r w:rsidR="006E0FC3" w:rsidRPr="008611E7">
        <w:rPr>
          <w:rFonts w:ascii="Arial" w:hAnsi="Arial" w:cs="Arial"/>
        </w:rPr>
        <w:t>Child and Maternal Health Intelligence Network 2015, Department of Education 2015</w:t>
      </w:r>
    </w:p>
    <w:p w:rsidR="006E0FC3" w:rsidRPr="008611E7" w:rsidRDefault="006E0FC3" w:rsidP="00CE3726">
      <w:pPr>
        <w:spacing w:after="0" w:line="360" w:lineRule="auto"/>
        <w:rPr>
          <w:rFonts w:ascii="Arial" w:hAnsi="Arial" w:cs="Arial"/>
        </w:rPr>
      </w:pPr>
    </w:p>
    <w:p w:rsidR="006E0FC3" w:rsidRPr="008611E7" w:rsidRDefault="00F46180" w:rsidP="00CE3726">
      <w:pPr>
        <w:spacing w:after="0" w:line="360" w:lineRule="auto"/>
        <w:jc w:val="both"/>
        <w:rPr>
          <w:rFonts w:ascii="Arial" w:hAnsi="Arial" w:cs="Arial"/>
        </w:rPr>
      </w:pPr>
      <w:r w:rsidRPr="008611E7">
        <w:rPr>
          <w:rFonts w:ascii="Arial" w:hAnsi="Arial" w:cs="Arial"/>
        </w:rPr>
        <w:t xml:space="preserve">After </w:t>
      </w:r>
      <w:r w:rsidR="006E0FC3" w:rsidRPr="008611E7">
        <w:rPr>
          <w:rFonts w:ascii="Arial" w:hAnsi="Arial" w:cs="Arial"/>
        </w:rPr>
        <w:t>re</w:t>
      </w:r>
      <w:r w:rsidRPr="008611E7">
        <w:rPr>
          <w:rFonts w:ascii="Arial" w:hAnsi="Arial" w:cs="Arial"/>
        </w:rPr>
        <w:t>viewi</w:t>
      </w:r>
      <w:r w:rsidR="006E0FC3" w:rsidRPr="008611E7">
        <w:rPr>
          <w:rFonts w:ascii="Arial" w:hAnsi="Arial" w:cs="Arial"/>
        </w:rPr>
        <w:t xml:space="preserve">ng this evidence and the then current </w:t>
      </w:r>
      <w:r w:rsidRPr="008611E7">
        <w:rPr>
          <w:rFonts w:ascii="Arial" w:hAnsi="Arial" w:cs="Arial"/>
        </w:rPr>
        <w:t>service provision</w:t>
      </w:r>
      <w:r w:rsidR="006D7D1F" w:rsidRPr="008611E7">
        <w:rPr>
          <w:rFonts w:ascii="Arial" w:hAnsi="Arial" w:cs="Arial"/>
        </w:rPr>
        <w:t>,</w:t>
      </w:r>
      <w:r w:rsidRPr="008611E7">
        <w:rPr>
          <w:rFonts w:ascii="Arial" w:hAnsi="Arial" w:cs="Arial"/>
        </w:rPr>
        <w:t xml:space="preserve"> </w:t>
      </w:r>
      <w:r w:rsidR="006E0FC3" w:rsidRPr="008611E7">
        <w:rPr>
          <w:rFonts w:ascii="Arial" w:hAnsi="Arial" w:cs="Arial"/>
        </w:rPr>
        <w:t xml:space="preserve">Bridgewater Trust identified the need to </w:t>
      </w:r>
      <w:r w:rsidRPr="008611E7">
        <w:rPr>
          <w:rFonts w:ascii="Arial" w:hAnsi="Arial" w:cs="Arial"/>
        </w:rPr>
        <w:t xml:space="preserve">generate a collaborative approach to working across practice, education and corporate agencies in order to support the development of school readiness. </w:t>
      </w:r>
    </w:p>
    <w:p w:rsidR="006E0FC3" w:rsidRPr="008611E7" w:rsidRDefault="006E0FC3" w:rsidP="00CE3726">
      <w:pPr>
        <w:spacing w:after="0" w:line="360" w:lineRule="auto"/>
        <w:jc w:val="both"/>
        <w:rPr>
          <w:rFonts w:ascii="Arial" w:hAnsi="Arial" w:cs="Arial"/>
        </w:rPr>
      </w:pPr>
    </w:p>
    <w:p w:rsidR="00F46180" w:rsidRPr="008611E7" w:rsidRDefault="006E0FC3" w:rsidP="00CE3726">
      <w:pPr>
        <w:spacing w:after="0" w:line="360" w:lineRule="auto"/>
        <w:jc w:val="both"/>
        <w:rPr>
          <w:rFonts w:ascii="Arial" w:hAnsi="Arial" w:cs="Arial"/>
        </w:rPr>
      </w:pPr>
      <w:r w:rsidRPr="008611E7">
        <w:rPr>
          <w:rFonts w:ascii="Arial" w:hAnsi="Arial" w:cs="Arial"/>
        </w:rPr>
        <w:t>Within Bridgewater Health Visi</w:t>
      </w:r>
      <w:r w:rsidR="006D7D1F" w:rsidRPr="008611E7">
        <w:rPr>
          <w:rFonts w:ascii="Arial" w:hAnsi="Arial" w:cs="Arial"/>
        </w:rPr>
        <w:t>ting T</w:t>
      </w:r>
      <w:r w:rsidRPr="008611E7">
        <w:rPr>
          <w:rFonts w:ascii="Arial" w:hAnsi="Arial" w:cs="Arial"/>
        </w:rPr>
        <w:t>eam the use of social media to communicate with parents</w:t>
      </w:r>
      <w:r w:rsidR="00215341" w:rsidRPr="008611E7">
        <w:rPr>
          <w:rFonts w:ascii="Arial" w:hAnsi="Arial" w:cs="Arial"/>
        </w:rPr>
        <w:t xml:space="preserve"> is well established. This innovation has been pioneered by the Clinical Systems and Performance Lead; a specialist health visitor with a passion for technology. The</w:t>
      </w:r>
      <w:r w:rsidR="004E5FF8" w:rsidRPr="008611E7">
        <w:rPr>
          <w:rFonts w:ascii="Arial" w:hAnsi="Arial" w:cs="Arial"/>
        </w:rPr>
        <w:t xml:space="preserve"> active Facebook page shares a wide range of relevant health messages</w:t>
      </w:r>
      <w:r w:rsidR="006D7D1F" w:rsidRPr="008611E7">
        <w:rPr>
          <w:rFonts w:ascii="Arial" w:hAnsi="Arial" w:cs="Arial"/>
        </w:rPr>
        <w:t xml:space="preserve"> and is managed by</w:t>
      </w:r>
      <w:r w:rsidR="00215341" w:rsidRPr="008611E7">
        <w:rPr>
          <w:rFonts w:ascii="Arial" w:hAnsi="Arial" w:cs="Arial"/>
        </w:rPr>
        <w:t xml:space="preserve"> the Lead</w:t>
      </w:r>
      <w:r w:rsidR="006D7D1F" w:rsidRPr="008611E7">
        <w:rPr>
          <w:rFonts w:ascii="Arial" w:hAnsi="Arial" w:cs="Arial"/>
        </w:rPr>
        <w:t>. A</w:t>
      </w:r>
      <w:r w:rsidR="00215341" w:rsidRPr="008611E7">
        <w:rPr>
          <w:rFonts w:ascii="Arial" w:hAnsi="Arial" w:cs="Arial"/>
        </w:rPr>
        <w:t xml:space="preserve"> recent </w:t>
      </w:r>
      <w:r w:rsidR="004E5FF8" w:rsidRPr="008611E7">
        <w:rPr>
          <w:rFonts w:ascii="Arial" w:hAnsi="Arial" w:cs="Arial"/>
        </w:rPr>
        <w:t xml:space="preserve">child safety campaign reached nearly 6,000 people </w:t>
      </w:r>
      <w:r w:rsidR="004D11F0" w:rsidRPr="008611E7">
        <w:rPr>
          <w:rFonts w:ascii="Arial" w:hAnsi="Arial" w:cs="Arial"/>
        </w:rPr>
        <w:t>(Wright</w:t>
      </w:r>
      <w:r w:rsidR="00215341" w:rsidRPr="008611E7">
        <w:rPr>
          <w:rFonts w:ascii="Arial" w:hAnsi="Arial" w:cs="Arial"/>
        </w:rPr>
        <w:t xml:space="preserve"> and Lee 2015) t</w:t>
      </w:r>
      <w:r w:rsidR="004E5FF8" w:rsidRPr="008611E7">
        <w:rPr>
          <w:rFonts w:ascii="Arial" w:hAnsi="Arial" w:cs="Arial"/>
        </w:rPr>
        <w:t>herefore the opportunity to develop an intervention using technology such as a Mobile A</w:t>
      </w:r>
      <w:r w:rsidR="00F46180" w:rsidRPr="008611E7">
        <w:rPr>
          <w:rFonts w:ascii="Arial" w:hAnsi="Arial" w:cs="Arial"/>
        </w:rPr>
        <w:t>pp</w:t>
      </w:r>
      <w:r w:rsidR="004E5FF8" w:rsidRPr="008611E7">
        <w:rPr>
          <w:rFonts w:ascii="Arial" w:hAnsi="Arial" w:cs="Arial"/>
        </w:rPr>
        <w:t>lication (app)</w:t>
      </w:r>
      <w:r w:rsidR="00F46180" w:rsidRPr="008611E7">
        <w:rPr>
          <w:rFonts w:ascii="Arial" w:hAnsi="Arial" w:cs="Arial"/>
        </w:rPr>
        <w:t xml:space="preserve"> </w:t>
      </w:r>
      <w:r w:rsidR="004E5FF8" w:rsidRPr="008611E7">
        <w:rPr>
          <w:rFonts w:ascii="Arial" w:hAnsi="Arial" w:cs="Arial"/>
        </w:rPr>
        <w:t xml:space="preserve">appeared appropriate. The app </w:t>
      </w:r>
      <w:r w:rsidR="004D11F0" w:rsidRPr="008611E7">
        <w:rPr>
          <w:rFonts w:ascii="Arial" w:hAnsi="Arial" w:cs="Arial"/>
        </w:rPr>
        <w:t>was seen to</w:t>
      </w:r>
      <w:r w:rsidR="00F46180" w:rsidRPr="008611E7">
        <w:rPr>
          <w:rFonts w:ascii="Arial" w:hAnsi="Arial" w:cs="Arial"/>
        </w:rPr>
        <w:t xml:space="preserve"> be the tool of choice</w:t>
      </w:r>
      <w:r w:rsidR="004E5FF8" w:rsidRPr="008611E7">
        <w:rPr>
          <w:rFonts w:ascii="Arial" w:hAnsi="Arial" w:cs="Arial"/>
        </w:rPr>
        <w:t xml:space="preserve"> to promote school readiness</w:t>
      </w:r>
      <w:r w:rsidR="00B90F0F" w:rsidRPr="008611E7">
        <w:rPr>
          <w:rFonts w:ascii="Arial" w:hAnsi="Arial" w:cs="Arial"/>
        </w:rPr>
        <w:t xml:space="preserve"> </w:t>
      </w:r>
      <w:r w:rsidR="004E5FF8" w:rsidRPr="008611E7">
        <w:rPr>
          <w:rFonts w:ascii="Arial" w:hAnsi="Arial" w:cs="Arial"/>
        </w:rPr>
        <w:t xml:space="preserve"> </w:t>
      </w:r>
      <w:r w:rsidR="004D11F0" w:rsidRPr="008611E7">
        <w:rPr>
          <w:rFonts w:ascii="Arial" w:hAnsi="Arial" w:cs="Arial"/>
        </w:rPr>
        <w:t>‘</w:t>
      </w:r>
      <w:r w:rsidR="0031488E" w:rsidRPr="008611E7">
        <w:rPr>
          <w:rFonts w:ascii="Arial" w:hAnsi="Arial" w:cs="Arial"/>
        </w:rPr>
        <w:t>universally</w:t>
      </w:r>
      <w:r w:rsidR="004D11F0" w:rsidRPr="008611E7">
        <w:rPr>
          <w:rFonts w:ascii="Arial" w:hAnsi="Arial" w:cs="Arial"/>
        </w:rPr>
        <w:t>’</w:t>
      </w:r>
      <w:r w:rsidR="00B90F0F" w:rsidRPr="008611E7">
        <w:rPr>
          <w:rFonts w:ascii="Arial" w:hAnsi="Arial" w:cs="Arial"/>
        </w:rPr>
        <w:t xml:space="preserve"> to all families</w:t>
      </w:r>
      <w:r w:rsidR="004D11F0" w:rsidRPr="008611E7">
        <w:rPr>
          <w:rFonts w:ascii="Arial" w:hAnsi="Arial" w:cs="Arial"/>
        </w:rPr>
        <w:t xml:space="preserve"> however families designated ‘universal</w:t>
      </w:r>
      <w:r w:rsidR="00F46180" w:rsidRPr="008611E7">
        <w:rPr>
          <w:rFonts w:ascii="Arial" w:hAnsi="Arial" w:cs="Arial"/>
        </w:rPr>
        <w:t xml:space="preserve"> plus</w:t>
      </w:r>
      <w:r w:rsidR="004E5FF8" w:rsidRPr="008611E7">
        <w:rPr>
          <w:rFonts w:ascii="Arial" w:hAnsi="Arial" w:cs="Arial"/>
        </w:rPr>
        <w:t>’</w:t>
      </w:r>
      <w:r w:rsidR="00F46180" w:rsidRPr="008611E7">
        <w:rPr>
          <w:rFonts w:ascii="Arial" w:hAnsi="Arial" w:cs="Arial"/>
        </w:rPr>
        <w:t xml:space="preserve"> and</w:t>
      </w:r>
      <w:r w:rsidR="004D11F0" w:rsidRPr="008611E7">
        <w:rPr>
          <w:rFonts w:ascii="Arial" w:hAnsi="Arial" w:cs="Arial"/>
        </w:rPr>
        <w:t xml:space="preserve"> as </w:t>
      </w:r>
      <w:r w:rsidR="004E5FF8" w:rsidRPr="008611E7">
        <w:rPr>
          <w:rFonts w:ascii="Arial" w:hAnsi="Arial" w:cs="Arial"/>
        </w:rPr>
        <w:t>‘</w:t>
      </w:r>
      <w:r w:rsidR="00F46180" w:rsidRPr="008611E7">
        <w:rPr>
          <w:rFonts w:ascii="Arial" w:hAnsi="Arial" w:cs="Arial"/>
        </w:rPr>
        <w:t>universal partnership</w:t>
      </w:r>
      <w:r w:rsidR="004E5FF8" w:rsidRPr="008611E7">
        <w:rPr>
          <w:rFonts w:ascii="Arial" w:hAnsi="Arial" w:cs="Arial"/>
        </w:rPr>
        <w:t>’</w:t>
      </w:r>
      <w:r w:rsidR="004D11F0" w:rsidRPr="008611E7">
        <w:rPr>
          <w:rFonts w:ascii="Arial" w:hAnsi="Arial" w:cs="Arial"/>
        </w:rPr>
        <w:t xml:space="preserve"> would receive </w:t>
      </w:r>
      <w:r w:rsidR="00F46180" w:rsidRPr="008611E7">
        <w:rPr>
          <w:rFonts w:ascii="Arial" w:hAnsi="Arial" w:cs="Arial"/>
        </w:rPr>
        <w:t>more targeted focus.</w:t>
      </w:r>
    </w:p>
    <w:p w:rsidR="00F80DA2" w:rsidRPr="008611E7" w:rsidRDefault="00F80DA2" w:rsidP="00CE3726">
      <w:pPr>
        <w:spacing w:after="0" w:line="360" w:lineRule="auto"/>
        <w:jc w:val="both"/>
        <w:rPr>
          <w:rFonts w:ascii="Arial" w:hAnsi="Arial" w:cs="Arial"/>
        </w:rPr>
      </w:pPr>
    </w:p>
    <w:p w:rsidR="00F80DA2" w:rsidRPr="008611E7" w:rsidRDefault="00F80DA2" w:rsidP="007768F8">
      <w:pPr>
        <w:spacing w:line="360" w:lineRule="auto"/>
        <w:jc w:val="both"/>
        <w:rPr>
          <w:rFonts w:ascii="Arial" w:hAnsi="Arial" w:cs="Arial"/>
        </w:rPr>
      </w:pPr>
      <w:r w:rsidRPr="008611E7">
        <w:rPr>
          <w:rFonts w:ascii="Arial" w:hAnsi="Arial" w:cs="Arial"/>
        </w:rPr>
        <w:t xml:space="preserve">Bridgewater </w:t>
      </w:r>
      <w:r w:rsidR="007768F8">
        <w:rPr>
          <w:rFonts w:ascii="Arial" w:hAnsi="Arial" w:cs="Arial"/>
        </w:rPr>
        <w:t xml:space="preserve">Trust </w:t>
      </w:r>
      <w:r w:rsidRPr="008611E7">
        <w:rPr>
          <w:rFonts w:ascii="Arial" w:hAnsi="Arial" w:cs="Arial"/>
        </w:rPr>
        <w:t xml:space="preserve">approached the University of Chester Public Health and Wellbeing Department </w:t>
      </w:r>
      <w:r w:rsidR="00215341" w:rsidRPr="008611E7">
        <w:rPr>
          <w:rFonts w:ascii="Arial" w:hAnsi="Arial" w:cs="Arial"/>
        </w:rPr>
        <w:t xml:space="preserve">within </w:t>
      </w:r>
      <w:r w:rsidRPr="008611E7">
        <w:rPr>
          <w:rFonts w:ascii="Arial" w:hAnsi="Arial" w:cs="Arial"/>
        </w:rPr>
        <w:t xml:space="preserve">the Faculty of Health and Social Care to support the initiative. The University supported the development of the </w:t>
      </w:r>
      <w:r w:rsidR="001504A4" w:rsidRPr="008611E7">
        <w:rPr>
          <w:rFonts w:ascii="Arial" w:hAnsi="Arial" w:cs="Arial"/>
        </w:rPr>
        <w:t xml:space="preserve">content </w:t>
      </w:r>
      <w:r w:rsidR="00215341" w:rsidRPr="008611E7">
        <w:rPr>
          <w:rFonts w:ascii="Arial" w:hAnsi="Arial" w:cs="Arial"/>
        </w:rPr>
        <w:t xml:space="preserve">of the app </w:t>
      </w:r>
      <w:r w:rsidR="001504A4" w:rsidRPr="008611E7">
        <w:rPr>
          <w:rFonts w:ascii="Arial" w:hAnsi="Arial" w:cs="Arial"/>
        </w:rPr>
        <w:t>and</w:t>
      </w:r>
      <w:r w:rsidRPr="008611E7">
        <w:rPr>
          <w:rFonts w:ascii="Arial" w:hAnsi="Arial" w:cs="Arial"/>
        </w:rPr>
        <w:t xml:space="preserve"> commissioned </w:t>
      </w:r>
      <w:proofErr w:type="spellStart"/>
      <w:r w:rsidRPr="008611E7">
        <w:rPr>
          <w:rFonts w:ascii="Arial" w:hAnsi="Arial" w:cs="Arial"/>
        </w:rPr>
        <w:t>Footsqueek</w:t>
      </w:r>
      <w:proofErr w:type="spellEnd"/>
      <w:r w:rsidRPr="008611E7">
        <w:rPr>
          <w:rFonts w:ascii="Arial" w:hAnsi="Arial" w:cs="Arial"/>
        </w:rPr>
        <w:t>, The Mobile App Company based in Chester, to support the technological development of the app</w:t>
      </w:r>
      <w:r w:rsidR="00215341" w:rsidRPr="008611E7">
        <w:rPr>
          <w:rFonts w:ascii="Arial" w:hAnsi="Arial" w:cs="Arial"/>
        </w:rPr>
        <w:t xml:space="preserve">- the magic bit! </w:t>
      </w:r>
      <w:r w:rsidR="001504A4" w:rsidRPr="008611E7">
        <w:t xml:space="preserve"> </w:t>
      </w:r>
      <w:proofErr w:type="spellStart"/>
      <w:r w:rsidR="001504A4" w:rsidRPr="008611E7">
        <w:rPr>
          <w:rFonts w:ascii="Arial" w:hAnsi="Arial" w:cs="Arial"/>
        </w:rPr>
        <w:t>Footsqueek</w:t>
      </w:r>
      <w:proofErr w:type="spellEnd"/>
      <w:r w:rsidR="001504A4" w:rsidRPr="008611E7">
        <w:rPr>
          <w:rFonts w:ascii="Arial" w:hAnsi="Arial" w:cs="Arial"/>
        </w:rPr>
        <w:t xml:space="preserve"> was established in 2011 </w:t>
      </w:r>
      <w:r w:rsidR="00215341" w:rsidRPr="008611E7">
        <w:rPr>
          <w:rFonts w:ascii="Arial" w:hAnsi="Arial" w:cs="Arial"/>
        </w:rPr>
        <w:t xml:space="preserve">and </w:t>
      </w:r>
      <w:r w:rsidR="001504A4" w:rsidRPr="008611E7">
        <w:rPr>
          <w:rFonts w:ascii="Arial" w:hAnsi="Arial" w:cs="Arial"/>
        </w:rPr>
        <w:t xml:space="preserve">specialises </w:t>
      </w:r>
      <w:r w:rsidR="001504A4" w:rsidRPr="008611E7">
        <w:rPr>
          <w:rFonts w:ascii="Arial" w:hAnsi="Arial" w:cs="Arial"/>
        </w:rPr>
        <w:lastRenderedPageBreak/>
        <w:t>in the development of ICT solutions; websites, mob</w:t>
      </w:r>
      <w:r w:rsidR="00215341" w:rsidRPr="008611E7">
        <w:rPr>
          <w:rFonts w:ascii="Arial" w:hAnsi="Arial" w:cs="Arial"/>
        </w:rPr>
        <w:t>ile applications or databases and even online voting systems and have a good record of success with NHS projects</w:t>
      </w:r>
      <w:r w:rsidR="007768F8">
        <w:rPr>
          <w:rFonts w:ascii="Arial" w:hAnsi="Arial" w:cs="Arial"/>
        </w:rPr>
        <w:t>.</w:t>
      </w:r>
    </w:p>
    <w:p w:rsidR="005238B2" w:rsidRPr="008611E7" w:rsidRDefault="00F80DA2" w:rsidP="00CE3726">
      <w:pPr>
        <w:spacing w:line="360" w:lineRule="auto"/>
        <w:jc w:val="both"/>
        <w:rPr>
          <w:rFonts w:ascii="Arial" w:hAnsi="Arial" w:cs="Arial"/>
        </w:rPr>
      </w:pPr>
      <w:r w:rsidRPr="008611E7">
        <w:rPr>
          <w:rFonts w:ascii="Arial" w:hAnsi="Arial" w:cs="Arial"/>
        </w:rPr>
        <w:t xml:space="preserve">In order to understand the </w:t>
      </w:r>
      <w:r w:rsidR="0031488E" w:rsidRPr="008611E7">
        <w:rPr>
          <w:rFonts w:ascii="Arial" w:hAnsi="Arial" w:cs="Arial"/>
        </w:rPr>
        <w:t>parents’</w:t>
      </w:r>
      <w:r w:rsidRPr="008611E7">
        <w:rPr>
          <w:rFonts w:ascii="Arial" w:hAnsi="Arial" w:cs="Arial"/>
        </w:rPr>
        <w:t xml:space="preserve"> perspective regarding school readiness in </w:t>
      </w:r>
      <w:r w:rsidR="005238B2" w:rsidRPr="008611E7">
        <w:rPr>
          <w:rFonts w:ascii="Arial" w:hAnsi="Arial" w:cs="Arial"/>
        </w:rPr>
        <w:t xml:space="preserve">the </w:t>
      </w:r>
      <w:r w:rsidRPr="008611E7">
        <w:rPr>
          <w:rFonts w:ascii="Arial" w:hAnsi="Arial" w:cs="Arial"/>
        </w:rPr>
        <w:t xml:space="preserve">Bridgewater footprints, the </w:t>
      </w:r>
      <w:r w:rsidR="004D11F0" w:rsidRPr="008611E7">
        <w:rPr>
          <w:rFonts w:ascii="Arial" w:hAnsi="Arial" w:cs="Arial"/>
        </w:rPr>
        <w:t xml:space="preserve">Facebook page hosted a questionnaire for parents to share their views on ‘school </w:t>
      </w:r>
      <w:proofErr w:type="gramStart"/>
      <w:r w:rsidR="004D11F0" w:rsidRPr="008611E7">
        <w:rPr>
          <w:rFonts w:ascii="Arial" w:hAnsi="Arial" w:cs="Arial"/>
        </w:rPr>
        <w:t>readiness’</w:t>
      </w:r>
      <w:proofErr w:type="gramEnd"/>
      <w:r w:rsidR="004D11F0" w:rsidRPr="008611E7">
        <w:rPr>
          <w:rFonts w:ascii="Arial" w:hAnsi="Arial" w:cs="Arial"/>
        </w:rPr>
        <w:t xml:space="preserve"> utilising </w:t>
      </w:r>
      <w:r w:rsidR="00A0287F" w:rsidRPr="008611E7">
        <w:rPr>
          <w:rFonts w:ascii="Arial" w:hAnsi="Arial" w:cs="Arial"/>
        </w:rPr>
        <w:t xml:space="preserve">the free online </w:t>
      </w:r>
      <w:proofErr w:type="spellStart"/>
      <w:r w:rsidR="00A0287F" w:rsidRPr="008611E7">
        <w:rPr>
          <w:rFonts w:ascii="Arial" w:hAnsi="Arial" w:cs="Arial"/>
        </w:rPr>
        <w:t>SurveyMonkey</w:t>
      </w:r>
      <w:proofErr w:type="spellEnd"/>
      <w:r w:rsidR="00A0287F" w:rsidRPr="008611E7">
        <w:rPr>
          <w:rFonts w:ascii="Arial" w:hAnsi="Arial" w:cs="Arial"/>
        </w:rPr>
        <w:t xml:space="preserve"> software accessed via </w:t>
      </w:r>
      <w:r w:rsidR="00A0287F" w:rsidRPr="008611E7">
        <w:rPr>
          <w:rFonts w:ascii="Arial" w:hAnsi="Arial" w:cs="Arial"/>
          <w:shd w:val="clear" w:color="auto" w:fill="FFFFFF"/>
        </w:rPr>
        <w:t>https://www.</w:t>
      </w:r>
      <w:r w:rsidR="00A0287F" w:rsidRPr="008611E7">
        <w:rPr>
          <w:rFonts w:ascii="Arial" w:hAnsi="Arial" w:cs="Arial"/>
          <w:b/>
          <w:bCs/>
          <w:shd w:val="clear" w:color="auto" w:fill="FFFFFF"/>
        </w:rPr>
        <w:t>surveymonkey</w:t>
      </w:r>
      <w:r w:rsidR="00A0287F" w:rsidRPr="008611E7">
        <w:rPr>
          <w:rFonts w:ascii="Arial" w:hAnsi="Arial" w:cs="Arial"/>
          <w:shd w:val="clear" w:color="auto" w:fill="FFFFFF"/>
        </w:rPr>
        <w:t>.co.</w:t>
      </w:r>
      <w:r w:rsidR="00A0287F" w:rsidRPr="008611E7">
        <w:rPr>
          <w:rFonts w:ascii="Arial" w:hAnsi="Arial" w:cs="Arial"/>
          <w:b/>
          <w:bCs/>
          <w:shd w:val="clear" w:color="auto" w:fill="FFFFFF"/>
        </w:rPr>
        <w:t>uk</w:t>
      </w:r>
      <w:r w:rsidR="00A0287F" w:rsidRPr="008611E7">
        <w:rPr>
          <w:rFonts w:ascii="Arial" w:hAnsi="Arial" w:cs="Arial"/>
          <w:shd w:val="clear" w:color="auto" w:fill="FFFFFF"/>
        </w:rPr>
        <w:t>/</w:t>
      </w:r>
      <w:r w:rsidRPr="008611E7">
        <w:rPr>
          <w:rFonts w:ascii="Arial" w:hAnsi="Arial" w:cs="Arial"/>
        </w:rPr>
        <w:t>.</w:t>
      </w:r>
      <w:r w:rsidR="00B90F0F" w:rsidRPr="008611E7">
        <w:rPr>
          <w:rFonts w:ascii="Arial" w:hAnsi="Arial" w:cs="Arial"/>
        </w:rPr>
        <w:t xml:space="preserve"> </w:t>
      </w:r>
      <w:r w:rsidR="005238B2" w:rsidRPr="008611E7">
        <w:rPr>
          <w:rFonts w:ascii="Arial" w:hAnsi="Arial" w:cs="Arial"/>
        </w:rPr>
        <w:t xml:space="preserve">Parents are an integral part of their child’s school life and parental engagement with school is acknowledged as highly significant for success (Ofsted 2014). </w:t>
      </w:r>
      <w:r w:rsidR="00B90F0F" w:rsidRPr="008611E7">
        <w:rPr>
          <w:rFonts w:ascii="Arial" w:hAnsi="Arial" w:cs="Arial"/>
        </w:rPr>
        <w:t>The</w:t>
      </w:r>
      <w:r w:rsidR="005238B2" w:rsidRPr="008611E7">
        <w:rPr>
          <w:rFonts w:ascii="Arial" w:hAnsi="Arial" w:cs="Arial"/>
        </w:rPr>
        <w:t>refore</w:t>
      </w:r>
      <w:r w:rsidR="00B90F0F" w:rsidRPr="008611E7">
        <w:rPr>
          <w:rFonts w:ascii="Arial" w:hAnsi="Arial" w:cs="Arial"/>
        </w:rPr>
        <w:t xml:space="preserve"> </w:t>
      </w:r>
      <w:r w:rsidR="005238B2" w:rsidRPr="008611E7">
        <w:rPr>
          <w:rFonts w:ascii="Arial" w:hAnsi="Arial" w:cs="Arial"/>
        </w:rPr>
        <w:t xml:space="preserve">parents were asked to consider their priorities when preparing their children for school.  </w:t>
      </w:r>
    </w:p>
    <w:p w:rsidR="000B6E90" w:rsidRPr="008611E7" w:rsidRDefault="005238B2" w:rsidP="00CE3726">
      <w:pPr>
        <w:spacing w:line="360" w:lineRule="auto"/>
        <w:jc w:val="both"/>
        <w:rPr>
          <w:rFonts w:ascii="Arial" w:hAnsi="Arial" w:cs="Arial"/>
        </w:rPr>
      </w:pPr>
      <w:r w:rsidRPr="008611E7">
        <w:rPr>
          <w:rFonts w:ascii="Arial" w:hAnsi="Arial" w:cs="Arial"/>
        </w:rPr>
        <w:t xml:space="preserve">The questions to prompt this consideration </w:t>
      </w:r>
      <w:r w:rsidR="00B90F0F" w:rsidRPr="008611E7">
        <w:rPr>
          <w:rFonts w:ascii="Arial" w:hAnsi="Arial" w:cs="Arial"/>
        </w:rPr>
        <w:t xml:space="preserve">were based on </w:t>
      </w:r>
      <w:r w:rsidRPr="008611E7">
        <w:rPr>
          <w:rFonts w:ascii="Arial" w:hAnsi="Arial" w:cs="Arial"/>
        </w:rPr>
        <w:t xml:space="preserve">the </w:t>
      </w:r>
      <w:r w:rsidR="00B90F0F" w:rsidRPr="008611E7">
        <w:rPr>
          <w:rFonts w:ascii="Arial" w:hAnsi="Arial" w:cs="Arial"/>
        </w:rPr>
        <w:t xml:space="preserve">four attributes that had been drafted by Champs, the Cheshire and Merseyside </w:t>
      </w:r>
      <w:r w:rsidR="00F80DA2" w:rsidRPr="008611E7">
        <w:rPr>
          <w:rFonts w:ascii="Arial" w:hAnsi="Arial" w:cs="Arial"/>
        </w:rPr>
        <w:t>Collaborative</w:t>
      </w:r>
      <w:r w:rsidR="001504A4" w:rsidRPr="008611E7">
        <w:rPr>
          <w:rFonts w:ascii="Arial" w:hAnsi="Arial" w:cs="Arial"/>
        </w:rPr>
        <w:t xml:space="preserve"> </w:t>
      </w:r>
      <w:r w:rsidR="007768F8">
        <w:rPr>
          <w:rFonts w:ascii="Arial" w:hAnsi="Arial" w:cs="Arial"/>
        </w:rPr>
        <w:t xml:space="preserve">presented </w:t>
      </w:r>
      <w:r w:rsidR="001504A4" w:rsidRPr="008611E7">
        <w:rPr>
          <w:rFonts w:ascii="Arial" w:hAnsi="Arial" w:cs="Arial"/>
        </w:rPr>
        <w:t>in Table 3</w:t>
      </w:r>
      <w:r w:rsidRPr="008611E7">
        <w:rPr>
          <w:rFonts w:ascii="Arial" w:hAnsi="Arial" w:cs="Arial"/>
        </w:rPr>
        <w:t xml:space="preserve">. The attributes were identified </w:t>
      </w:r>
      <w:r w:rsidR="00F80DA2" w:rsidRPr="008611E7">
        <w:rPr>
          <w:rFonts w:ascii="Arial" w:hAnsi="Arial" w:cs="Arial"/>
        </w:rPr>
        <w:t>following an inter-disciplinary</w:t>
      </w:r>
      <w:r w:rsidRPr="008611E7">
        <w:rPr>
          <w:rFonts w:ascii="Arial" w:hAnsi="Arial" w:cs="Arial"/>
        </w:rPr>
        <w:t xml:space="preserve"> </w:t>
      </w:r>
      <w:r w:rsidR="007768F8">
        <w:rPr>
          <w:rFonts w:ascii="Arial" w:hAnsi="Arial" w:cs="Arial"/>
        </w:rPr>
        <w:t xml:space="preserve">and </w:t>
      </w:r>
      <w:r w:rsidRPr="008611E7">
        <w:rPr>
          <w:rFonts w:ascii="Arial" w:hAnsi="Arial" w:cs="Arial"/>
        </w:rPr>
        <w:t>interactive</w:t>
      </w:r>
      <w:r w:rsidR="00F80DA2" w:rsidRPr="008611E7">
        <w:rPr>
          <w:rFonts w:ascii="Arial" w:hAnsi="Arial" w:cs="Arial"/>
        </w:rPr>
        <w:t xml:space="preserve"> event </w:t>
      </w:r>
      <w:r w:rsidRPr="008611E7">
        <w:rPr>
          <w:rFonts w:ascii="Arial" w:hAnsi="Arial" w:cs="Arial"/>
        </w:rPr>
        <w:t xml:space="preserve">in May 2015 which attracted </w:t>
      </w:r>
      <w:r w:rsidR="00F80DA2" w:rsidRPr="008611E7">
        <w:rPr>
          <w:rFonts w:ascii="Arial" w:hAnsi="Arial" w:cs="Arial"/>
        </w:rPr>
        <w:t xml:space="preserve">colleagues across Cheshire and Merseyside who came together </w:t>
      </w:r>
      <w:r w:rsidRPr="008611E7">
        <w:rPr>
          <w:rFonts w:ascii="Arial" w:hAnsi="Arial" w:cs="Arial"/>
        </w:rPr>
        <w:t xml:space="preserve">with the intent to </w:t>
      </w:r>
      <w:r w:rsidR="00F80DA2" w:rsidRPr="008611E7">
        <w:rPr>
          <w:rFonts w:ascii="Arial" w:hAnsi="Arial" w:cs="Arial"/>
        </w:rPr>
        <w:t>agree attributes for school readiness as a basis for interventions aimed at preparing children for school in the region</w:t>
      </w:r>
      <w:r w:rsidR="001504A4" w:rsidRPr="008611E7">
        <w:rPr>
          <w:rFonts w:ascii="Arial" w:hAnsi="Arial" w:cs="Arial"/>
        </w:rPr>
        <w:t xml:space="preserve"> (Champs 2015)</w:t>
      </w:r>
      <w:r w:rsidR="00F80DA2" w:rsidRPr="008611E7">
        <w:rPr>
          <w:rFonts w:ascii="Arial" w:hAnsi="Arial" w:cs="Arial"/>
        </w:rPr>
        <w:t xml:space="preserve">. </w:t>
      </w:r>
      <w:r w:rsidR="000B6E90" w:rsidRPr="008611E7">
        <w:rPr>
          <w:rFonts w:ascii="Arial" w:hAnsi="Arial" w:cs="Arial"/>
        </w:rPr>
        <w:t>The survey</w:t>
      </w:r>
      <w:r w:rsidR="00215341" w:rsidRPr="008611E7">
        <w:rPr>
          <w:rFonts w:ascii="Arial" w:hAnsi="Arial" w:cs="Arial"/>
        </w:rPr>
        <w:t xml:space="preserve"> had a reasonable response rate and some surprising results; some parents felt that being toilet trained befo</w:t>
      </w:r>
      <w:r w:rsidR="007768F8">
        <w:rPr>
          <w:rFonts w:ascii="Arial" w:hAnsi="Arial" w:cs="Arial"/>
        </w:rPr>
        <w:t>re school was not a priority nor</w:t>
      </w:r>
      <w:r w:rsidR="00215341" w:rsidRPr="008611E7">
        <w:rPr>
          <w:rFonts w:ascii="Arial" w:hAnsi="Arial" w:cs="Arial"/>
        </w:rPr>
        <w:t xml:space="preserve"> was the ability to drink from a cup rather than a bottle.</w:t>
      </w:r>
      <w:r w:rsidR="00827169" w:rsidRPr="008611E7">
        <w:rPr>
          <w:rFonts w:ascii="Arial" w:hAnsi="Arial" w:cs="Arial"/>
        </w:rPr>
        <w:t xml:space="preserve"> R</w:t>
      </w:r>
      <w:r w:rsidR="000B6E90" w:rsidRPr="008611E7">
        <w:rPr>
          <w:rFonts w:ascii="Arial" w:hAnsi="Arial" w:cs="Arial"/>
        </w:rPr>
        <w:t xml:space="preserve">esults were collated by Bridgewater and triangulated with the </w:t>
      </w:r>
      <w:r w:rsidR="00827169" w:rsidRPr="008611E7">
        <w:rPr>
          <w:rFonts w:ascii="Arial" w:hAnsi="Arial" w:cs="Arial"/>
        </w:rPr>
        <w:t xml:space="preserve">data from </w:t>
      </w:r>
      <w:r w:rsidR="000B6E90" w:rsidRPr="008611E7">
        <w:rPr>
          <w:rFonts w:ascii="Arial" w:hAnsi="Arial" w:cs="Arial"/>
        </w:rPr>
        <w:t>Health Visitors and Early Years Teacher</w:t>
      </w:r>
      <w:r w:rsidR="00827169" w:rsidRPr="008611E7">
        <w:rPr>
          <w:rFonts w:ascii="Arial" w:hAnsi="Arial" w:cs="Arial"/>
        </w:rPr>
        <w:t>s in order to determine in which areas to focus when developing the app activities.</w:t>
      </w:r>
    </w:p>
    <w:p w:rsidR="00F80DA2" w:rsidRPr="005238B2" w:rsidRDefault="000B6E90" w:rsidP="00CE3726">
      <w:pPr>
        <w:spacing w:line="360" w:lineRule="auto"/>
        <w:jc w:val="both"/>
        <w:rPr>
          <w:rFonts w:ascii="Arial" w:hAnsi="Arial" w:cs="Arial"/>
          <w:sz w:val="24"/>
          <w:szCs w:val="24"/>
        </w:rPr>
      </w:pPr>
      <w:r>
        <w:rPr>
          <w:rFonts w:ascii="Arial" w:hAnsi="Arial" w:cs="Arial"/>
          <w:sz w:val="24"/>
          <w:szCs w:val="24"/>
        </w:rPr>
        <w:t>Table 3</w:t>
      </w:r>
      <w:r w:rsidR="00F80DA2" w:rsidRPr="005238B2">
        <w:rPr>
          <w:rFonts w:ascii="Arial" w:hAnsi="Arial" w:cs="Arial"/>
          <w:sz w:val="24"/>
          <w:szCs w:val="24"/>
        </w:rPr>
        <w:t xml:space="preserve"> </w:t>
      </w:r>
    </w:p>
    <w:p w:rsidR="001504A4" w:rsidRPr="00BF03EC" w:rsidRDefault="001504A4" w:rsidP="00CE3726">
      <w:pPr>
        <w:pBdr>
          <w:top w:val="single" w:sz="4" w:space="1" w:color="auto"/>
          <w:left w:val="single" w:sz="4" w:space="4" w:color="auto"/>
          <w:bottom w:val="single" w:sz="4" w:space="1" w:color="auto"/>
          <w:right w:val="single" w:sz="4" w:space="4" w:color="auto"/>
        </w:pBdr>
        <w:spacing w:line="360" w:lineRule="auto"/>
        <w:rPr>
          <w:b/>
          <w:sz w:val="24"/>
          <w:szCs w:val="24"/>
        </w:rPr>
      </w:pPr>
      <w:r w:rsidRPr="00BF03EC">
        <w:rPr>
          <w:b/>
          <w:sz w:val="24"/>
          <w:szCs w:val="24"/>
        </w:rPr>
        <w:t>The 'top 4 attributes' were;</w:t>
      </w:r>
    </w:p>
    <w:p w:rsidR="001504A4" w:rsidRPr="00BF03EC" w:rsidRDefault="001504A4" w:rsidP="00CE3726">
      <w:pPr>
        <w:pBdr>
          <w:top w:val="single" w:sz="4" w:space="1" w:color="auto"/>
          <w:left w:val="single" w:sz="4" w:space="4" w:color="auto"/>
          <w:bottom w:val="single" w:sz="4" w:space="1" w:color="auto"/>
          <w:right w:val="single" w:sz="4" w:space="4" w:color="auto"/>
        </w:pBdr>
        <w:spacing w:line="360" w:lineRule="auto"/>
        <w:rPr>
          <w:i/>
          <w:sz w:val="24"/>
          <w:szCs w:val="24"/>
        </w:rPr>
      </w:pPr>
      <w:r w:rsidRPr="00BF03EC">
        <w:rPr>
          <w:b/>
          <w:sz w:val="24"/>
          <w:szCs w:val="24"/>
        </w:rPr>
        <w:t>Self- regulation /</w:t>
      </w:r>
      <w:proofErr w:type="spellStart"/>
      <w:r w:rsidRPr="00BF03EC">
        <w:rPr>
          <w:b/>
          <w:sz w:val="24"/>
          <w:szCs w:val="24"/>
        </w:rPr>
        <w:t>Self awareness</w:t>
      </w:r>
      <w:proofErr w:type="spellEnd"/>
      <w:r w:rsidR="00FF03BC">
        <w:rPr>
          <w:sz w:val="24"/>
          <w:szCs w:val="24"/>
        </w:rPr>
        <w:t xml:space="preserve">; </w:t>
      </w:r>
      <w:proofErr w:type="gramStart"/>
      <w:r w:rsidR="00FF03BC">
        <w:rPr>
          <w:sz w:val="24"/>
          <w:szCs w:val="24"/>
        </w:rPr>
        <w:t>Is</w:t>
      </w:r>
      <w:proofErr w:type="gramEnd"/>
      <w:r w:rsidR="00FF03BC">
        <w:rPr>
          <w:sz w:val="24"/>
          <w:szCs w:val="24"/>
        </w:rPr>
        <w:t xml:space="preserve"> able to look after their own basic needs and can manage their emotions; </w:t>
      </w:r>
      <w:r w:rsidRPr="00BF03EC">
        <w:rPr>
          <w:i/>
          <w:sz w:val="24"/>
          <w:szCs w:val="24"/>
        </w:rPr>
        <w:t>includes the ability to use bathroom, control temper, explain feelings</w:t>
      </w:r>
    </w:p>
    <w:p w:rsidR="001504A4" w:rsidRPr="00BF03EC" w:rsidRDefault="001504A4" w:rsidP="00CE3726">
      <w:pPr>
        <w:pBdr>
          <w:top w:val="single" w:sz="4" w:space="1" w:color="auto"/>
          <w:left w:val="single" w:sz="4" w:space="4" w:color="auto"/>
          <w:bottom w:val="single" w:sz="4" w:space="1" w:color="auto"/>
          <w:right w:val="single" w:sz="4" w:space="4" w:color="auto"/>
        </w:pBdr>
        <w:spacing w:line="360" w:lineRule="auto"/>
        <w:rPr>
          <w:i/>
          <w:sz w:val="24"/>
          <w:szCs w:val="24"/>
        </w:rPr>
      </w:pPr>
      <w:r w:rsidRPr="00BF03EC">
        <w:rPr>
          <w:b/>
          <w:sz w:val="24"/>
          <w:szCs w:val="24"/>
        </w:rPr>
        <w:t xml:space="preserve">Communication and </w:t>
      </w:r>
      <w:r w:rsidR="00054D38" w:rsidRPr="00BF03EC">
        <w:rPr>
          <w:b/>
          <w:sz w:val="24"/>
          <w:szCs w:val="24"/>
        </w:rPr>
        <w:t>Language</w:t>
      </w:r>
      <w:r w:rsidR="00054D38">
        <w:rPr>
          <w:sz w:val="24"/>
          <w:szCs w:val="24"/>
        </w:rPr>
        <w:t>;</w:t>
      </w:r>
      <w:r w:rsidR="00054D38" w:rsidRPr="00FF03BC">
        <w:rPr>
          <w:sz w:val="24"/>
          <w:szCs w:val="24"/>
        </w:rPr>
        <w:t xml:space="preserve"> </w:t>
      </w:r>
      <w:proofErr w:type="gramStart"/>
      <w:r w:rsidR="00054D38" w:rsidRPr="00FF03BC">
        <w:rPr>
          <w:sz w:val="24"/>
          <w:szCs w:val="24"/>
        </w:rPr>
        <w:t>Be</w:t>
      </w:r>
      <w:proofErr w:type="gramEnd"/>
      <w:r w:rsidR="00FF03BC" w:rsidRPr="00FF03BC">
        <w:rPr>
          <w:sz w:val="24"/>
          <w:szCs w:val="24"/>
        </w:rPr>
        <w:t xml:space="preserve"> able to express self and be understood by everybody they interact with on a regular basis</w:t>
      </w:r>
      <w:r w:rsidR="00FF03BC">
        <w:rPr>
          <w:sz w:val="24"/>
          <w:szCs w:val="24"/>
        </w:rPr>
        <w:t xml:space="preserve">; </w:t>
      </w:r>
      <w:r w:rsidRPr="00BF03EC">
        <w:rPr>
          <w:i/>
          <w:sz w:val="24"/>
          <w:szCs w:val="24"/>
        </w:rPr>
        <w:t>includes recognising their name, storytelling, rhymes</w:t>
      </w:r>
    </w:p>
    <w:p w:rsidR="001504A4" w:rsidRPr="00BF03EC" w:rsidRDefault="001504A4" w:rsidP="00CE3726">
      <w:pPr>
        <w:pBdr>
          <w:top w:val="single" w:sz="4" w:space="1" w:color="auto"/>
          <w:left w:val="single" w:sz="4" w:space="4" w:color="auto"/>
          <w:bottom w:val="single" w:sz="4" w:space="1" w:color="auto"/>
          <w:right w:val="single" w:sz="4" w:space="4" w:color="auto"/>
        </w:pBdr>
        <w:spacing w:line="360" w:lineRule="auto"/>
        <w:rPr>
          <w:i/>
          <w:sz w:val="24"/>
          <w:szCs w:val="24"/>
        </w:rPr>
      </w:pPr>
      <w:r w:rsidRPr="00BF03EC">
        <w:rPr>
          <w:b/>
          <w:sz w:val="24"/>
          <w:szCs w:val="24"/>
        </w:rPr>
        <w:t>Relationships and Social Interaction</w:t>
      </w:r>
      <w:proofErr w:type="gramStart"/>
      <w:r w:rsidR="00054D38">
        <w:rPr>
          <w:sz w:val="24"/>
          <w:szCs w:val="24"/>
        </w:rPr>
        <w:t>;</w:t>
      </w:r>
      <w:r w:rsidR="000B6E90">
        <w:rPr>
          <w:sz w:val="24"/>
          <w:szCs w:val="24"/>
        </w:rPr>
        <w:t xml:space="preserve"> </w:t>
      </w:r>
      <w:r w:rsidRPr="00BF03EC">
        <w:rPr>
          <w:sz w:val="24"/>
          <w:szCs w:val="24"/>
        </w:rPr>
        <w:t xml:space="preserve"> </w:t>
      </w:r>
      <w:r w:rsidR="000B6E90" w:rsidRPr="000B6E90">
        <w:rPr>
          <w:sz w:val="24"/>
          <w:szCs w:val="24"/>
        </w:rPr>
        <w:t>Able</w:t>
      </w:r>
      <w:proofErr w:type="gramEnd"/>
      <w:r w:rsidR="000B6E90" w:rsidRPr="000B6E90">
        <w:rPr>
          <w:sz w:val="24"/>
          <w:szCs w:val="24"/>
        </w:rPr>
        <w:t xml:space="preserve"> to develop positive relationships with peers and adults and follow simple instructions and rules</w:t>
      </w:r>
      <w:r w:rsidR="000B6E90">
        <w:rPr>
          <w:sz w:val="24"/>
          <w:szCs w:val="24"/>
        </w:rPr>
        <w:t xml:space="preserve">; </w:t>
      </w:r>
      <w:r w:rsidR="000B6E90" w:rsidRPr="000B6E90">
        <w:rPr>
          <w:i/>
          <w:sz w:val="24"/>
          <w:szCs w:val="24"/>
        </w:rPr>
        <w:t xml:space="preserve">has </w:t>
      </w:r>
      <w:r w:rsidRPr="000B6E90">
        <w:rPr>
          <w:i/>
          <w:sz w:val="24"/>
          <w:szCs w:val="24"/>
        </w:rPr>
        <w:t>confidence</w:t>
      </w:r>
      <w:r w:rsidRPr="00BF03EC">
        <w:rPr>
          <w:i/>
          <w:sz w:val="24"/>
          <w:szCs w:val="24"/>
        </w:rPr>
        <w:t xml:space="preserve"> to make friends, share, care for others</w:t>
      </w:r>
    </w:p>
    <w:p w:rsidR="00F46180" w:rsidRDefault="001504A4" w:rsidP="00CE3726">
      <w:pPr>
        <w:pBdr>
          <w:top w:val="single" w:sz="4" w:space="1" w:color="auto"/>
          <w:left w:val="single" w:sz="4" w:space="4" w:color="auto"/>
          <w:bottom w:val="single" w:sz="4" w:space="1" w:color="auto"/>
          <w:right w:val="single" w:sz="4" w:space="4" w:color="auto"/>
        </w:pBdr>
        <w:spacing w:line="360" w:lineRule="auto"/>
        <w:jc w:val="both"/>
        <w:rPr>
          <w:rFonts w:ascii="Arial" w:hAnsi="Arial" w:cs="Arial"/>
          <w:sz w:val="24"/>
          <w:szCs w:val="24"/>
        </w:rPr>
      </w:pPr>
      <w:r w:rsidRPr="00BF03EC">
        <w:rPr>
          <w:b/>
          <w:sz w:val="24"/>
          <w:szCs w:val="24"/>
        </w:rPr>
        <w:t xml:space="preserve">Parents/parental </w:t>
      </w:r>
      <w:proofErr w:type="spellStart"/>
      <w:r w:rsidRPr="00BF03EC">
        <w:rPr>
          <w:b/>
          <w:sz w:val="24"/>
          <w:szCs w:val="24"/>
        </w:rPr>
        <w:t>support</w:t>
      </w:r>
      <w:r w:rsidR="00054D38">
        <w:rPr>
          <w:sz w:val="24"/>
          <w:szCs w:val="24"/>
        </w:rPr>
        <w:t>.;</w:t>
      </w:r>
      <w:r w:rsidR="000B6E90" w:rsidRPr="000B6E90">
        <w:rPr>
          <w:sz w:val="24"/>
          <w:szCs w:val="24"/>
        </w:rPr>
        <w:t>Supportive</w:t>
      </w:r>
      <w:proofErr w:type="spellEnd"/>
      <w:r w:rsidR="000B6E90" w:rsidRPr="000B6E90">
        <w:rPr>
          <w:sz w:val="24"/>
          <w:szCs w:val="24"/>
        </w:rPr>
        <w:t xml:space="preserve"> of the importance of school readiness and working in partnership</w:t>
      </w:r>
      <w:r w:rsidR="000B6E90">
        <w:rPr>
          <w:sz w:val="24"/>
          <w:szCs w:val="24"/>
        </w:rPr>
        <w:t xml:space="preserve">; </w:t>
      </w:r>
      <w:r w:rsidRPr="00BF03EC">
        <w:rPr>
          <w:i/>
          <w:sz w:val="24"/>
          <w:szCs w:val="24"/>
        </w:rPr>
        <w:t xml:space="preserve">offer loving support to your child through talking with him/her, having fun, </w:t>
      </w:r>
      <w:r w:rsidRPr="00BF03EC">
        <w:rPr>
          <w:i/>
          <w:sz w:val="24"/>
          <w:szCs w:val="24"/>
        </w:rPr>
        <w:lastRenderedPageBreak/>
        <w:t>setting boundaries and encouraging and providing interactive play throughout the day you will be helping your child dev</w:t>
      </w:r>
      <w:r w:rsidR="00FF03BC">
        <w:rPr>
          <w:i/>
          <w:sz w:val="24"/>
          <w:szCs w:val="24"/>
        </w:rPr>
        <w:t>elop stronger ‘school readiness’ skills</w:t>
      </w:r>
    </w:p>
    <w:p w:rsidR="000B6E90" w:rsidRPr="009F397B" w:rsidRDefault="000B6E90" w:rsidP="00CE3726">
      <w:pPr>
        <w:spacing w:line="360" w:lineRule="auto"/>
        <w:jc w:val="both"/>
        <w:rPr>
          <w:rFonts w:ascii="Arial" w:hAnsi="Arial" w:cs="Arial"/>
          <w:sz w:val="20"/>
          <w:szCs w:val="20"/>
        </w:rPr>
      </w:pPr>
      <w:r w:rsidRPr="009F397B">
        <w:rPr>
          <w:rFonts w:ascii="Arial" w:hAnsi="Arial" w:cs="Arial"/>
          <w:sz w:val="20"/>
          <w:szCs w:val="20"/>
        </w:rPr>
        <w:t>Adapted from Champs 2015</w:t>
      </w:r>
    </w:p>
    <w:p w:rsidR="000B6E90" w:rsidRDefault="00827169" w:rsidP="00CE3726">
      <w:pPr>
        <w:spacing w:line="360" w:lineRule="auto"/>
        <w:jc w:val="both"/>
        <w:rPr>
          <w:rFonts w:ascii="Arial" w:hAnsi="Arial" w:cs="Arial"/>
          <w:b/>
          <w:sz w:val="24"/>
          <w:szCs w:val="24"/>
        </w:rPr>
      </w:pPr>
      <w:r w:rsidRPr="00827169">
        <w:rPr>
          <w:rFonts w:ascii="Arial" w:hAnsi="Arial" w:cs="Arial"/>
          <w:b/>
          <w:sz w:val="24"/>
          <w:szCs w:val="24"/>
        </w:rPr>
        <w:t>Designing</w:t>
      </w:r>
      <w:r w:rsidR="00B75806">
        <w:rPr>
          <w:rFonts w:ascii="Arial" w:hAnsi="Arial" w:cs="Arial"/>
          <w:b/>
          <w:sz w:val="24"/>
          <w:szCs w:val="24"/>
        </w:rPr>
        <w:t xml:space="preserve"> and developing the </w:t>
      </w:r>
      <w:r w:rsidRPr="00827169">
        <w:rPr>
          <w:rFonts w:ascii="Arial" w:hAnsi="Arial" w:cs="Arial"/>
          <w:b/>
          <w:sz w:val="24"/>
          <w:szCs w:val="24"/>
        </w:rPr>
        <w:t>app</w:t>
      </w:r>
    </w:p>
    <w:p w:rsidR="00AC655B" w:rsidRPr="002D194C" w:rsidRDefault="007768F8" w:rsidP="00CE3726">
      <w:pPr>
        <w:spacing w:line="360" w:lineRule="auto"/>
        <w:jc w:val="both"/>
        <w:rPr>
          <w:rFonts w:ascii="Arial" w:hAnsi="Arial" w:cs="Arial"/>
        </w:rPr>
      </w:pPr>
      <w:r w:rsidRPr="002D194C">
        <w:rPr>
          <w:rFonts w:ascii="Arial" w:hAnsi="Arial" w:cs="Arial"/>
        </w:rPr>
        <w:t xml:space="preserve">The small project team comprised of </w:t>
      </w:r>
      <w:r w:rsidR="00827169" w:rsidRPr="002D194C">
        <w:rPr>
          <w:rFonts w:ascii="Arial" w:hAnsi="Arial" w:cs="Arial"/>
        </w:rPr>
        <w:t>the Clinical Systems and Performan</w:t>
      </w:r>
      <w:r w:rsidRPr="002D194C">
        <w:rPr>
          <w:rFonts w:ascii="Arial" w:hAnsi="Arial" w:cs="Arial"/>
        </w:rPr>
        <w:t>ce Lead for Health Visiting, the University Senior L</w:t>
      </w:r>
      <w:r w:rsidR="00827169" w:rsidRPr="002D194C">
        <w:rPr>
          <w:rFonts w:ascii="Arial" w:hAnsi="Arial" w:cs="Arial"/>
        </w:rPr>
        <w:t xml:space="preserve">ecturer and the Managing Director of </w:t>
      </w:r>
      <w:proofErr w:type="spellStart"/>
      <w:r w:rsidR="00827169" w:rsidRPr="002D194C">
        <w:rPr>
          <w:rFonts w:ascii="Arial" w:hAnsi="Arial" w:cs="Arial"/>
        </w:rPr>
        <w:t>Footsqueek</w:t>
      </w:r>
      <w:proofErr w:type="spellEnd"/>
      <w:r w:rsidRPr="002D194C">
        <w:rPr>
          <w:rFonts w:ascii="Arial" w:hAnsi="Arial" w:cs="Arial"/>
        </w:rPr>
        <w:t xml:space="preserve"> who</w:t>
      </w:r>
      <w:r w:rsidR="00827169" w:rsidRPr="002D194C">
        <w:rPr>
          <w:rFonts w:ascii="Arial" w:hAnsi="Arial" w:cs="Arial"/>
        </w:rPr>
        <w:t xml:space="preserve"> met</w:t>
      </w:r>
      <w:r w:rsidRPr="002D194C">
        <w:rPr>
          <w:rFonts w:ascii="Arial" w:hAnsi="Arial" w:cs="Arial"/>
        </w:rPr>
        <w:t xml:space="preserve"> throughout the period o</w:t>
      </w:r>
      <w:r w:rsidR="00B75806" w:rsidRPr="002D194C">
        <w:rPr>
          <w:rFonts w:ascii="Arial" w:hAnsi="Arial" w:cs="Arial"/>
        </w:rPr>
        <w:t>f devel</w:t>
      </w:r>
      <w:r w:rsidRPr="002D194C">
        <w:rPr>
          <w:rFonts w:ascii="Arial" w:hAnsi="Arial" w:cs="Arial"/>
        </w:rPr>
        <w:t>opment</w:t>
      </w:r>
      <w:r w:rsidR="00827169" w:rsidRPr="002D194C">
        <w:rPr>
          <w:rFonts w:ascii="Arial" w:hAnsi="Arial" w:cs="Arial"/>
        </w:rPr>
        <w:t>.</w:t>
      </w:r>
      <w:r w:rsidR="00AC655B" w:rsidRPr="002D194C">
        <w:rPr>
          <w:rFonts w:ascii="Arial" w:hAnsi="Arial" w:cs="Arial"/>
        </w:rPr>
        <w:t xml:space="preserve"> Initially </w:t>
      </w:r>
      <w:r w:rsidR="008611E7" w:rsidRPr="002D194C">
        <w:rPr>
          <w:rFonts w:ascii="Arial" w:hAnsi="Arial" w:cs="Arial"/>
        </w:rPr>
        <w:t xml:space="preserve">it was thought that </w:t>
      </w:r>
      <w:r w:rsidR="00AC655B" w:rsidRPr="002D194C">
        <w:rPr>
          <w:rFonts w:ascii="Arial" w:hAnsi="Arial" w:cs="Arial"/>
        </w:rPr>
        <w:t xml:space="preserve">the app would only be available on iPhones with </w:t>
      </w:r>
      <w:r w:rsidR="008611E7" w:rsidRPr="002D194C">
        <w:rPr>
          <w:rFonts w:ascii="Arial" w:hAnsi="Arial" w:cs="Arial"/>
        </w:rPr>
        <w:t xml:space="preserve">current versions of </w:t>
      </w:r>
      <w:proofErr w:type="spellStart"/>
      <w:r w:rsidR="008611E7" w:rsidRPr="002D194C">
        <w:rPr>
          <w:rFonts w:ascii="Arial" w:hAnsi="Arial" w:cs="Arial"/>
        </w:rPr>
        <w:t>iOS</w:t>
      </w:r>
      <w:proofErr w:type="spellEnd"/>
      <w:r w:rsidR="008611E7" w:rsidRPr="002D194C">
        <w:rPr>
          <w:rFonts w:ascii="Arial" w:hAnsi="Arial" w:cs="Arial"/>
        </w:rPr>
        <w:t xml:space="preserve"> and would</w:t>
      </w:r>
      <w:r w:rsidR="00AC655B" w:rsidRPr="002D194C">
        <w:rPr>
          <w:rFonts w:ascii="Arial" w:hAnsi="Arial" w:cs="Arial"/>
        </w:rPr>
        <w:t xml:space="preserve"> be responsive to varied screen sizes utilising HTML 5. However as this was felt to be </w:t>
      </w:r>
      <w:r w:rsidR="008611E7" w:rsidRPr="002D194C">
        <w:rPr>
          <w:rFonts w:ascii="Arial" w:hAnsi="Arial" w:cs="Arial"/>
        </w:rPr>
        <w:t xml:space="preserve">too </w:t>
      </w:r>
      <w:r w:rsidR="00AC655B" w:rsidRPr="002D194C">
        <w:rPr>
          <w:rFonts w:ascii="Arial" w:hAnsi="Arial" w:cs="Arial"/>
        </w:rPr>
        <w:t>exclusive it was subsequently decided to enable access to the app via a URL link from the Trust website.</w:t>
      </w:r>
      <w:r w:rsidR="00DD7D2A" w:rsidRPr="002D194C">
        <w:t xml:space="preserve"> </w:t>
      </w:r>
      <w:r w:rsidR="00DD7D2A" w:rsidRPr="002D194C">
        <w:rPr>
          <w:rFonts w:ascii="Arial" w:hAnsi="Arial" w:cs="Arial"/>
        </w:rPr>
        <w:t xml:space="preserve">The Library Service </w:t>
      </w:r>
      <w:proofErr w:type="gramStart"/>
      <w:r w:rsidR="00DD7D2A" w:rsidRPr="002D194C">
        <w:rPr>
          <w:rFonts w:ascii="Arial" w:hAnsi="Arial" w:cs="Arial"/>
        </w:rPr>
        <w:t>have</w:t>
      </w:r>
      <w:proofErr w:type="gramEnd"/>
      <w:r w:rsidR="00DD7D2A" w:rsidRPr="002D194C">
        <w:rPr>
          <w:rFonts w:ascii="Arial" w:hAnsi="Arial" w:cs="Arial"/>
        </w:rPr>
        <w:t xml:space="preserve"> committed to provide support to parents that do not have access to supporting devices such as a PC or smart phone.  </w:t>
      </w:r>
      <w:r w:rsidR="00AC655B" w:rsidRPr="002D194C">
        <w:rPr>
          <w:rFonts w:ascii="Arial" w:hAnsi="Arial" w:cs="Arial"/>
        </w:rPr>
        <w:t xml:space="preserve"> The other mode of access will be via a QR cod</w:t>
      </w:r>
      <w:r w:rsidR="008611E7" w:rsidRPr="002D194C">
        <w:rPr>
          <w:rFonts w:ascii="Arial" w:hAnsi="Arial" w:cs="Arial"/>
        </w:rPr>
        <w:t>e which will be included on routine documentation sent to parents from both health visiting teams and Early Years Services.</w:t>
      </w:r>
    </w:p>
    <w:p w:rsidR="00AC655B" w:rsidRDefault="008611E7" w:rsidP="00CE3726">
      <w:pPr>
        <w:spacing w:line="360" w:lineRule="auto"/>
        <w:jc w:val="both"/>
        <w:rPr>
          <w:rFonts w:ascii="Arial" w:hAnsi="Arial"/>
        </w:rPr>
      </w:pPr>
      <w:r w:rsidRPr="008611E7">
        <w:rPr>
          <w:rFonts w:ascii="Arial" w:hAnsi="Arial" w:cs="Arial"/>
        </w:rPr>
        <w:t>The r</w:t>
      </w:r>
      <w:r w:rsidR="00B75806">
        <w:rPr>
          <w:rFonts w:ascii="Arial" w:hAnsi="Arial"/>
        </w:rPr>
        <w:t xml:space="preserve">equirements of the project team were that the app was suitable </w:t>
      </w:r>
      <w:r w:rsidRPr="008611E7">
        <w:rPr>
          <w:rFonts w:ascii="Arial" w:hAnsi="Arial"/>
        </w:rPr>
        <w:t xml:space="preserve">for promotion </w:t>
      </w:r>
      <w:r>
        <w:rPr>
          <w:rFonts w:ascii="Arial" w:hAnsi="Arial"/>
        </w:rPr>
        <w:t xml:space="preserve">to parents </w:t>
      </w:r>
      <w:r w:rsidR="007768F8">
        <w:rPr>
          <w:rFonts w:ascii="Arial" w:hAnsi="Arial"/>
        </w:rPr>
        <w:t xml:space="preserve">primarily by Health </w:t>
      </w:r>
      <w:r w:rsidR="0031488E">
        <w:rPr>
          <w:rFonts w:ascii="Arial" w:hAnsi="Arial"/>
        </w:rPr>
        <w:t>Visitors;</w:t>
      </w:r>
      <w:r w:rsidR="00B75806">
        <w:rPr>
          <w:rFonts w:ascii="Arial" w:hAnsi="Arial"/>
        </w:rPr>
        <w:t xml:space="preserve"> it </w:t>
      </w:r>
      <w:r w:rsidRPr="008611E7">
        <w:rPr>
          <w:rFonts w:ascii="Arial" w:hAnsi="Arial"/>
        </w:rPr>
        <w:t xml:space="preserve">would include a </w:t>
      </w:r>
      <w:r w:rsidR="007768F8">
        <w:rPr>
          <w:rFonts w:ascii="Arial" w:hAnsi="Arial"/>
        </w:rPr>
        <w:t>quiz for parents and</w:t>
      </w:r>
      <w:r w:rsidR="00B75806">
        <w:rPr>
          <w:rFonts w:ascii="Arial" w:hAnsi="Arial"/>
        </w:rPr>
        <w:t xml:space="preserve"> </w:t>
      </w:r>
      <w:r w:rsidRPr="008611E7">
        <w:rPr>
          <w:rFonts w:ascii="Arial" w:hAnsi="Arial"/>
        </w:rPr>
        <w:t>a</w:t>
      </w:r>
      <w:r w:rsidR="00AC655B" w:rsidRPr="008611E7">
        <w:rPr>
          <w:rFonts w:ascii="Arial" w:hAnsi="Arial"/>
        </w:rPr>
        <w:t>ctivities for children to complete</w:t>
      </w:r>
      <w:r w:rsidR="00B75806">
        <w:rPr>
          <w:rFonts w:ascii="Arial" w:hAnsi="Arial"/>
        </w:rPr>
        <w:t xml:space="preserve">. The activities were designed by the app developers in </w:t>
      </w:r>
      <w:proofErr w:type="spellStart"/>
      <w:r w:rsidR="00B75806">
        <w:rPr>
          <w:rFonts w:ascii="Arial" w:hAnsi="Arial"/>
        </w:rPr>
        <w:t>Footsqueek</w:t>
      </w:r>
      <w:proofErr w:type="spellEnd"/>
      <w:r w:rsidR="00B75806">
        <w:rPr>
          <w:rFonts w:ascii="Arial" w:hAnsi="Arial"/>
        </w:rPr>
        <w:t xml:space="preserve"> with feedback from parents</w:t>
      </w:r>
      <w:r w:rsidR="00953DFB">
        <w:rPr>
          <w:rFonts w:ascii="Arial" w:hAnsi="Arial"/>
        </w:rPr>
        <w:t xml:space="preserve"> </w:t>
      </w:r>
      <w:r w:rsidR="00B75806">
        <w:rPr>
          <w:rFonts w:ascii="Arial" w:hAnsi="Arial"/>
        </w:rPr>
        <w:t xml:space="preserve">via survey monkey regarding </w:t>
      </w:r>
      <w:r w:rsidR="00953DFB">
        <w:rPr>
          <w:rFonts w:ascii="Arial" w:hAnsi="Arial"/>
        </w:rPr>
        <w:t xml:space="preserve">the appropriateness of the </w:t>
      </w:r>
      <w:r w:rsidR="00B75806">
        <w:rPr>
          <w:rFonts w:ascii="Arial" w:hAnsi="Arial"/>
        </w:rPr>
        <w:t>graphic</w:t>
      </w:r>
      <w:r w:rsidR="00953DFB">
        <w:rPr>
          <w:rFonts w:ascii="Arial" w:hAnsi="Arial"/>
        </w:rPr>
        <w:t xml:space="preserve">s. The purpose of each activity was to </w:t>
      </w:r>
      <w:r w:rsidR="00AC655B" w:rsidRPr="008611E7">
        <w:rPr>
          <w:rFonts w:ascii="Arial" w:hAnsi="Arial"/>
        </w:rPr>
        <w:t xml:space="preserve"> engage and motivate </w:t>
      </w:r>
      <w:r w:rsidR="00953DFB">
        <w:rPr>
          <w:rFonts w:ascii="Arial" w:hAnsi="Arial"/>
        </w:rPr>
        <w:t xml:space="preserve">children </w:t>
      </w:r>
      <w:r w:rsidR="00AC655B" w:rsidRPr="008611E7">
        <w:rPr>
          <w:rFonts w:ascii="Arial" w:hAnsi="Arial"/>
        </w:rPr>
        <w:t>to complete the tasks required in ‘readiness for school’</w:t>
      </w:r>
      <w:r w:rsidRPr="008611E7">
        <w:rPr>
          <w:rFonts w:ascii="Arial" w:hAnsi="Arial"/>
        </w:rPr>
        <w:t xml:space="preserve"> such as </w:t>
      </w:r>
      <w:r w:rsidR="00AC655B" w:rsidRPr="008611E7">
        <w:rPr>
          <w:rFonts w:ascii="Arial" w:hAnsi="Arial"/>
        </w:rPr>
        <w:t>getti</w:t>
      </w:r>
      <w:r w:rsidRPr="008611E7">
        <w:rPr>
          <w:rFonts w:ascii="Arial" w:hAnsi="Arial"/>
        </w:rPr>
        <w:t xml:space="preserve">ng dressed, </w:t>
      </w:r>
      <w:r w:rsidR="00AC655B" w:rsidRPr="008611E7">
        <w:rPr>
          <w:rFonts w:ascii="Arial" w:hAnsi="Arial"/>
        </w:rPr>
        <w:t xml:space="preserve">hand washing, </w:t>
      </w:r>
      <w:r w:rsidRPr="008611E7">
        <w:rPr>
          <w:rFonts w:ascii="Arial" w:hAnsi="Arial"/>
        </w:rPr>
        <w:t>feeding themselves,</w:t>
      </w:r>
      <w:r w:rsidR="00AC655B" w:rsidRPr="008611E7">
        <w:rPr>
          <w:rFonts w:ascii="Arial" w:hAnsi="Arial"/>
        </w:rPr>
        <w:t xml:space="preserve"> making friends and </w:t>
      </w:r>
      <w:r w:rsidR="00A747F8">
        <w:rPr>
          <w:rFonts w:ascii="Arial" w:hAnsi="Arial"/>
        </w:rPr>
        <w:t xml:space="preserve">to stimulate discussion of </w:t>
      </w:r>
      <w:r w:rsidRPr="008611E7">
        <w:rPr>
          <w:rFonts w:ascii="Arial" w:hAnsi="Arial"/>
        </w:rPr>
        <w:t xml:space="preserve">social behaviours such as sharing and </w:t>
      </w:r>
      <w:r w:rsidR="00A747F8">
        <w:rPr>
          <w:rFonts w:ascii="Arial" w:hAnsi="Arial"/>
        </w:rPr>
        <w:t xml:space="preserve">to </w:t>
      </w:r>
      <w:r w:rsidR="00CC671F">
        <w:rPr>
          <w:rFonts w:ascii="Arial" w:hAnsi="Arial"/>
        </w:rPr>
        <w:t xml:space="preserve">enhance </w:t>
      </w:r>
      <w:r w:rsidRPr="008611E7">
        <w:rPr>
          <w:rFonts w:ascii="Arial" w:hAnsi="Arial"/>
        </w:rPr>
        <w:t xml:space="preserve">an understanding of emotions. </w:t>
      </w:r>
      <w:r w:rsidR="00CC671F">
        <w:rPr>
          <w:rFonts w:ascii="Arial" w:hAnsi="Arial"/>
        </w:rPr>
        <w:t>It was felt to be important that each activity included a reward when completed</w:t>
      </w:r>
      <w:r w:rsidR="00A747F8">
        <w:rPr>
          <w:rFonts w:ascii="Arial" w:hAnsi="Arial"/>
        </w:rPr>
        <w:t>; a certificate can</w:t>
      </w:r>
      <w:r w:rsidR="00CC671F">
        <w:rPr>
          <w:rFonts w:ascii="Arial" w:hAnsi="Arial"/>
        </w:rPr>
        <w:t xml:space="preserve"> be downloadable when all activities </w:t>
      </w:r>
      <w:r w:rsidR="00A747F8">
        <w:rPr>
          <w:rFonts w:ascii="Arial" w:hAnsi="Arial"/>
        </w:rPr>
        <w:t>a</w:t>
      </w:r>
      <w:r w:rsidR="00CC671F">
        <w:rPr>
          <w:rFonts w:ascii="Arial" w:hAnsi="Arial"/>
        </w:rPr>
        <w:t xml:space="preserve">re completed. It was also decided </w:t>
      </w:r>
      <w:r w:rsidR="00A747F8">
        <w:rPr>
          <w:rFonts w:ascii="Arial" w:hAnsi="Arial"/>
        </w:rPr>
        <w:t xml:space="preserve">that the app should have </w:t>
      </w:r>
      <w:r w:rsidR="00CC671F">
        <w:rPr>
          <w:rFonts w:ascii="Arial" w:hAnsi="Arial"/>
        </w:rPr>
        <w:t>multiple profiles for siblings.</w:t>
      </w:r>
    </w:p>
    <w:p w:rsidR="00C95DF1" w:rsidRDefault="00A710BB" w:rsidP="00CE3726">
      <w:pPr>
        <w:spacing w:line="360" w:lineRule="auto"/>
        <w:jc w:val="both"/>
        <w:rPr>
          <w:sz w:val="24"/>
          <w:szCs w:val="24"/>
        </w:rPr>
      </w:pPr>
      <w:r>
        <w:rPr>
          <w:rFonts w:ascii="Arial" w:hAnsi="Arial"/>
        </w:rPr>
        <w:t xml:space="preserve">The search for relevant material to </w:t>
      </w:r>
      <w:r w:rsidR="00280785">
        <w:rPr>
          <w:rFonts w:ascii="Arial" w:hAnsi="Arial"/>
        </w:rPr>
        <w:t xml:space="preserve">inform the content and design of the app </w:t>
      </w:r>
      <w:r w:rsidR="00A747F8">
        <w:rPr>
          <w:rFonts w:ascii="Arial" w:hAnsi="Arial"/>
        </w:rPr>
        <w:t>was the remit of the Senior L</w:t>
      </w:r>
      <w:r w:rsidR="00280785">
        <w:rPr>
          <w:rFonts w:ascii="Arial" w:hAnsi="Arial"/>
        </w:rPr>
        <w:t>ecturer</w:t>
      </w:r>
      <w:r>
        <w:rPr>
          <w:rFonts w:ascii="Arial" w:hAnsi="Arial"/>
        </w:rPr>
        <w:t xml:space="preserve">; </w:t>
      </w:r>
      <w:r w:rsidR="00280785">
        <w:rPr>
          <w:rFonts w:ascii="Arial" w:hAnsi="Arial"/>
        </w:rPr>
        <w:t>this involved a lengthy exploration o</w:t>
      </w:r>
      <w:r w:rsidR="00A747F8">
        <w:rPr>
          <w:rFonts w:ascii="Arial" w:hAnsi="Arial"/>
        </w:rPr>
        <w:t>f what technology was</w:t>
      </w:r>
      <w:r w:rsidR="00280785">
        <w:rPr>
          <w:rFonts w:ascii="Arial" w:hAnsi="Arial"/>
        </w:rPr>
        <w:t xml:space="preserve"> already available</w:t>
      </w:r>
      <w:r w:rsidR="00A747F8">
        <w:rPr>
          <w:rFonts w:ascii="Arial" w:hAnsi="Arial"/>
        </w:rPr>
        <w:t xml:space="preserve"> in this field</w:t>
      </w:r>
      <w:r w:rsidR="00280785">
        <w:rPr>
          <w:rFonts w:ascii="Arial" w:hAnsi="Arial"/>
        </w:rPr>
        <w:t xml:space="preserve"> but surprisingly this revealed rather a dearth of</w:t>
      </w:r>
      <w:r w:rsidR="00A747F8">
        <w:rPr>
          <w:rFonts w:ascii="Arial" w:hAnsi="Arial"/>
        </w:rPr>
        <w:t xml:space="preserve"> relevant material</w:t>
      </w:r>
      <w:r w:rsidR="00280785">
        <w:rPr>
          <w:rFonts w:ascii="Arial" w:hAnsi="Arial"/>
        </w:rPr>
        <w:t xml:space="preserve">. A number of websites hosted by health organisations outside of the UK </w:t>
      </w:r>
      <w:r w:rsidR="00A747F8">
        <w:rPr>
          <w:rFonts w:ascii="Arial" w:hAnsi="Arial"/>
        </w:rPr>
        <w:t>did provide</w:t>
      </w:r>
      <w:r w:rsidR="00280785">
        <w:rPr>
          <w:rFonts w:ascii="Arial" w:hAnsi="Arial"/>
        </w:rPr>
        <w:t xml:space="preserve"> inspiration for app games, additional pages of activities and web</w:t>
      </w:r>
      <w:r w:rsidR="00C95DF1">
        <w:rPr>
          <w:rFonts w:ascii="Arial" w:hAnsi="Arial"/>
        </w:rPr>
        <w:t xml:space="preserve"> </w:t>
      </w:r>
      <w:r w:rsidR="00280785">
        <w:rPr>
          <w:rFonts w:ascii="Arial" w:hAnsi="Arial"/>
        </w:rPr>
        <w:t xml:space="preserve">links. See </w:t>
      </w:r>
      <w:hyperlink r:id="rId8" w:history="1">
        <w:r w:rsidR="00280785" w:rsidRPr="002F7DE8">
          <w:rPr>
            <w:rStyle w:val="Hyperlink"/>
            <w:rFonts w:ascii="Arial" w:hAnsi="Arial"/>
          </w:rPr>
          <w:t>www.readyatfive.org</w:t>
        </w:r>
      </w:hyperlink>
      <w:r w:rsidR="00280785">
        <w:rPr>
          <w:rFonts w:ascii="Arial" w:hAnsi="Arial"/>
        </w:rPr>
        <w:t xml:space="preserve">; </w:t>
      </w:r>
      <w:hyperlink r:id="rId9" w:history="1">
        <w:r w:rsidR="00280785" w:rsidRPr="002F7DE8">
          <w:rPr>
            <w:rStyle w:val="Hyperlink"/>
            <w:rFonts w:ascii="Arial" w:hAnsi="Arial"/>
          </w:rPr>
          <w:t>www.healthnexus.ca</w:t>
        </w:r>
      </w:hyperlink>
      <w:r w:rsidR="00280785">
        <w:rPr>
          <w:rFonts w:ascii="Arial" w:hAnsi="Arial"/>
        </w:rPr>
        <w:t xml:space="preserve"> and ww.beststart.org for examples.</w:t>
      </w:r>
      <w:r w:rsidR="00C95DF1">
        <w:rPr>
          <w:rFonts w:ascii="Arial" w:hAnsi="Arial"/>
        </w:rPr>
        <w:t xml:space="preserve"> Nevertheless the literature </w:t>
      </w:r>
      <w:proofErr w:type="gramStart"/>
      <w:r w:rsidR="00C95DF1">
        <w:rPr>
          <w:rFonts w:ascii="Arial" w:hAnsi="Arial"/>
        </w:rPr>
        <w:t>search underpinned the selection of activities</w:t>
      </w:r>
      <w:r w:rsidR="00A747F8">
        <w:rPr>
          <w:rFonts w:ascii="Arial" w:hAnsi="Arial"/>
        </w:rPr>
        <w:t xml:space="preserve"> and provide</w:t>
      </w:r>
      <w:proofErr w:type="gramEnd"/>
      <w:r w:rsidR="00A747F8">
        <w:rPr>
          <w:rFonts w:ascii="Arial" w:hAnsi="Arial"/>
        </w:rPr>
        <w:t xml:space="preserve"> the evidence base for the innovation.</w:t>
      </w:r>
    </w:p>
    <w:p w:rsidR="0031488E" w:rsidRDefault="0031488E" w:rsidP="00CE3726">
      <w:pPr>
        <w:spacing w:line="360" w:lineRule="auto"/>
        <w:jc w:val="both"/>
        <w:rPr>
          <w:b/>
          <w:sz w:val="24"/>
          <w:szCs w:val="24"/>
        </w:rPr>
      </w:pPr>
    </w:p>
    <w:p w:rsidR="0031488E" w:rsidRDefault="0031488E" w:rsidP="00CE3726">
      <w:pPr>
        <w:spacing w:line="360" w:lineRule="auto"/>
        <w:jc w:val="both"/>
        <w:rPr>
          <w:b/>
          <w:sz w:val="24"/>
          <w:szCs w:val="24"/>
        </w:rPr>
      </w:pPr>
    </w:p>
    <w:p w:rsidR="00A747F8" w:rsidRPr="00A747F8" w:rsidRDefault="00A747F8" w:rsidP="00CE3726">
      <w:pPr>
        <w:spacing w:line="360" w:lineRule="auto"/>
        <w:jc w:val="both"/>
        <w:rPr>
          <w:b/>
          <w:sz w:val="24"/>
          <w:szCs w:val="24"/>
        </w:rPr>
      </w:pPr>
      <w:r w:rsidRPr="00A747F8">
        <w:rPr>
          <w:b/>
          <w:sz w:val="24"/>
          <w:szCs w:val="24"/>
        </w:rPr>
        <w:lastRenderedPageBreak/>
        <w:t>Using the app</w:t>
      </w:r>
    </w:p>
    <w:p w:rsidR="00512D90" w:rsidRDefault="00F46180" w:rsidP="00CE3726">
      <w:pPr>
        <w:spacing w:line="360" w:lineRule="auto"/>
        <w:jc w:val="both"/>
        <w:rPr>
          <w:rFonts w:ascii="Arial" w:hAnsi="Arial" w:cs="Arial"/>
        </w:rPr>
      </w:pPr>
      <w:r w:rsidRPr="00054D38">
        <w:rPr>
          <w:rFonts w:ascii="Arial" w:hAnsi="Arial" w:cs="Arial"/>
        </w:rPr>
        <w:t xml:space="preserve">The app has been designed </w:t>
      </w:r>
      <w:r w:rsidR="00A710BB" w:rsidRPr="00054D38">
        <w:rPr>
          <w:rFonts w:ascii="Arial" w:hAnsi="Arial" w:cs="Arial"/>
        </w:rPr>
        <w:t xml:space="preserve">with the intention that parents work through </w:t>
      </w:r>
      <w:r w:rsidR="00054D38">
        <w:rPr>
          <w:rFonts w:ascii="Arial" w:hAnsi="Arial" w:cs="Arial"/>
        </w:rPr>
        <w:t>it</w:t>
      </w:r>
      <w:r w:rsidR="00A710BB" w:rsidRPr="00054D38">
        <w:rPr>
          <w:rFonts w:ascii="Arial" w:hAnsi="Arial" w:cs="Arial"/>
        </w:rPr>
        <w:t xml:space="preserve"> with their child in order to achieve maximum effect and benefit.</w:t>
      </w:r>
      <w:r w:rsidR="00CC671F" w:rsidRPr="00054D38">
        <w:rPr>
          <w:rFonts w:ascii="Arial" w:hAnsi="Arial" w:cs="Arial"/>
        </w:rPr>
        <w:t xml:space="preserve"> The introductory pages briefly </w:t>
      </w:r>
      <w:r w:rsidRPr="00054D38">
        <w:rPr>
          <w:rFonts w:ascii="Arial" w:hAnsi="Arial" w:cs="Arial"/>
        </w:rPr>
        <w:t>inform</w:t>
      </w:r>
      <w:r w:rsidR="00A710BB" w:rsidRPr="00054D38">
        <w:rPr>
          <w:rFonts w:ascii="Arial" w:hAnsi="Arial" w:cs="Arial"/>
        </w:rPr>
        <w:t xml:space="preserve"> the parent or carer of</w:t>
      </w:r>
      <w:r w:rsidRPr="00054D38">
        <w:rPr>
          <w:rFonts w:ascii="Arial" w:hAnsi="Arial" w:cs="Arial"/>
        </w:rPr>
        <w:t xml:space="preserve"> the key themes</w:t>
      </w:r>
      <w:r w:rsidR="00A710BB" w:rsidRPr="00054D38">
        <w:rPr>
          <w:rFonts w:ascii="Arial" w:hAnsi="Arial" w:cs="Arial"/>
        </w:rPr>
        <w:t xml:space="preserve"> or attributes</w:t>
      </w:r>
      <w:r w:rsidR="00CC671F" w:rsidRPr="00054D38">
        <w:rPr>
          <w:rFonts w:ascii="Arial" w:hAnsi="Arial" w:cs="Arial"/>
        </w:rPr>
        <w:t xml:space="preserve"> </w:t>
      </w:r>
      <w:r w:rsidRPr="00054D38">
        <w:rPr>
          <w:rFonts w:ascii="Arial" w:hAnsi="Arial" w:cs="Arial"/>
        </w:rPr>
        <w:t xml:space="preserve">that are </w:t>
      </w:r>
      <w:r w:rsidR="00A710BB" w:rsidRPr="00054D38">
        <w:rPr>
          <w:rFonts w:ascii="Arial" w:hAnsi="Arial" w:cs="Arial"/>
        </w:rPr>
        <w:t xml:space="preserve">helpful for </w:t>
      </w:r>
      <w:r w:rsidR="00054D38" w:rsidRPr="00054D38">
        <w:rPr>
          <w:rFonts w:ascii="Arial" w:hAnsi="Arial" w:cs="Arial"/>
        </w:rPr>
        <w:t>their child</w:t>
      </w:r>
      <w:r w:rsidR="00A710BB" w:rsidRPr="00054D38">
        <w:rPr>
          <w:rFonts w:ascii="Arial" w:hAnsi="Arial" w:cs="Arial"/>
        </w:rPr>
        <w:t>’s learning</w:t>
      </w:r>
      <w:r w:rsidRPr="00054D38">
        <w:rPr>
          <w:rFonts w:ascii="Arial" w:hAnsi="Arial" w:cs="Arial"/>
        </w:rPr>
        <w:t>.</w:t>
      </w:r>
      <w:r w:rsidR="00CC671F" w:rsidRPr="00054D38">
        <w:rPr>
          <w:rFonts w:ascii="Arial" w:hAnsi="Arial" w:cs="Arial"/>
        </w:rPr>
        <w:t xml:space="preserve"> </w:t>
      </w:r>
      <w:r w:rsidR="00280785" w:rsidRPr="00054D38">
        <w:rPr>
          <w:rFonts w:ascii="Arial" w:hAnsi="Arial" w:cs="Arial"/>
        </w:rPr>
        <w:t>The remit of the health and education professionals is to develop strong partnership with parents and carers, explaining how the app can support them to develop the home as a learning environment which in turn will help parents to increase their child’s ability at school (Ofsted 2014).</w:t>
      </w:r>
      <w:r w:rsidR="00054D38" w:rsidRPr="00054D38">
        <w:t xml:space="preserve"> </w:t>
      </w:r>
      <w:r w:rsidR="00054D38" w:rsidRPr="00054D38">
        <w:rPr>
          <w:rFonts w:ascii="Arial" w:hAnsi="Arial" w:cs="Arial"/>
        </w:rPr>
        <w:t>Bowman et al (2000) identified that children who are exposed to resources such as books, games, audio recordings and activities such as reading books, storytelling and verbal interaction not only show increased cognitive development but also increased social and physical development. Not only is the Bridgewater app a resource</w:t>
      </w:r>
      <w:r w:rsidR="00A747F8">
        <w:rPr>
          <w:rFonts w:ascii="Arial" w:hAnsi="Arial" w:cs="Arial"/>
        </w:rPr>
        <w:t xml:space="preserve"> in</w:t>
      </w:r>
      <w:r w:rsidR="00054D38" w:rsidRPr="00054D38">
        <w:rPr>
          <w:rFonts w:ascii="Arial" w:hAnsi="Arial" w:cs="Arial"/>
        </w:rPr>
        <w:t xml:space="preserve"> itself but it has the potential of encouraging parents to develop further opportunities for home learning accessible via the additional activities tab on the home screen.</w:t>
      </w:r>
      <w:r w:rsidR="00054D38" w:rsidRPr="00054D38">
        <w:t xml:space="preserve"> </w:t>
      </w:r>
      <w:r w:rsidR="00512D90" w:rsidRPr="00512D90">
        <w:rPr>
          <w:rFonts w:ascii="Arial" w:hAnsi="Arial" w:cs="Arial"/>
        </w:rPr>
        <w:t>These activities</w:t>
      </w:r>
      <w:r w:rsidR="00054D38" w:rsidRPr="00512D90">
        <w:rPr>
          <w:rFonts w:ascii="Arial" w:hAnsi="Arial" w:cs="Arial"/>
        </w:rPr>
        <w:t xml:space="preserve"> include suggestions </w:t>
      </w:r>
      <w:r w:rsidR="00512D90" w:rsidRPr="00512D90">
        <w:rPr>
          <w:rFonts w:ascii="Arial" w:hAnsi="Arial" w:cs="Arial"/>
        </w:rPr>
        <w:t xml:space="preserve">such as </w:t>
      </w:r>
      <w:r w:rsidR="00054D38" w:rsidRPr="00512D90">
        <w:rPr>
          <w:rFonts w:ascii="Arial" w:hAnsi="Arial" w:cs="Arial"/>
        </w:rPr>
        <w:t xml:space="preserve">simple cookery with the inclusion of an easy recipe, </w:t>
      </w:r>
      <w:r w:rsidR="00512D90" w:rsidRPr="00512D90">
        <w:rPr>
          <w:rFonts w:ascii="Arial" w:hAnsi="Arial" w:cs="Arial"/>
        </w:rPr>
        <w:t>ideas for making greeting cards, enjoying a picnic and feeding the birds</w:t>
      </w:r>
      <w:r w:rsidR="00512D90">
        <w:rPr>
          <w:rFonts w:ascii="Arial" w:hAnsi="Arial" w:cs="Arial"/>
        </w:rPr>
        <w:t xml:space="preserve"> each with a brief introduction which highlights the relevance to school readiness.</w:t>
      </w:r>
    </w:p>
    <w:p w:rsidR="00C95DF1" w:rsidRDefault="00512D90" w:rsidP="00CE3726">
      <w:pPr>
        <w:spacing w:line="360" w:lineRule="auto"/>
        <w:jc w:val="both"/>
        <w:rPr>
          <w:sz w:val="24"/>
          <w:szCs w:val="24"/>
        </w:rPr>
      </w:pPr>
      <w:r>
        <w:rPr>
          <w:rFonts w:ascii="Arial" w:hAnsi="Arial" w:cs="Arial"/>
        </w:rPr>
        <w:t>T</w:t>
      </w:r>
      <w:r w:rsidR="00CC671F">
        <w:rPr>
          <w:rFonts w:ascii="Arial" w:hAnsi="Arial" w:cs="Arial"/>
        </w:rPr>
        <w:t xml:space="preserve">he </w:t>
      </w:r>
      <w:r w:rsidR="00F46180">
        <w:rPr>
          <w:rFonts w:ascii="Arial" w:hAnsi="Arial" w:cs="Arial"/>
        </w:rPr>
        <w:t xml:space="preserve">app is </w:t>
      </w:r>
      <w:r w:rsidR="00A710BB">
        <w:rPr>
          <w:rFonts w:ascii="Arial" w:hAnsi="Arial" w:cs="Arial"/>
        </w:rPr>
        <w:t xml:space="preserve">very much </w:t>
      </w:r>
      <w:r w:rsidR="00F46180">
        <w:rPr>
          <w:rFonts w:ascii="Arial" w:hAnsi="Arial" w:cs="Arial"/>
        </w:rPr>
        <w:t>designed with children in mind</w:t>
      </w:r>
      <w:r w:rsidR="00CC671F">
        <w:rPr>
          <w:rFonts w:ascii="Arial" w:hAnsi="Arial" w:cs="Arial"/>
        </w:rPr>
        <w:t>,</w:t>
      </w:r>
      <w:r w:rsidR="00F46180">
        <w:rPr>
          <w:rFonts w:ascii="Arial" w:hAnsi="Arial" w:cs="Arial"/>
        </w:rPr>
        <w:t xml:space="preserve"> </w:t>
      </w:r>
      <w:r w:rsidR="00CC671F">
        <w:rPr>
          <w:rFonts w:ascii="Arial" w:hAnsi="Arial" w:cs="Arial"/>
        </w:rPr>
        <w:t xml:space="preserve">with each </w:t>
      </w:r>
      <w:r>
        <w:rPr>
          <w:rFonts w:ascii="Arial" w:hAnsi="Arial" w:cs="Arial"/>
        </w:rPr>
        <w:t xml:space="preserve">app </w:t>
      </w:r>
      <w:r w:rsidR="00CC671F">
        <w:rPr>
          <w:rFonts w:ascii="Arial" w:hAnsi="Arial" w:cs="Arial"/>
        </w:rPr>
        <w:t>activity being considered</w:t>
      </w:r>
      <w:r w:rsidR="00A710BB">
        <w:rPr>
          <w:rFonts w:ascii="Arial" w:hAnsi="Arial" w:cs="Arial"/>
        </w:rPr>
        <w:t xml:space="preserve"> a game. I</w:t>
      </w:r>
      <w:r w:rsidR="00F46180">
        <w:rPr>
          <w:rFonts w:ascii="Arial" w:hAnsi="Arial" w:cs="Arial"/>
        </w:rPr>
        <w:t>t is not intended that children play the game</w:t>
      </w:r>
      <w:r w:rsidR="00CC671F">
        <w:rPr>
          <w:rFonts w:ascii="Arial" w:hAnsi="Arial" w:cs="Arial"/>
        </w:rPr>
        <w:t>s</w:t>
      </w:r>
      <w:r w:rsidR="00F46180">
        <w:rPr>
          <w:rFonts w:ascii="Arial" w:hAnsi="Arial" w:cs="Arial"/>
        </w:rPr>
        <w:t xml:space="preserve"> alone but that each game stimulates parents</w:t>
      </w:r>
      <w:r w:rsidR="00CC671F">
        <w:rPr>
          <w:rFonts w:ascii="Arial" w:hAnsi="Arial" w:cs="Arial"/>
        </w:rPr>
        <w:t xml:space="preserve"> to gain an appreciation of aspects </w:t>
      </w:r>
      <w:r w:rsidR="00A710BB">
        <w:rPr>
          <w:rFonts w:ascii="Arial" w:hAnsi="Arial" w:cs="Arial"/>
        </w:rPr>
        <w:t xml:space="preserve">of </w:t>
      </w:r>
      <w:r w:rsidR="00F46180">
        <w:rPr>
          <w:rFonts w:ascii="Arial" w:hAnsi="Arial" w:cs="Arial"/>
        </w:rPr>
        <w:t>school readiness</w:t>
      </w:r>
      <w:r w:rsidR="00CC671F">
        <w:rPr>
          <w:rFonts w:ascii="Arial" w:hAnsi="Arial" w:cs="Arial"/>
        </w:rPr>
        <w:t xml:space="preserve"> and the enthusiasm to support their child’s learning</w:t>
      </w:r>
      <w:r w:rsidR="00F46180">
        <w:rPr>
          <w:rFonts w:ascii="Arial" w:hAnsi="Arial" w:cs="Arial"/>
        </w:rPr>
        <w:t>.</w:t>
      </w:r>
      <w:r w:rsidR="00CC671F">
        <w:rPr>
          <w:rFonts w:ascii="Arial" w:hAnsi="Arial" w:cs="Arial"/>
        </w:rPr>
        <w:t xml:space="preserve"> </w:t>
      </w:r>
      <w:r w:rsidR="00F46180">
        <w:rPr>
          <w:rFonts w:ascii="Arial" w:hAnsi="Arial" w:cs="Arial"/>
        </w:rPr>
        <w:t>For example</w:t>
      </w:r>
      <w:r w:rsidR="00CC671F">
        <w:rPr>
          <w:rFonts w:ascii="Arial" w:hAnsi="Arial" w:cs="Arial"/>
        </w:rPr>
        <w:t xml:space="preserve"> an activity </w:t>
      </w:r>
      <w:r w:rsidR="007935AB">
        <w:rPr>
          <w:rFonts w:ascii="Arial" w:hAnsi="Arial" w:cs="Arial"/>
        </w:rPr>
        <w:t>identified as ‘getting dressed’</w:t>
      </w:r>
      <w:r w:rsidR="00A747F8">
        <w:rPr>
          <w:rFonts w:ascii="Arial" w:hAnsi="Arial" w:cs="Arial"/>
        </w:rPr>
        <w:t xml:space="preserve"> encourages</w:t>
      </w:r>
      <w:r w:rsidR="00F46180">
        <w:rPr>
          <w:rFonts w:ascii="Arial" w:hAnsi="Arial" w:cs="Arial"/>
        </w:rPr>
        <w:t xml:space="preserve"> the child to pick an outfit </w:t>
      </w:r>
      <w:r w:rsidR="007935AB">
        <w:rPr>
          <w:rFonts w:ascii="Arial" w:hAnsi="Arial" w:cs="Arial"/>
        </w:rPr>
        <w:t xml:space="preserve">suitable for the weather. The parents </w:t>
      </w:r>
      <w:r w:rsidR="00F46180">
        <w:rPr>
          <w:rFonts w:ascii="Arial" w:hAnsi="Arial" w:cs="Arial"/>
        </w:rPr>
        <w:t xml:space="preserve">work </w:t>
      </w:r>
      <w:r w:rsidR="007935AB">
        <w:rPr>
          <w:rFonts w:ascii="Arial" w:hAnsi="Arial" w:cs="Arial"/>
        </w:rPr>
        <w:t xml:space="preserve">through the app activity with their child </w:t>
      </w:r>
      <w:r w:rsidR="00A710BB">
        <w:rPr>
          <w:rFonts w:ascii="Arial" w:hAnsi="Arial" w:cs="Arial"/>
        </w:rPr>
        <w:t xml:space="preserve">discussing how </w:t>
      </w:r>
      <w:r w:rsidR="00A747F8">
        <w:rPr>
          <w:rFonts w:ascii="Arial" w:hAnsi="Arial" w:cs="Arial"/>
        </w:rPr>
        <w:t xml:space="preserve">one would </w:t>
      </w:r>
      <w:r w:rsidR="00A710BB">
        <w:rPr>
          <w:rFonts w:ascii="Arial" w:hAnsi="Arial" w:cs="Arial"/>
        </w:rPr>
        <w:t xml:space="preserve">consider picking the most </w:t>
      </w:r>
      <w:r w:rsidR="00F46180">
        <w:rPr>
          <w:rFonts w:ascii="Arial" w:hAnsi="Arial" w:cs="Arial"/>
        </w:rPr>
        <w:t>suitable outfit and getting dressed in a time limited situation</w:t>
      </w:r>
      <w:r w:rsidR="007935AB">
        <w:rPr>
          <w:rFonts w:ascii="Arial" w:hAnsi="Arial" w:cs="Arial"/>
        </w:rPr>
        <w:t xml:space="preserve"> </w:t>
      </w:r>
      <w:r w:rsidR="00A710BB">
        <w:rPr>
          <w:rFonts w:ascii="Arial" w:hAnsi="Arial" w:cs="Arial"/>
        </w:rPr>
        <w:t xml:space="preserve">perhaps </w:t>
      </w:r>
      <w:r w:rsidR="007935AB">
        <w:rPr>
          <w:rFonts w:ascii="Arial" w:hAnsi="Arial" w:cs="Arial"/>
        </w:rPr>
        <w:t>selecting socks, shoes</w:t>
      </w:r>
      <w:r w:rsidR="00A710BB">
        <w:rPr>
          <w:rFonts w:ascii="Arial" w:hAnsi="Arial" w:cs="Arial"/>
        </w:rPr>
        <w:t>,</w:t>
      </w:r>
      <w:r w:rsidR="007935AB">
        <w:rPr>
          <w:rFonts w:ascii="Arial" w:hAnsi="Arial" w:cs="Arial"/>
        </w:rPr>
        <w:t xml:space="preserve"> coats appropriately. It is hoped that this will then inspire parents to develop this</w:t>
      </w:r>
      <w:r w:rsidR="00A710BB">
        <w:rPr>
          <w:rFonts w:ascii="Arial" w:hAnsi="Arial" w:cs="Arial"/>
        </w:rPr>
        <w:t xml:space="preserve"> further by introducing this</w:t>
      </w:r>
      <w:r w:rsidR="00A747F8">
        <w:rPr>
          <w:rFonts w:ascii="Arial" w:hAnsi="Arial" w:cs="Arial"/>
        </w:rPr>
        <w:t xml:space="preserve"> concept</w:t>
      </w:r>
      <w:r w:rsidR="00A710BB">
        <w:rPr>
          <w:rFonts w:ascii="Arial" w:hAnsi="Arial" w:cs="Arial"/>
        </w:rPr>
        <w:t>, plus the others exemplified in the app,</w:t>
      </w:r>
      <w:r w:rsidR="00F46180">
        <w:rPr>
          <w:rFonts w:ascii="Arial" w:hAnsi="Arial" w:cs="Arial"/>
        </w:rPr>
        <w:t xml:space="preserve"> into everyday life</w:t>
      </w:r>
      <w:r w:rsidR="007935AB">
        <w:rPr>
          <w:rFonts w:ascii="Arial" w:hAnsi="Arial" w:cs="Arial"/>
        </w:rPr>
        <w:t xml:space="preserve"> activities</w:t>
      </w:r>
      <w:r w:rsidR="00F46180">
        <w:rPr>
          <w:rFonts w:ascii="Arial" w:hAnsi="Arial" w:cs="Arial"/>
        </w:rPr>
        <w:t xml:space="preserve"> with </w:t>
      </w:r>
      <w:r>
        <w:rPr>
          <w:rFonts w:ascii="Arial" w:hAnsi="Arial" w:cs="Arial"/>
        </w:rPr>
        <w:t xml:space="preserve">further </w:t>
      </w:r>
      <w:r w:rsidR="00F46180">
        <w:rPr>
          <w:rFonts w:ascii="Arial" w:hAnsi="Arial" w:cs="Arial"/>
        </w:rPr>
        <w:t xml:space="preserve">games and </w:t>
      </w:r>
      <w:r w:rsidR="00A710BB">
        <w:rPr>
          <w:rFonts w:ascii="Arial" w:hAnsi="Arial" w:cs="Arial"/>
        </w:rPr>
        <w:t xml:space="preserve">appropriate praise or </w:t>
      </w:r>
      <w:r w:rsidR="00F46180">
        <w:rPr>
          <w:rFonts w:ascii="Arial" w:hAnsi="Arial" w:cs="Arial"/>
        </w:rPr>
        <w:t>rewards.</w:t>
      </w:r>
      <w:r w:rsidR="00C95DF1" w:rsidRPr="00C95DF1">
        <w:rPr>
          <w:sz w:val="24"/>
          <w:szCs w:val="24"/>
        </w:rPr>
        <w:t xml:space="preserve"> </w:t>
      </w:r>
    </w:p>
    <w:p w:rsidR="00197117" w:rsidRPr="00197117" w:rsidRDefault="00197117" w:rsidP="00CE3726">
      <w:pPr>
        <w:spacing w:line="360" w:lineRule="auto"/>
        <w:jc w:val="both"/>
        <w:rPr>
          <w:rFonts w:ascii="Arial" w:hAnsi="Arial" w:cs="Arial"/>
          <w:b/>
        </w:rPr>
      </w:pPr>
      <w:r w:rsidRPr="00197117">
        <w:rPr>
          <w:rFonts w:ascii="Arial" w:hAnsi="Arial" w:cs="Arial"/>
          <w:b/>
        </w:rPr>
        <w:t>Feedback from first trials</w:t>
      </w:r>
    </w:p>
    <w:p w:rsidR="00C95DF1" w:rsidRPr="00C95DF1" w:rsidRDefault="00197117" w:rsidP="00CE3726">
      <w:pPr>
        <w:spacing w:line="360" w:lineRule="auto"/>
        <w:jc w:val="both"/>
        <w:rPr>
          <w:rFonts w:ascii="Arial" w:hAnsi="Arial" w:cs="Arial"/>
        </w:rPr>
      </w:pPr>
      <w:proofErr w:type="spellStart"/>
      <w:r w:rsidRPr="00197117">
        <w:rPr>
          <w:rFonts w:ascii="Arial" w:hAnsi="Arial" w:cs="Arial"/>
        </w:rPr>
        <w:t>Footsqueek</w:t>
      </w:r>
      <w:proofErr w:type="spellEnd"/>
      <w:r w:rsidRPr="00197117">
        <w:rPr>
          <w:rFonts w:ascii="Arial" w:hAnsi="Arial" w:cs="Arial"/>
        </w:rPr>
        <w:t xml:space="preserve"> have developed an interactive method for assessing the ‘user-</w:t>
      </w:r>
      <w:proofErr w:type="spellStart"/>
      <w:r w:rsidRPr="00197117">
        <w:rPr>
          <w:rFonts w:ascii="Arial" w:hAnsi="Arial" w:cs="Arial"/>
        </w:rPr>
        <w:t>bility</w:t>
      </w:r>
      <w:proofErr w:type="spellEnd"/>
      <w:r w:rsidRPr="00197117">
        <w:rPr>
          <w:rFonts w:ascii="Arial" w:hAnsi="Arial" w:cs="Arial"/>
        </w:rPr>
        <w:t xml:space="preserve">’ of the app. A small number of parents, carers and children were given the app to ‘play’ with on a hand held device which was able to record the movement around the app and identify any difficulties the user came across. This data was supplemented by qualitative comment from each dyad. The positive comments related to the uncomplicated nature of the activities. </w:t>
      </w:r>
      <w:r w:rsidR="00C95DF1" w:rsidRPr="00197117">
        <w:rPr>
          <w:rFonts w:ascii="Arial" w:hAnsi="Arial" w:cs="Arial"/>
        </w:rPr>
        <w:t>Th</w:t>
      </w:r>
      <w:r w:rsidR="00C95DF1" w:rsidRPr="00C95DF1">
        <w:rPr>
          <w:rFonts w:ascii="Arial" w:hAnsi="Arial" w:cs="Arial"/>
        </w:rPr>
        <w:t>e activities are relatively simple because achieving more simple tasks enables the child to go on to develop more complex abilities (Bowman et al 2000). Traditionally</w:t>
      </w:r>
      <w:r>
        <w:rPr>
          <w:rFonts w:ascii="Arial" w:hAnsi="Arial" w:cs="Arial"/>
        </w:rPr>
        <w:t>, as Bowman et al (2000) discusses,</w:t>
      </w:r>
      <w:r w:rsidR="00C95DF1" w:rsidRPr="00C95DF1">
        <w:rPr>
          <w:rFonts w:ascii="Arial" w:hAnsi="Arial" w:cs="Arial"/>
        </w:rPr>
        <w:t xml:space="preserve"> preschool learning has centred around topics such counting, recognising </w:t>
      </w:r>
      <w:r w:rsidR="00C95DF1" w:rsidRPr="00C95DF1">
        <w:rPr>
          <w:rFonts w:ascii="Arial" w:hAnsi="Arial" w:cs="Arial"/>
        </w:rPr>
        <w:lastRenderedPageBreak/>
        <w:t>colours, letters and word</w:t>
      </w:r>
      <w:r>
        <w:rPr>
          <w:rFonts w:ascii="Arial" w:hAnsi="Arial" w:cs="Arial"/>
        </w:rPr>
        <w:t xml:space="preserve">s; maths, literacy and science which was appreciated by the users. </w:t>
      </w:r>
      <w:r w:rsidR="00C95DF1" w:rsidRPr="00C95DF1">
        <w:rPr>
          <w:rFonts w:ascii="Arial" w:hAnsi="Arial" w:cs="Arial"/>
        </w:rPr>
        <w:t>Whilst children have a natural inclination to explore and learn within these areas</w:t>
      </w:r>
      <w:r>
        <w:rPr>
          <w:rFonts w:ascii="Arial" w:hAnsi="Arial" w:cs="Arial"/>
        </w:rPr>
        <w:t xml:space="preserve"> it</w:t>
      </w:r>
      <w:r w:rsidR="00C95DF1" w:rsidRPr="00C95DF1">
        <w:rPr>
          <w:rFonts w:ascii="Arial" w:hAnsi="Arial" w:cs="Arial"/>
        </w:rPr>
        <w:t xml:space="preserve"> is important that we encourage holistic learning and incorporate the arts such as music, rhymes, craft activities, cooking which also give opportunities for developing language skills, reasoning and also social skills (Bowman et al 2000)</w:t>
      </w:r>
      <w:r>
        <w:rPr>
          <w:rFonts w:ascii="Arial" w:hAnsi="Arial" w:cs="Arial"/>
        </w:rPr>
        <w:t xml:space="preserve">. Interestingly, it was the addition of music and sound effects that the users identified would enhance the app and engage the child more readily. This is now being addressed by </w:t>
      </w:r>
      <w:proofErr w:type="spellStart"/>
      <w:r>
        <w:rPr>
          <w:rFonts w:ascii="Arial" w:hAnsi="Arial" w:cs="Arial"/>
        </w:rPr>
        <w:t>Footsqueek</w:t>
      </w:r>
      <w:proofErr w:type="spellEnd"/>
      <w:r>
        <w:rPr>
          <w:rFonts w:ascii="Arial" w:hAnsi="Arial" w:cs="Arial"/>
        </w:rPr>
        <w:t xml:space="preserve"> as an additional </w:t>
      </w:r>
      <w:r w:rsidR="00820E37">
        <w:rPr>
          <w:rFonts w:ascii="Arial" w:hAnsi="Arial" w:cs="Arial"/>
        </w:rPr>
        <w:t xml:space="preserve">small </w:t>
      </w:r>
      <w:r>
        <w:rPr>
          <w:rFonts w:ascii="Arial" w:hAnsi="Arial" w:cs="Arial"/>
        </w:rPr>
        <w:t>project</w:t>
      </w:r>
      <w:r w:rsidR="00820E37">
        <w:rPr>
          <w:rFonts w:ascii="Arial" w:hAnsi="Arial" w:cs="Arial"/>
        </w:rPr>
        <w:t xml:space="preserve"> to be completed before the official launch of the app this summer.</w:t>
      </w:r>
      <w:r>
        <w:rPr>
          <w:rFonts w:ascii="Arial" w:hAnsi="Arial" w:cs="Arial"/>
        </w:rPr>
        <w:t xml:space="preserve"> </w:t>
      </w:r>
    </w:p>
    <w:p w:rsidR="00B31DA3" w:rsidRPr="00B31DA3" w:rsidRDefault="00C95DF1" w:rsidP="00B31DA3">
      <w:pPr>
        <w:spacing w:line="360" w:lineRule="auto"/>
        <w:jc w:val="both"/>
        <w:rPr>
          <w:rFonts w:ascii="Arial" w:hAnsi="Arial" w:cs="Arial"/>
        </w:rPr>
      </w:pPr>
      <w:r w:rsidRPr="00C95DF1">
        <w:rPr>
          <w:rFonts w:ascii="Arial" w:hAnsi="Arial" w:cs="Arial"/>
        </w:rPr>
        <w:t>In addition to enhancing skills development and relationship building between child and parent the second intended outcome</w:t>
      </w:r>
      <w:r w:rsidR="00820E37">
        <w:rPr>
          <w:rFonts w:ascii="Arial" w:hAnsi="Arial" w:cs="Arial"/>
        </w:rPr>
        <w:t xml:space="preserve"> for the app</w:t>
      </w:r>
      <w:r w:rsidRPr="00C95DF1">
        <w:rPr>
          <w:rFonts w:ascii="Arial" w:hAnsi="Arial" w:cs="Arial"/>
        </w:rPr>
        <w:t xml:space="preserve"> is that the foundations for parent- school engagement are developed and that parents are enthused to engage with school to enhance their child’s potential ( Ofsted 2014, DE 2014).</w:t>
      </w:r>
      <w:r w:rsidR="00820E37">
        <w:rPr>
          <w:rFonts w:ascii="Arial" w:hAnsi="Arial" w:cs="Arial"/>
        </w:rPr>
        <w:t xml:space="preserve"> Bridgewater Trust will</w:t>
      </w:r>
      <w:r w:rsidR="002D194C">
        <w:rPr>
          <w:rFonts w:ascii="Arial" w:hAnsi="Arial" w:cs="Arial"/>
        </w:rPr>
        <w:t xml:space="preserve"> be working closely with Early Y</w:t>
      </w:r>
      <w:r w:rsidR="00820E37">
        <w:rPr>
          <w:rFonts w:ascii="Arial" w:hAnsi="Arial" w:cs="Arial"/>
        </w:rPr>
        <w:t>ears Educators to monitor the potential effect of the app on this</w:t>
      </w:r>
      <w:r w:rsidR="002D194C">
        <w:rPr>
          <w:rFonts w:ascii="Arial" w:hAnsi="Arial" w:cs="Arial"/>
        </w:rPr>
        <w:t>,</w:t>
      </w:r>
      <w:r w:rsidR="00820E37">
        <w:rPr>
          <w:rFonts w:ascii="Arial" w:hAnsi="Arial" w:cs="Arial"/>
        </w:rPr>
        <w:t xml:space="preserve"> as well as the child’s attributes for school readiness. It is worth noting that despite this app being promoted by health visitors it is not de</w:t>
      </w:r>
      <w:r w:rsidR="00F46180" w:rsidRPr="00C95DF1">
        <w:rPr>
          <w:rFonts w:ascii="Arial" w:hAnsi="Arial" w:cs="Arial"/>
        </w:rPr>
        <w:t>signed to give advice</w:t>
      </w:r>
      <w:r w:rsidR="007935AB" w:rsidRPr="00C95DF1">
        <w:rPr>
          <w:rFonts w:ascii="Arial" w:hAnsi="Arial" w:cs="Arial"/>
        </w:rPr>
        <w:t xml:space="preserve"> or information about </w:t>
      </w:r>
      <w:r w:rsidR="00512D90">
        <w:rPr>
          <w:rFonts w:ascii="Arial" w:hAnsi="Arial" w:cs="Arial"/>
        </w:rPr>
        <w:t xml:space="preserve">children’s </w:t>
      </w:r>
      <w:r w:rsidR="007935AB" w:rsidRPr="00C95DF1">
        <w:rPr>
          <w:rFonts w:ascii="Arial" w:hAnsi="Arial" w:cs="Arial"/>
        </w:rPr>
        <w:t>health topics</w:t>
      </w:r>
      <w:r w:rsidR="00820E37">
        <w:rPr>
          <w:rFonts w:ascii="Arial" w:hAnsi="Arial" w:cs="Arial"/>
        </w:rPr>
        <w:t xml:space="preserve">. The aim is </w:t>
      </w:r>
      <w:r w:rsidR="00F46180" w:rsidRPr="00C95DF1">
        <w:rPr>
          <w:rFonts w:ascii="Arial" w:hAnsi="Arial" w:cs="Arial"/>
        </w:rPr>
        <w:t>to signpost families who have concerns and stimulate awareness of the some of the key elements required for school readiness.</w:t>
      </w:r>
      <w:r w:rsidR="00512D90">
        <w:rPr>
          <w:rFonts w:ascii="Arial" w:hAnsi="Arial" w:cs="Arial"/>
        </w:rPr>
        <w:t xml:space="preserve"> </w:t>
      </w:r>
      <w:r w:rsidR="00B75806">
        <w:rPr>
          <w:rFonts w:ascii="Arial" w:hAnsi="Arial" w:cs="Arial"/>
        </w:rPr>
        <w:t xml:space="preserve">To meet this need </w:t>
      </w:r>
      <w:r w:rsidR="00512D90">
        <w:rPr>
          <w:rFonts w:ascii="Arial" w:hAnsi="Arial" w:cs="Arial"/>
        </w:rPr>
        <w:t xml:space="preserve">the details of the health visiting teams are available via the app and organisations such as </w:t>
      </w:r>
      <w:proofErr w:type="spellStart"/>
      <w:r w:rsidR="00512D90">
        <w:rPr>
          <w:rFonts w:ascii="Arial" w:hAnsi="Arial" w:cs="Arial"/>
        </w:rPr>
        <w:t>BookStart</w:t>
      </w:r>
      <w:proofErr w:type="spellEnd"/>
      <w:r w:rsidR="00DD7D2A">
        <w:rPr>
          <w:rFonts w:ascii="Arial" w:hAnsi="Arial" w:cs="Arial"/>
        </w:rPr>
        <w:t>, the Library Service</w:t>
      </w:r>
      <w:r w:rsidR="00512D90">
        <w:rPr>
          <w:rFonts w:ascii="Arial" w:hAnsi="Arial" w:cs="Arial"/>
        </w:rPr>
        <w:t xml:space="preserve"> and documents such as Birth to Five are also accessible via the app.</w:t>
      </w:r>
      <w:r w:rsidR="00B31DA3">
        <w:rPr>
          <w:rFonts w:ascii="Arial" w:hAnsi="Arial" w:cs="Arial"/>
        </w:rPr>
        <w:t xml:space="preserve"> It is possible to view a demonstration video that </w:t>
      </w:r>
      <w:proofErr w:type="spellStart"/>
      <w:r w:rsidR="00B31DA3">
        <w:rPr>
          <w:rFonts w:ascii="Arial" w:hAnsi="Arial" w:cs="Arial"/>
        </w:rPr>
        <w:t>Footsqueek</w:t>
      </w:r>
      <w:proofErr w:type="spellEnd"/>
      <w:r w:rsidR="00B31DA3">
        <w:rPr>
          <w:rFonts w:ascii="Arial" w:hAnsi="Arial" w:cs="Arial"/>
        </w:rPr>
        <w:t xml:space="preserve"> have developed for promotional purposes </w:t>
      </w:r>
      <w:proofErr w:type="gramStart"/>
      <w:r w:rsidR="00B31DA3">
        <w:rPr>
          <w:rFonts w:ascii="Arial" w:hAnsi="Arial" w:cs="Arial"/>
        </w:rPr>
        <w:t xml:space="preserve">at </w:t>
      </w:r>
      <w:r w:rsidR="00B31DA3" w:rsidRPr="00B31DA3">
        <w:rPr>
          <w:rFonts w:ascii="Arial" w:hAnsi="Arial" w:cs="Arial"/>
        </w:rPr>
        <w:t> </w:t>
      </w:r>
      <w:proofErr w:type="gramEnd"/>
      <w:r w:rsidR="00B31DA3" w:rsidRPr="00B31DA3">
        <w:rPr>
          <w:rFonts w:ascii="Arial" w:hAnsi="Arial" w:cs="Arial"/>
        </w:rPr>
        <w:fldChar w:fldCharType="begin"/>
      </w:r>
      <w:r w:rsidR="00B31DA3" w:rsidRPr="00B31DA3">
        <w:rPr>
          <w:rFonts w:ascii="Arial" w:hAnsi="Arial" w:cs="Arial"/>
        </w:rPr>
        <w:instrText xml:space="preserve"> HYPERLINK "https://email.chester.ac.uk/owa/redir.aspx?SURL=S4ogCxtxdVwWI4Im9FWbVhZRJ7DPhv4OzQX-q2mikTYysVnLyBzTCGgAdAB0AHAAcwA6AC8ALwB2AGkAbQBlAG8ALgBjAG8AbQAvADEANAA1ADQANQAzADMAOAAyAA..&amp;URL=https%3a%2f%2fvimeo.com%2f145453382" \t "_blank" </w:instrText>
      </w:r>
      <w:r w:rsidR="00B31DA3" w:rsidRPr="00B31DA3">
        <w:rPr>
          <w:rFonts w:ascii="Arial" w:hAnsi="Arial" w:cs="Arial"/>
        </w:rPr>
        <w:fldChar w:fldCharType="separate"/>
      </w:r>
      <w:r w:rsidR="00B31DA3" w:rsidRPr="00B31DA3">
        <w:rPr>
          <w:rStyle w:val="Hyperlink"/>
          <w:rFonts w:ascii="Arial" w:hAnsi="Arial" w:cs="Arial"/>
        </w:rPr>
        <w:t>https://vimeo.com/145453382</w:t>
      </w:r>
      <w:r w:rsidR="00B31DA3" w:rsidRPr="00B31DA3">
        <w:rPr>
          <w:rFonts w:ascii="Arial" w:hAnsi="Arial" w:cs="Arial"/>
        </w:rPr>
        <w:fldChar w:fldCharType="end"/>
      </w:r>
    </w:p>
    <w:p w:rsidR="00DD7D2A" w:rsidRPr="00A167CA" w:rsidRDefault="00DD7D2A" w:rsidP="00CE3726">
      <w:pPr>
        <w:spacing w:line="360" w:lineRule="auto"/>
        <w:jc w:val="both"/>
        <w:rPr>
          <w:rFonts w:ascii="Arial" w:hAnsi="Arial" w:cs="Arial"/>
          <w:b/>
        </w:rPr>
      </w:pPr>
      <w:r w:rsidRPr="00A167CA">
        <w:rPr>
          <w:rFonts w:ascii="Arial" w:hAnsi="Arial" w:cs="Arial"/>
          <w:b/>
        </w:rPr>
        <w:t>In conclusion</w:t>
      </w:r>
    </w:p>
    <w:p w:rsidR="003045C4" w:rsidRDefault="003045C4" w:rsidP="00CE3726">
      <w:pPr>
        <w:spacing w:line="360" w:lineRule="auto"/>
        <w:jc w:val="both"/>
        <w:rPr>
          <w:rFonts w:ascii="Arial" w:hAnsi="Arial" w:cs="Arial"/>
        </w:rPr>
      </w:pPr>
      <w:r>
        <w:rPr>
          <w:rFonts w:ascii="Arial" w:hAnsi="Arial" w:cs="Arial"/>
        </w:rPr>
        <w:t>As we have highlighted s</w:t>
      </w:r>
      <w:r w:rsidRPr="003045C4">
        <w:rPr>
          <w:rFonts w:ascii="Arial" w:hAnsi="Arial" w:cs="Arial"/>
        </w:rPr>
        <w:t xml:space="preserve">chool readiness is </w:t>
      </w:r>
      <w:r>
        <w:rPr>
          <w:rFonts w:ascii="Arial" w:hAnsi="Arial" w:cs="Arial"/>
        </w:rPr>
        <w:t xml:space="preserve">now </w:t>
      </w:r>
      <w:r w:rsidRPr="003045C4">
        <w:rPr>
          <w:rFonts w:ascii="Arial" w:hAnsi="Arial" w:cs="Arial"/>
        </w:rPr>
        <w:t xml:space="preserve">a fundamental requirement to promote children’s independence and improve their education and ultimately </w:t>
      </w:r>
      <w:r>
        <w:rPr>
          <w:rFonts w:ascii="Arial" w:hAnsi="Arial" w:cs="Arial"/>
        </w:rPr>
        <w:t xml:space="preserve">their improved </w:t>
      </w:r>
      <w:r w:rsidRPr="003045C4">
        <w:rPr>
          <w:rFonts w:ascii="Arial" w:hAnsi="Arial" w:cs="Arial"/>
        </w:rPr>
        <w:t xml:space="preserve">health outcomes.  Pre-school activities are essential to </w:t>
      </w:r>
      <w:r>
        <w:rPr>
          <w:rFonts w:ascii="Arial" w:hAnsi="Arial" w:cs="Arial"/>
        </w:rPr>
        <w:t xml:space="preserve">enhance a child’s development and </w:t>
      </w:r>
      <w:r w:rsidRPr="003045C4">
        <w:rPr>
          <w:rFonts w:ascii="Arial" w:hAnsi="Arial" w:cs="Arial"/>
        </w:rPr>
        <w:t xml:space="preserve">promote school readiness. </w:t>
      </w:r>
      <w:r>
        <w:rPr>
          <w:rFonts w:ascii="Arial" w:hAnsi="Arial" w:cs="Arial"/>
        </w:rPr>
        <w:t>Increasingly t</w:t>
      </w:r>
      <w:r w:rsidRPr="003045C4">
        <w:rPr>
          <w:rFonts w:ascii="Arial" w:hAnsi="Arial" w:cs="Arial"/>
        </w:rPr>
        <w:t xml:space="preserve">he use of technology for supporting and improving health outcomes is a key driver </w:t>
      </w:r>
      <w:r>
        <w:rPr>
          <w:rFonts w:ascii="Arial" w:hAnsi="Arial" w:cs="Arial"/>
        </w:rPr>
        <w:t xml:space="preserve">in health and social care. </w:t>
      </w:r>
      <w:r w:rsidRPr="003045C4">
        <w:rPr>
          <w:rFonts w:ascii="Arial" w:hAnsi="Arial" w:cs="Arial"/>
        </w:rPr>
        <w:t>T</w:t>
      </w:r>
      <w:r w:rsidR="0023425F" w:rsidRPr="003045C4">
        <w:rPr>
          <w:rFonts w:ascii="Arial" w:hAnsi="Arial" w:cs="Arial"/>
        </w:rPr>
        <w:t>he app develop</w:t>
      </w:r>
      <w:r>
        <w:rPr>
          <w:rFonts w:ascii="Arial" w:hAnsi="Arial" w:cs="Arial"/>
        </w:rPr>
        <w:t xml:space="preserve">ment team </w:t>
      </w:r>
      <w:r w:rsidRPr="003045C4">
        <w:rPr>
          <w:rFonts w:ascii="Arial" w:hAnsi="Arial" w:cs="Arial"/>
        </w:rPr>
        <w:t>successfully collaborated</w:t>
      </w:r>
      <w:r w:rsidR="0023425F" w:rsidRPr="003045C4">
        <w:rPr>
          <w:rFonts w:ascii="Arial" w:hAnsi="Arial" w:cs="Arial"/>
        </w:rPr>
        <w:t xml:space="preserve"> to ensure that the app is compatible with all media platforms that parents are likely to utilise</w:t>
      </w:r>
      <w:r>
        <w:rPr>
          <w:rFonts w:ascii="Arial" w:hAnsi="Arial" w:cs="Arial"/>
        </w:rPr>
        <w:t xml:space="preserve">, </w:t>
      </w:r>
      <w:r w:rsidRPr="003045C4">
        <w:rPr>
          <w:rFonts w:ascii="Arial" w:hAnsi="Arial" w:cs="Arial"/>
        </w:rPr>
        <w:t>has been developed for health professionals and parents to utilise with children and is fit for purpose for stakeholders, parents</w:t>
      </w:r>
      <w:r w:rsidR="00A747F8">
        <w:rPr>
          <w:rFonts w:ascii="Arial" w:hAnsi="Arial" w:cs="Arial"/>
        </w:rPr>
        <w:t>, carers</w:t>
      </w:r>
      <w:r w:rsidRPr="003045C4">
        <w:rPr>
          <w:rFonts w:ascii="Arial" w:hAnsi="Arial" w:cs="Arial"/>
        </w:rPr>
        <w:t xml:space="preserve"> and children</w:t>
      </w:r>
      <w:r w:rsidR="00A747F8">
        <w:rPr>
          <w:rFonts w:ascii="Arial" w:hAnsi="Arial" w:cs="Arial"/>
        </w:rPr>
        <w:t xml:space="preserve"> alike</w:t>
      </w:r>
      <w:r>
        <w:rPr>
          <w:rFonts w:ascii="Arial" w:hAnsi="Arial" w:cs="Arial"/>
        </w:rPr>
        <w:t xml:space="preserve">. </w:t>
      </w:r>
    </w:p>
    <w:p w:rsidR="003045C4" w:rsidRDefault="003045C4" w:rsidP="00CE3726">
      <w:pPr>
        <w:spacing w:line="360" w:lineRule="auto"/>
        <w:jc w:val="both"/>
        <w:rPr>
          <w:rFonts w:ascii="Arial" w:hAnsi="Arial" w:cs="Arial"/>
        </w:rPr>
      </w:pPr>
      <w:r w:rsidRPr="00A167CA">
        <w:rPr>
          <w:rFonts w:ascii="Arial" w:hAnsi="Arial" w:cs="Arial"/>
        </w:rPr>
        <w:t>The primary out</w:t>
      </w:r>
      <w:r>
        <w:rPr>
          <w:rFonts w:ascii="Arial" w:hAnsi="Arial" w:cs="Arial"/>
        </w:rPr>
        <w:t>come of this innovative collaborative work</w:t>
      </w:r>
      <w:r w:rsidRPr="00A167CA">
        <w:rPr>
          <w:rFonts w:ascii="Arial" w:hAnsi="Arial" w:cs="Arial"/>
        </w:rPr>
        <w:t xml:space="preserve"> is to increase the ‘school readiness’ attributes of chil</w:t>
      </w:r>
      <w:r w:rsidR="00B75806">
        <w:rPr>
          <w:rFonts w:ascii="Arial" w:hAnsi="Arial" w:cs="Arial"/>
        </w:rPr>
        <w:t>dren in the Bridgewater localities</w:t>
      </w:r>
      <w:r w:rsidRPr="00A167CA">
        <w:rPr>
          <w:rFonts w:ascii="Arial" w:hAnsi="Arial" w:cs="Arial"/>
        </w:rPr>
        <w:t xml:space="preserve">. It is hoped that the information and activities within the app will inspire parents to enhance their child’s attributes ready for school. </w:t>
      </w:r>
      <w:r w:rsidR="00B75806">
        <w:rPr>
          <w:rFonts w:ascii="Arial" w:hAnsi="Arial" w:cs="Arial"/>
        </w:rPr>
        <w:t xml:space="preserve"> </w:t>
      </w:r>
      <w:r w:rsidRPr="00A167CA">
        <w:rPr>
          <w:rFonts w:ascii="Arial" w:hAnsi="Arial" w:cs="Arial"/>
        </w:rPr>
        <w:t xml:space="preserve">As the app developers provide evaluation services in order to assess the ‘workability’ of the app and also the numbers of service users utilising the app Bridgewater </w:t>
      </w:r>
      <w:r w:rsidRPr="00A167CA">
        <w:rPr>
          <w:rFonts w:ascii="Arial" w:hAnsi="Arial" w:cs="Arial"/>
        </w:rPr>
        <w:lastRenderedPageBreak/>
        <w:t xml:space="preserve">Trust are confident </w:t>
      </w:r>
      <w:r w:rsidR="00B75806">
        <w:rPr>
          <w:rFonts w:ascii="Arial" w:hAnsi="Arial" w:cs="Arial"/>
        </w:rPr>
        <w:t xml:space="preserve">of the longevity of the app </w:t>
      </w:r>
      <w:r w:rsidRPr="00A167CA">
        <w:rPr>
          <w:rFonts w:ascii="Arial" w:hAnsi="Arial" w:cs="Arial"/>
        </w:rPr>
        <w:t>and</w:t>
      </w:r>
      <w:r w:rsidR="00B75806">
        <w:rPr>
          <w:rFonts w:ascii="Arial" w:hAnsi="Arial" w:cs="Arial"/>
        </w:rPr>
        <w:t xml:space="preserve"> </w:t>
      </w:r>
      <w:r w:rsidR="00A747F8">
        <w:rPr>
          <w:rFonts w:ascii="Arial" w:hAnsi="Arial" w:cs="Arial"/>
        </w:rPr>
        <w:t xml:space="preserve">of the </w:t>
      </w:r>
      <w:r w:rsidR="00B75806">
        <w:rPr>
          <w:rFonts w:ascii="Arial" w:hAnsi="Arial" w:cs="Arial"/>
        </w:rPr>
        <w:t xml:space="preserve">positive contribution it will make to families and their children. </w:t>
      </w:r>
      <w:r w:rsidRPr="00A167CA">
        <w:rPr>
          <w:rFonts w:ascii="Arial" w:hAnsi="Arial" w:cs="Arial"/>
        </w:rPr>
        <w:t xml:space="preserve"> </w:t>
      </w:r>
    </w:p>
    <w:p w:rsidR="00A167CA" w:rsidRPr="00BF03EC" w:rsidRDefault="00A167CA" w:rsidP="00A167CA">
      <w:pPr>
        <w:rPr>
          <w:b/>
          <w:sz w:val="24"/>
          <w:szCs w:val="24"/>
        </w:rPr>
      </w:pPr>
      <w:r w:rsidRPr="00BF03EC">
        <w:rPr>
          <w:b/>
          <w:sz w:val="24"/>
          <w:szCs w:val="24"/>
        </w:rPr>
        <w:t>Reference List</w:t>
      </w:r>
    </w:p>
    <w:p w:rsidR="00A167CA" w:rsidRPr="00C15888" w:rsidRDefault="00C15888" w:rsidP="00A167CA">
      <w:pPr>
        <w:rPr>
          <w:sz w:val="24"/>
          <w:szCs w:val="24"/>
        </w:rPr>
      </w:pPr>
      <w:r w:rsidRPr="00C15888">
        <w:rPr>
          <w:sz w:val="24"/>
          <w:szCs w:val="24"/>
        </w:rPr>
        <w:t xml:space="preserve">Allen G </w:t>
      </w:r>
      <w:r>
        <w:rPr>
          <w:sz w:val="24"/>
          <w:szCs w:val="24"/>
        </w:rPr>
        <w:t xml:space="preserve">(2011) </w:t>
      </w:r>
      <w:r w:rsidRPr="00C15888">
        <w:rPr>
          <w:sz w:val="24"/>
          <w:szCs w:val="24"/>
        </w:rPr>
        <w:t>Early Intervention: the next steps</w:t>
      </w:r>
      <w:r>
        <w:rPr>
          <w:sz w:val="24"/>
          <w:szCs w:val="24"/>
        </w:rPr>
        <w:t xml:space="preserve"> London Cabinet Office</w:t>
      </w:r>
    </w:p>
    <w:p w:rsidR="00A167CA" w:rsidRDefault="00A167CA" w:rsidP="00A167CA">
      <w:pPr>
        <w:rPr>
          <w:rStyle w:val="Hyperlink"/>
          <w:sz w:val="24"/>
          <w:szCs w:val="24"/>
        </w:rPr>
      </w:pPr>
      <w:r w:rsidRPr="00BF03EC">
        <w:rPr>
          <w:sz w:val="24"/>
          <w:szCs w:val="24"/>
        </w:rPr>
        <w:t xml:space="preserve">Bowman T, Bowman M, Donovan S, and Burns MS. (2000) Eager to Learn: Educating our pre-schoolers. </w:t>
      </w:r>
      <w:proofErr w:type="spellStart"/>
      <w:r w:rsidRPr="00BF03EC">
        <w:rPr>
          <w:sz w:val="24"/>
          <w:szCs w:val="24"/>
        </w:rPr>
        <w:t>Eds</w:t>
      </w:r>
      <w:proofErr w:type="spellEnd"/>
      <w:r w:rsidRPr="00BF03EC">
        <w:rPr>
          <w:sz w:val="24"/>
          <w:szCs w:val="24"/>
        </w:rPr>
        <w:t xml:space="preserve"> Committee on Early Childhood pedagogy; National Research Council </w:t>
      </w:r>
      <w:hyperlink r:id="rId10" w:history="1">
        <w:r w:rsidRPr="00BF03EC">
          <w:rPr>
            <w:rStyle w:val="Hyperlink"/>
            <w:sz w:val="24"/>
            <w:szCs w:val="24"/>
          </w:rPr>
          <w:t>http://www.nap.edu/catalog/9745.html</w:t>
        </w:r>
      </w:hyperlink>
    </w:p>
    <w:p w:rsidR="00A167CA" w:rsidRDefault="00A167CA" w:rsidP="00A167CA">
      <w:pPr>
        <w:rPr>
          <w:rStyle w:val="Hyperlink"/>
          <w:sz w:val="24"/>
          <w:szCs w:val="24"/>
        </w:rPr>
      </w:pPr>
      <w:r w:rsidRPr="00E5262A">
        <w:rPr>
          <w:rStyle w:val="Hyperlink"/>
          <w:color w:val="auto"/>
          <w:sz w:val="24"/>
          <w:szCs w:val="24"/>
          <w:u w:val="none"/>
        </w:rPr>
        <w:t>Champs (2015)</w:t>
      </w:r>
      <w:r>
        <w:rPr>
          <w:rStyle w:val="Hyperlink"/>
          <w:color w:val="auto"/>
          <w:sz w:val="24"/>
          <w:szCs w:val="24"/>
          <w:u w:val="none"/>
        </w:rPr>
        <w:t xml:space="preserve"> </w:t>
      </w:r>
      <w:r>
        <w:rPr>
          <w:rStyle w:val="Hyperlink"/>
          <w:sz w:val="24"/>
          <w:szCs w:val="24"/>
        </w:rPr>
        <w:t xml:space="preserve">  </w:t>
      </w:r>
      <w:r w:rsidRPr="00E5262A">
        <w:rPr>
          <w:rStyle w:val="Hyperlink"/>
          <w:sz w:val="24"/>
          <w:szCs w:val="24"/>
        </w:rPr>
        <w:t>http://www.champspublichealth.com/news/top-4-attributes-school-readiness-agreed-event</w:t>
      </w:r>
    </w:p>
    <w:p w:rsidR="00A167CA" w:rsidRPr="00BF03EC" w:rsidRDefault="00A167CA" w:rsidP="00A167CA">
      <w:pPr>
        <w:rPr>
          <w:b/>
          <w:sz w:val="24"/>
          <w:szCs w:val="24"/>
        </w:rPr>
      </w:pPr>
      <w:r w:rsidRPr="00BF03EC">
        <w:rPr>
          <w:sz w:val="24"/>
          <w:szCs w:val="24"/>
        </w:rPr>
        <w:t xml:space="preserve">Department of Education (2014) Statutory Framework for the early </w:t>
      </w:r>
      <w:proofErr w:type="gramStart"/>
      <w:r w:rsidRPr="00BF03EC">
        <w:rPr>
          <w:sz w:val="24"/>
          <w:szCs w:val="24"/>
        </w:rPr>
        <w:t>years</w:t>
      </w:r>
      <w:proofErr w:type="gramEnd"/>
      <w:r w:rsidRPr="00BF03EC">
        <w:rPr>
          <w:sz w:val="24"/>
          <w:szCs w:val="24"/>
        </w:rPr>
        <w:t xml:space="preserve"> foundation stage: setting the standards for learning, development and care from birth to five. https://www.gov.uk/government/uploads/system/uploads/attachment_data/file/335504/EYFS_framework_from_1_September_2014__with_clarification_note.pdf</w:t>
      </w:r>
    </w:p>
    <w:p w:rsidR="00A167CA" w:rsidRPr="00BF03EC" w:rsidRDefault="00B31DA3" w:rsidP="00A167CA">
      <w:pPr>
        <w:rPr>
          <w:sz w:val="24"/>
          <w:szCs w:val="24"/>
        </w:rPr>
      </w:pPr>
      <w:r>
        <w:rPr>
          <w:sz w:val="24"/>
          <w:szCs w:val="24"/>
        </w:rPr>
        <w:t xml:space="preserve">Department of Health (2009) </w:t>
      </w:r>
      <w:r w:rsidR="00A167CA" w:rsidRPr="00BF03EC">
        <w:rPr>
          <w:sz w:val="24"/>
          <w:szCs w:val="24"/>
        </w:rPr>
        <w:t>Healthy Child P</w:t>
      </w:r>
      <w:r>
        <w:rPr>
          <w:sz w:val="24"/>
          <w:szCs w:val="24"/>
        </w:rPr>
        <w:t xml:space="preserve">rogramme: pregnancy and the first five years of </w:t>
      </w:r>
      <w:proofErr w:type="gramStart"/>
      <w:r>
        <w:rPr>
          <w:sz w:val="24"/>
          <w:szCs w:val="24"/>
        </w:rPr>
        <w:t>life  London</w:t>
      </w:r>
      <w:proofErr w:type="gramEnd"/>
      <w:r>
        <w:rPr>
          <w:sz w:val="24"/>
          <w:szCs w:val="24"/>
        </w:rPr>
        <w:t xml:space="preserve"> Department of Health</w:t>
      </w:r>
    </w:p>
    <w:p w:rsidR="00A167CA" w:rsidRDefault="00A167CA" w:rsidP="00A167CA">
      <w:pPr>
        <w:rPr>
          <w:sz w:val="24"/>
          <w:szCs w:val="24"/>
        </w:rPr>
      </w:pPr>
      <w:r w:rsidRPr="00BF03EC">
        <w:rPr>
          <w:sz w:val="24"/>
          <w:szCs w:val="24"/>
        </w:rPr>
        <w:t xml:space="preserve">Ofsted (2014) Are you ready? Good practice in school readiness </w:t>
      </w:r>
      <w:hyperlink r:id="rId11" w:history="1">
        <w:r w:rsidR="00E746CE" w:rsidRPr="002F7DE8">
          <w:rPr>
            <w:rStyle w:val="Hyperlink"/>
            <w:sz w:val="24"/>
            <w:szCs w:val="24"/>
          </w:rPr>
          <w:t>www.ofsted.gov.uk/resources/140074</w:t>
        </w:r>
      </w:hyperlink>
    </w:p>
    <w:p w:rsidR="00E746CE" w:rsidRPr="00BF03EC" w:rsidRDefault="00E746CE" w:rsidP="00A167CA">
      <w:pPr>
        <w:rPr>
          <w:sz w:val="24"/>
          <w:szCs w:val="24"/>
        </w:rPr>
      </w:pPr>
      <w:proofErr w:type="spellStart"/>
      <w:r>
        <w:rPr>
          <w:sz w:val="24"/>
          <w:szCs w:val="24"/>
        </w:rPr>
        <w:t>Tickell</w:t>
      </w:r>
      <w:proofErr w:type="spellEnd"/>
      <w:r>
        <w:rPr>
          <w:sz w:val="24"/>
          <w:szCs w:val="24"/>
        </w:rPr>
        <w:t xml:space="preserve"> C (2011) The Early years: Foundations for life, health and </w:t>
      </w:r>
      <w:proofErr w:type="gramStart"/>
      <w:r>
        <w:rPr>
          <w:sz w:val="24"/>
          <w:szCs w:val="24"/>
        </w:rPr>
        <w:t>learning</w:t>
      </w:r>
      <w:r w:rsidR="00C15888">
        <w:rPr>
          <w:sz w:val="24"/>
          <w:szCs w:val="24"/>
        </w:rPr>
        <w:t xml:space="preserve">  London</w:t>
      </w:r>
      <w:proofErr w:type="gramEnd"/>
      <w:r w:rsidR="00C15888">
        <w:rPr>
          <w:sz w:val="24"/>
          <w:szCs w:val="24"/>
        </w:rPr>
        <w:t xml:space="preserve"> Department for Education  </w:t>
      </w:r>
      <w:r w:rsidR="00C15888" w:rsidRPr="00C15888">
        <w:rPr>
          <w:sz w:val="24"/>
          <w:szCs w:val="24"/>
        </w:rPr>
        <w:t>https://www.gov.uk/government/publications/the-early-years-foundations-for-life-health-and-learning-an-independent-report-on-the-early-years-foundation-stage-to-her-majestys-government</w:t>
      </w:r>
    </w:p>
    <w:p w:rsidR="00A167CA" w:rsidRDefault="00B31DA3" w:rsidP="00A167CA">
      <w:pPr>
        <w:jc w:val="both"/>
        <w:rPr>
          <w:sz w:val="24"/>
          <w:szCs w:val="24"/>
        </w:rPr>
      </w:pPr>
      <w:r>
        <w:rPr>
          <w:sz w:val="24"/>
          <w:szCs w:val="24"/>
        </w:rPr>
        <w:t>UNICEF (</w:t>
      </w:r>
      <w:r w:rsidR="00A167CA" w:rsidRPr="00BF03EC">
        <w:rPr>
          <w:sz w:val="24"/>
          <w:szCs w:val="24"/>
        </w:rPr>
        <w:t>2012</w:t>
      </w:r>
      <w:r>
        <w:rPr>
          <w:sz w:val="24"/>
          <w:szCs w:val="24"/>
        </w:rPr>
        <w:t xml:space="preserve">) School Readiness: a conceptual </w:t>
      </w:r>
      <w:proofErr w:type="gramStart"/>
      <w:r>
        <w:rPr>
          <w:sz w:val="24"/>
          <w:szCs w:val="24"/>
        </w:rPr>
        <w:t>framework  New</w:t>
      </w:r>
      <w:proofErr w:type="gramEnd"/>
      <w:r>
        <w:rPr>
          <w:sz w:val="24"/>
          <w:szCs w:val="24"/>
        </w:rPr>
        <w:t xml:space="preserve"> York UNICEF</w:t>
      </w:r>
    </w:p>
    <w:p w:rsidR="00A167CA" w:rsidRDefault="00C15888" w:rsidP="00B4376A">
      <w:pPr>
        <w:jc w:val="both"/>
        <w:rPr>
          <w:sz w:val="24"/>
          <w:szCs w:val="24"/>
        </w:rPr>
      </w:pPr>
      <w:r>
        <w:rPr>
          <w:sz w:val="24"/>
          <w:szCs w:val="24"/>
        </w:rPr>
        <w:t>Wright P and Lee F (2015) Share and Share Alike conference paper presented to CPHVA</w:t>
      </w:r>
    </w:p>
    <w:p w:rsidR="00A167CA" w:rsidRDefault="00A167CA" w:rsidP="00D94ADC">
      <w:pPr>
        <w:rPr>
          <w:sz w:val="24"/>
          <w:szCs w:val="24"/>
        </w:rPr>
      </w:pPr>
    </w:p>
    <w:p w:rsidR="00A167CA" w:rsidRDefault="00A167CA" w:rsidP="00D94ADC">
      <w:pPr>
        <w:rPr>
          <w:sz w:val="24"/>
          <w:szCs w:val="24"/>
        </w:rPr>
      </w:pPr>
    </w:p>
    <w:p w:rsidR="00A167CA" w:rsidRDefault="00A167CA" w:rsidP="00D94ADC">
      <w:pPr>
        <w:rPr>
          <w:sz w:val="24"/>
          <w:szCs w:val="24"/>
        </w:rPr>
      </w:pPr>
    </w:p>
    <w:p w:rsidR="00A167CA" w:rsidRDefault="00A167CA" w:rsidP="00D94ADC">
      <w:pPr>
        <w:rPr>
          <w:sz w:val="24"/>
          <w:szCs w:val="24"/>
        </w:rPr>
      </w:pPr>
    </w:p>
    <w:p w:rsidR="00A167CA" w:rsidRDefault="00A167CA" w:rsidP="00D94ADC">
      <w:pPr>
        <w:rPr>
          <w:sz w:val="24"/>
          <w:szCs w:val="24"/>
        </w:rPr>
      </w:pPr>
    </w:p>
    <w:p w:rsidR="00A167CA" w:rsidRDefault="00A167CA" w:rsidP="00D94ADC">
      <w:pPr>
        <w:rPr>
          <w:sz w:val="24"/>
          <w:szCs w:val="24"/>
        </w:rPr>
      </w:pPr>
    </w:p>
    <w:p w:rsidR="00A167CA" w:rsidRDefault="00A167CA" w:rsidP="00D94ADC">
      <w:pPr>
        <w:rPr>
          <w:sz w:val="24"/>
          <w:szCs w:val="24"/>
        </w:rPr>
      </w:pPr>
    </w:p>
    <w:p w:rsidR="00A167CA" w:rsidRDefault="00A167CA" w:rsidP="00D94ADC">
      <w:pPr>
        <w:rPr>
          <w:sz w:val="24"/>
          <w:szCs w:val="24"/>
        </w:rPr>
      </w:pPr>
    </w:p>
    <w:p w:rsidR="00A167CA" w:rsidRDefault="00A167CA" w:rsidP="00D94ADC">
      <w:pPr>
        <w:rPr>
          <w:sz w:val="24"/>
          <w:szCs w:val="24"/>
        </w:rPr>
      </w:pPr>
    </w:p>
    <w:p w:rsidR="00A167CA" w:rsidRDefault="00A167CA" w:rsidP="00D94ADC">
      <w:pPr>
        <w:rPr>
          <w:sz w:val="24"/>
          <w:szCs w:val="24"/>
        </w:rPr>
      </w:pPr>
    </w:p>
    <w:p w:rsidR="00A167CA" w:rsidRDefault="00A167CA" w:rsidP="00D94ADC">
      <w:pPr>
        <w:rPr>
          <w:sz w:val="24"/>
          <w:szCs w:val="24"/>
        </w:rPr>
      </w:pPr>
    </w:p>
    <w:p w:rsidR="00A167CA" w:rsidRDefault="00A167CA" w:rsidP="00D94ADC">
      <w:pPr>
        <w:rPr>
          <w:sz w:val="24"/>
          <w:szCs w:val="24"/>
        </w:rPr>
      </w:pPr>
    </w:p>
    <w:p w:rsidR="00E634AA" w:rsidRPr="00BF03EC" w:rsidRDefault="00A167CA" w:rsidP="007768F8">
      <w:pPr>
        <w:rPr>
          <w:sz w:val="24"/>
          <w:szCs w:val="24"/>
        </w:rPr>
      </w:pPr>
      <w:r>
        <w:rPr>
          <w:sz w:val="24"/>
          <w:szCs w:val="24"/>
        </w:rPr>
        <w:t xml:space="preserve"> </w:t>
      </w:r>
    </w:p>
    <w:p w:rsidR="009428E0" w:rsidRPr="00BF03EC" w:rsidRDefault="009428E0" w:rsidP="00FF3344">
      <w:pPr>
        <w:jc w:val="both"/>
        <w:rPr>
          <w:sz w:val="24"/>
          <w:szCs w:val="24"/>
        </w:rPr>
      </w:pPr>
    </w:p>
    <w:p w:rsidR="009428E0" w:rsidRPr="00BF03EC" w:rsidRDefault="009428E0" w:rsidP="00FF3344">
      <w:pPr>
        <w:jc w:val="both"/>
        <w:rPr>
          <w:sz w:val="24"/>
          <w:szCs w:val="24"/>
        </w:rPr>
      </w:pPr>
    </w:p>
    <w:p w:rsidR="00361CE7" w:rsidRPr="00BF03EC" w:rsidRDefault="00361CE7" w:rsidP="00361CE7">
      <w:pPr>
        <w:rPr>
          <w:sz w:val="24"/>
          <w:szCs w:val="24"/>
        </w:rPr>
      </w:pPr>
    </w:p>
    <w:p w:rsidR="00361CE7" w:rsidRDefault="00361CE7" w:rsidP="00361CE7"/>
    <w:p w:rsidR="00361CE7" w:rsidRDefault="00361CE7" w:rsidP="00361CE7"/>
    <w:p w:rsidR="00D659AC" w:rsidRDefault="00D659AC"/>
    <w:sectPr w:rsidR="00D659A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46.25pt;height:657pt" o:bullet="t">
        <v:imagedata r:id="rId1" o:title="clip_image001"/>
      </v:shape>
    </w:pict>
  </w:numPicBullet>
  <w:abstractNum w:abstractNumId="0">
    <w:nsid w:val="23384C8A"/>
    <w:multiLevelType w:val="multilevel"/>
    <w:tmpl w:val="3BA47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1AE3E20"/>
    <w:multiLevelType w:val="multilevel"/>
    <w:tmpl w:val="2AF8C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75D5570"/>
    <w:multiLevelType w:val="hybridMultilevel"/>
    <w:tmpl w:val="E7C88432"/>
    <w:lvl w:ilvl="0" w:tplc="5F9C5F60">
      <w:start w:val="1"/>
      <w:numFmt w:val="bullet"/>
      <w:lvlText w:val=""/>
      <w:lvlPicBulletId w:val="0"/>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3">
    <w:nsid w:val="7F7A3ACE"/>
    <w:multiLevelType w:val="multilevel"/>
    <w:tmpl w:val="3ECEB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4ADC"/>
    <w:rsid w:val="000256AB"/>
    <w:rsid w:val="00054D38"/>
    <w:rsid w:val="000752DA"/>
    <w:rsid w:val="00096D53"/>
    <w:rsid w:val="000B6E90"/>
    <w:rsid w:val="00101804"/>
    <w:rsid w:val="001128C5"/>
    <w:rsid w:val="00133F0E"/>
    <w:rsid w:val="00144D0D"/>
    <w:rsid w:val="001473B0"/>
    <w:rsid w:val="001504A4"/>
    <w:rsid w:val="00197117"/>
    <w:rsid w:val="001C0FEB"/>
    <w:rsid w:val="00215341"/>
    <w:rsid w:val="0023425F"/>
    <w:rsid w:val="002373CE"/>
    <w:rsid w:val="0027149D"/>
    <w:rsid w:val="00273B73"/>
    <w:rsid w:val="00280785"/>
    <w:rsid w:val="002872EC"/>
    <w:rsid w:val="002921B4"/>
    <w:rsid w:val="00293AA0"/>
    <w:rsid w:val="002B547D"/>
    <w:rsid w:val="002D194C"/>
    <w:rsid w:val="003045C4"/>
    <w:rsid w:val="0031488E"/>
    <w:rsid w:val="00361CE7"/>
    <w:rsid w:val="00380F83"/>
    <w:rsid w:val="00382253"/>
    <w:rsid w:val="003B75D9"/>
    <w:rsid w:val="003D2E24"/>
    <w:rsid w:val="003E134D"/>
    <w:rsid w:val="00417017"/>
    <w:rsid w:val="0048731B"/>
    <w:rsid w:val="004D11F0"/>
    <w:rsid w:val="004D73DA"/>
    <w:rsid w:val="004E5FF8"/>
    <w:rsid w:val="00512D90"/>
    <w:rsid w:val="005238B2"/>
    <w:rsid w:val="00560F7B"/>
    <w:rsid w:val="00645A74"/>
    <w:rsid w:val="006D7D1F"/>
    <w:rsid w:val="006E0FC3"/>
    <w:rsid w:val="006E343F"/>
    <w:rsid w:val="00753568"/>
    <w:rsid w:val="007768F8"/>
    <w:rsid w:val="007935AB"/>
    <w:rsid w:val="007D2045"/>
    <w:rsid w:val="007D6EFF"/>
    <w:rsid w:val="007E67AC"/>
    <w:rsid w:val="00820E37"/>
    <w:rsid w:val="00827169"/>
    <w:rsid w:val="008611E7"/>
    <w:rsid w:val="008A6C16"/>
    <w:rsid w:val="008A7F15"/>
    <w:rsid w:val="008C508A"/>
    <w:rsid w:val="00906A6D"/>
    <w:rsid w:val="009428E0"/>
    <w:rsid w:val="00953DFB"/>
    <w:rsid w:val="009A31CC"/>
    <w:rsid w:val="009F397B"/>
    <w:rsid w:val="00A0287F"/>
    <w:rsid w:val="00A167CA"/>
    <w:rsid w:val="00A5303D"/>
    <w:rsid w:val="00A53FB0"/>
    <w:rsid w:val="00A710BB"/>
    <w:rsid w:val="00A747F8"/>
    <w:rsid w:val="00A87A67"/>
    <w:rsid w:val="00A95078"/>
    <w:rsid w:val="00AB149F"/>
    <w:rsid w:val="00AC1EF2"/>
    <w:rsid w:val="00AC655B"/>
    <w:rsid w:val="00AF0812"/>
    <w:rsid w:val="00B31DA3"/>
    <w:rsid w:val="00B4376A"/>
    <w:rsid w:val="00B60BA0"/>
    <w:rsid w:val="00B75806"/>
    <w:rsid w:val="00B90F0F"/>
    <w:rsid w:val="00BA4BD7"/>
    <w:rsid w:val="00BE6B02"/>
    <w:rsid w:val="00BF03EC"/>
    <w:rsid w:val="00C04C6C"/>
    <w:rsid w:val="00C068A4"/>
    <w:rsid w:val="00C15888"/>
    <w:rsid w:val="00C34C9B"/>
    <w:rsid w:val="00C35611"/>
    <w:rsid w:val="00C84AF3"/>
    <w:rsid w:val="00C95DF1"/>
    <w:rsid w:val="00CB0425"/>
    <w:rsid w:val="00CC671F"/>
    <w:rsid w:val="00CE3726"/>
    <w:rsid w:val="00CF3FE7"/>
    <w:rsid w:val="00D00B5E"/>
    <w:rsid w:val="00D125FF"/>
    <w:rsid w:val="00D47E52"/>
    <w:rsid w:val="00D659AC"/>
    <w:rsid w:val="00D94ADC"/>
    <w:rsid w:val="00DD7D2A"/>
    <w:rsid w:val="00E21186"/>
    <w:rsid w:val="00E5262A"/>
    <w:rsid w:val="00E634AA"/>
    <w:rsid w:val="00E739B6"/>
    <w:rsid w:val="00E746CE"/>
    <w:rsid w:val="00E96E36"/>
    <w:rsid w:val="00EA1967"/>
    <w:rsid w:val="00F46180"/>
    <w:rsid w:val="00F80DA2"/>
    <w:rsid w:val="00F84595"/>
    <w:rsid w:val="00FF03BC"/>
    <w:rsid w:val="00FF33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C9C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921B4"/>
    <w:rPr>
      <w:color w:val="0563C1" w:themeColor="hyperlink"/>
      <w:u w:val="single"/>
    </w:rPr>
  </w:style>
  <w:style w:type="character" w:styleId="CommentReference">
    <w:name w:val="annotation reference"/>
    <w:basedOn w:val="DefaultParagraphFont"/>
    <w:uiPriority w:val="99"/>
    <w:semiHidden/>
    <w:unhideWhenUsed/>
    <w:rsid w:val="00F80DA2"/>
    <w:rPr>
      <w:sz w:val="16"/>
      <w:szCs w:val="16"/>
    </w:rPr>
  </w:style>
  <w:style w:type="paragraph" w:styleId="CommentText">
    <w:name w:val="annotation text"/>
    <w:basedOn w:val="Normal"/>
    <w:link w:val="CommentTextChar"/>
    <w:uiPriority w:val="99"/>
    <w:semiHidden/>
    <w:unhideWhenUsed/>
    <w:rsid w:val="00F80DA2"/>
    <w:pPr>
      <w:spacing w:line="240" w:lineRule="auto"/>
    </w:pPr>
    <w:rPr>
      <w:sz w:val="20"/>
      <w:szCs w:val="20"/>
    </w:rPr>
  </w:style>
  <w:style w:type="character" w:customStyle="1" w:styleId="CommentTextChar">
    <w:name w:val="Comment Text Char"/>
    <w:basedOn w:val="DefaultParagraphFont"/>
    <w:link w:val="CommentText"/>
    <w:uiPriority w:val="99"/>
    <w:semiHidden/>
    <w:rsid w:val="00F80DA2"/>
    <w:rPr>
      <w:sz w:val="20"/>
      <w:szCs w:val="20"/>
    </w:rPr>
  </w:style>
  <w:style w:type="paragraph" w:styleId="CommentSubject">
    <w:name w:val="annotation subject"/>
    <w:basedOn w:val="CommentText"/>
    <w:next w:val="CommentText"/>
    <w:link w:val="CommentSubjectChar"/>
    <w:uiPriority w:val="99"/>
    <w:semiHidden/>
    <w:unhideWhenUsed/>
    <w:rsid w:val="00F80DA2"/>
    <w:rPr>
      <w:b/>
      <w:bCs/>
    </w:rPr>
  </w:style>
  <w:style w:type="character" w:customStyle="1" w:styleId="CommentSubjectChar">
    <w:name w:val="Comment Subject Char"/>
    <w:basedOn w:val="CommentTextChar"/>
    <w:link w:val="CommentSubject"/>
    <w:uiPriority w:val="99"/>
    <w:semiHidden/>
    <w:rsid w:val="00F80DA2"/>
    <w:rPr>
      <w:b/>
      <w:bCs/>
      <w:sz w:val="20"/>
      <w:szCs w:val="20"/>
    </w:rPr>
  </w:style>
  <w:style w:type="paragraph" w:styleId="BalloonText">
    <w:name w:val="Balloon Text"/>
    <w:basedOn w:val="Normal"/>
    <w:link w:val="BalloonTextChar"/>
    <w:uiPriority w:val="99"/>
    <w:semiHidden/>
    <w:unhideWhenUsed/>
    <w:rsid w:val="00F80D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0DA2"/>
    <w:rPr>
      <w:rFonts w:ascii="Segoe UI" w:hAnsi="Segoe UI" w:cs="Segoe UI"/>
      <w:sz w:val="18"/>
      <w:szCs w:val="18"/>
    </w:rPr>
  </w:style>
  <w:style w:type="paragraph" w:styleId="ListParagraph">
    <w:name w:val="List Paragraph"/>
    <w:basedOn w:val="Normal"/>
    <w:uiPriority w:val="34"/>
    <w:qFormat/>
    <w:rsid w:val="00AC655B"/>
    <w:pPr>
      <w:spacing w:after="0" w:line="240" w:lineRule="auto"/>
      <w:ind w:left="720"/>
      <w:contextualSpacing/>
    </w:pPr>
    <w:rPr>
      <w:rFonts w:eastAsiaTheme="minorEastAsia"/>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921B4"/>
    <w:rPr>
      <w:color w:val="0563C1" w:themeColor="hyperlink"/>
      <w:u w:val="single"/>
    </w:rPr>
  </w:style>
  <w:style w:type="character" w:styleId="CommentReference">
    <w:name w:val="annotation reference"/>
    <w:basedOn w:val="DefaultParagraphFont"/>
    <w:uiPriority w:val="99"/>
    <w:semiHidden/>
    <w:unhideWhenUsed/>
    <w:rsid w:val="00F80DA2"/>
    <w:rPr>
      <w:sz w:val="16"/>
      <w:szCs w:val="16"/>
    </w:rPr>
  </w:style>
  <w:style w:type="paragraph" w:styleId="CommentText">
    <w:name w:val="annotation text"/>
    <w:basedOn w:val="Normal"/>
    <w:link w:val="CommentTextChar"/>
    <w:uiPriority w:val="99"/>
    <w:semiHidden/>
    <w:unhideWhenUsed/>
    <w:rsid w:val="00F80DA2"/>
    <w:pPr>
      <w:spacing w:line="240" w:lineRule="auto"/>
    </w:pPr>
    <w:rPr>
      <w:sz w:val="20"/>
      <w:szCs w:val="20"/>
    </w:rPr>
  </w:style>
  <w:style w:type="character" w:customStyle="1" w:styleId="CommentTextChar">
    <w:name w:val="Comment Text Char"/>
    <w:basedOn w:val="DefaultParagraphFont"/>
    <w:link w:val="CommentText"/>
    <w:uiPriority w:val="99"/>
    <w:semiHidden/>
    <w:rsid w:val="00F80DA2"/>
    <w:rPr>
      <w:sz w:val="20"/>
      <w:szCs w:val="20"/>
    </w:rPr>
  </w:style>
  <w:style w:type="paragraph" w:styleId="CommentSubject">
    <w:name w:val="annotation subject"/>
    <w:basedOn w:val="CommentText"/>
    <w:next w:val="CommentText"/>
    <w:link w:val="CommentSubjectChar"/>
    <w:uiPriority w:val="99"/>
    <w:semiHidden/>
    <w:unhideWhenUsed/>
    <w:rsid w:val="00F80DA2"/>
    <w:rPr>
      <w:b/>
      <w:bCs/>
    </w:rPr>
  </w:style>
  <w:style w:type="character" w:customStyle="1" w:styleId="CommentSubjectChar">
    <w:name w:val="Comment Subject Char"/>
    <w:basedOn w:val="CommentTextChar"/>
    <w:link w:val="CommentSubject"/>
    <w:uiPriority w:val="99"/>
    <w:semiHidden/>
    <w:rsid w:val="00F80DA2"/>
    <w:rPr>
      <w:b/>
      <w:bCs/>
      <w:sz w:val="20"/>
      <w:szCs w:val="20"/>
    </w:rPr>
  </w:style>
  <w:style w:type="paragraph" w:styleId="BalloonText">
    <w:name w:val="Balloon Text"/>
    <w:basedOn w:val="Normal"/>
    <w:link w:val="BalloonTextChar"/>
    <w:uiPriority w:val="99"/>
    <w:semiHidden/>
    <w:unhideWhenUsed/>
    <w:rsid w:val="00F80D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0DA2"/>
    <w:rPr>
      <w:rFonts w:ascii="Segoe UI" w:hAnsi="Segoe UI" w:cs="Segoe UI"/>
      <w:sz w:val="18"/>
      <w:szCs w:val="18"/>
    </w:rPr>
  </w:style>
  <w:style w:type="paragraph" w:styleId="ListParagraph">
    <w:name w:val="List Paragraph"/>
    <w:basedOn w:val="Normal"/>
    <w:uiPriority w:val="34"/>
    <w:qFormat/>
    <w:rsid w:val="00AC655B"/>
    <w:pPr>
      <w:spacing w:after="0" w:line="240" w:lineRule="auto"/>
      <w:ind w:left="720"/>
      <w:contextualSpacing/>
    </w:pPr>
    <w:rPr>
      <w:rFonts w:eastAsiaTheme="minorEastAsia"/>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278863">
      <w:bodyDiv w:val="1"/>
      <w:marLeft w:val="0"/>
      <w:marRight w:val="0"/>
      <w:marTop w:val="0"/>
      <w:marBottom w:val="0"/>
      <w:divBdr>
        <w:top w:val="none" w:sz="0" w:space="0" w:color="auto"/>
        <w:left w:val="none" w:sz="0" w:space="0" w:color="auto"/>
        <w:bottom w:val="none" w:sz="0" w:space="0" w:color="auto"/>
        <w:right w:val="none" w:sz="0" w:space="0" w:color="auto"/>
      </w:divBdr>
    </w:div>
    <w:div w:id="444924924">
      <w:bodyDiv w:val="1"/>
      <w:marLeft w:val="0"/>
      <w:marRight w:val="0"/>
      <w:marTop w:val="0"/>
      <w:marBottom w:val="0"/>
      <w:divBdr>
        <w:top w:val="none" w:sz="0" w:space="0" w:color="auto"/>
        <w:left w:val="none" w:sz="0" w:space="0" w:color="auto"/>
        <w:bottom w:val="none" w:sz="0" w:space="0" w:color="auto"/>
        <w:right w:val="none" w:sz="0" w:space="0" w:color="auto"/>
      </w:divBdr>
      <w:divsChild>
        <w:div w:id="995304999">
          <w:marLeft w:val="0"/>
          <w:marRight w:val="0"/>
          <w:marTop w:val="0"/>
          <w:marBottom w:val="0"/>
          <w:divBdr>
            <w:top w:val="single" w:sz="36" w:space="0" w:color="ECEBE9"/>
            <w:left w:val="single" w:sz="48" w:space="0" w:color="ECEBE9"/>
            <w:bottom w:val="none" w:sz="0" w:space="0" w:color="auto"/>
            <w:right w:val="single" w:sz="48" w:space="0" w:color="ECEBE9"/>
          </w:divBdr>
          <w:divsChild>
            <w:div w:id="1064446073">
              <w:marLeft w:val="0"/>
              <w:marRight w:val="0"/>
              <w:marTop w:val="0"/>
              <w:marBottom w:val="0"/>
              <w:divBdr>
                <w:top w:val="none" w:sz="0" w:space="0" w:color="auto"/>
                <w:left w:val="none" w:sz="0" w:space="0" w:color="auto"/>
                <w:bottom w:val="none" w:sz="0" w:space="0" w:color="auto"/>
                <w:right w:val="none" w:sz="0" w:space="0" w:color="auto"/>
              </w:divBdr>
              <w:divsChild>
                <w:div w:id="1183785271">
                  <w:marLeft w:val="120"/>
                  <w:marRight w:val="120"/>
                  <w:marTop w:val="120"/>
                  <w:marBottom w:val="0"/>
                  <w:divBdr>
                    <w:top w:val="none" w:sz="0" w:space="0" w:color="auto"/>
                    <w:left w:val="none" w:sz="0" w:space="0" w:color="auto"/>
                    <w:bottom w:val="none" w:sz="0" w:space="0" w:color="auto"/>
                    <w:right w:val="none" w:sz="0" w:space="0" w:color="auto"/>
                  </w:divBdr>
                  <w:divsChild>
                    <w:div w:id="221453045">
                      <w:marLeft w:val="0"/>
                      <w:marRight w:val="0"/>
                      <w:marTop w:val="0"/>
                      <w:marBottom w:val="0"/>
                      <w:divBdr>
                        <w:top w:val="none" w:sz="0" w:space="0" w:color="auto"/>
                        <w:left w:val="none" w:sz="0" w:space="0" w:color="auto"/>
                        <w:bottom w:val="none" w:sz="0" w:space="0" w:color="auto"/>
                        <w:right w:val="none" w:sz="0" w:space="0" w:color="auto"/>
                      </w:divBdr>
                      <w:divsChild>
                        <w:div w:id="870605331">
                          <w:marLeft w:val="0"/>
                          <w:marRight w:val="0"/>
                          <w:marTop w:val="0"/>
                          <w:marBottom w:val="0"/>
                          <w:divBdr>
                            <w:top w:val="none" w:sz="0" w:space="0" w:color="auto"/>
                            <w:left w:val="none" w:sz="0" w:space="0" w:color="auto"/>
                            <w:bottom w:val="none" w:sz="0" w:space="0" w:color="auto"/>
                            <w:right w:val="none" w:sz="0" w:space="0" w:color="auto"/>
                          </w:divBdr>
                          <w:divsChild>
                            <w:div w:id="1676375923">
                              <w:marLeft w:val="0"/>
                              <w:marRight w:val="0"/>
                              <w:marTop w:val="0"/>
                              <w:marBottom w:val="0"/>
                              <w:divBdr>
                                <w:top w:val="none" w:sz="0" w:space="0" w:color="auto"/>
                                <w:left w:val="none" w:sz="0" w:space="0" w:color="auto"/>
                                <w:bottom w:val="none" w:sz="0" w:space="0" w:color="auto"/>
                                <w:right w:val="none" w:sz="0" w:space="0" w:color="auto"/>
                              </w:divBdr>
                              <w:divsChild>
                                <w:div w:id="1524510058">
                                  <w:marLeft w:val="0"/>
                                  <w:marRight w:val="0"/>
                                  <w:marTop w:val="0"/>
                                  <w:marBottom w:val="0"/>
                                  <w:divBdr>
                                    <w:top w:val="single" w:sz="6" w:space="1" w:color="9B9B9B"/>
                                    <w:left w:val="single" w:sz="6" w:space="0" w:color="D5D5D5"/>
                                    <w:bottom w:val="single" w:sz="6" w:space="2" w:color="E8E8E8"/>
                                    <w:right w:val="single" w:sz="6" w:space="0" w:color="D5D5D5"/>
                                  </w:divBdr>
                                </w:div>
                              </w:divsChild>
                            </w:div>
                          </w:divsChild>
                        </w:div>
                      </w:divsChild>
                    </w:div>
                  </w:divsChild>
                </w:div>
              </w:divsChild>
            </w:div>
          </w:divsChild>
        </w:div>
        <w:div w:id="785924778">
          <w:marLeft w:val="0"/>
          <w:marRight w:val="0"/>
          <w:marTop w:val="0"/>
          <w:marBottom w:val="0"/>
          <w:divBdr>
            <w:top w:val="single" w:sz="36" w:space="0" w:color="ECEBE9"/>
            <w:left w:val="single" w:sz="48" w:space="0" w:color="ECEBE9"/>
            <w:bottom w:val="none" w:sz="0" w:space="0" w:color="auto"/>
            <w:right w:val="single" w:sz="48" w:space="0" w:color="ECEBE9"/>
          </w:divBdr>
          <w:divsChild>
            <w:div w:id="258875405">
              <w:marLeft w:val="120"/>
              <w:marRight w:val="120"/>
              <w:marTop w:val="30"/>
              <w:marBottom w:val="0"/>
              <w:divBdr>
                <w:top w:val="none" w:sz="0" w:space="0" w:color="auto"/>
                <w:left w:val="none" w:sz="0" w:space="0" w:color="auto"/>
                <w:bottom w:val="none" w:sz="0" w:space="0" w:color="auto"/>
                <w:right w:val="none" w:sz="0" w:space="0" w:color="auto"/>
              </w:divBdr>
              <w:divsChild>
                <w:div w:id="774323767">
                  <w:marLeft w:val="0"/>
                  <w:marRight w:val="0"/>
                  <w:marTop w:val="0"/>
                  <w:marBottom w:val="0"/>
                  <w:divBdr>
                    <w:top w:val="none" w:sz="0" w:space="0" w:color="auto"/>
                    <w:left w:val="none" w:sz="0" w:space="0" w:color="auto"/>
                    <w:bottom w:val="none" w:sz="0" w:space="0" w:color="auto"/>
                    <w:right w:val="none" w:sz="0" w:space="0" w:color="auto"/>
                  </w:divBdr>
                </w:div>
                <w:div w:id="1675645007">
                  <w:marLeft w:val="1380"/>
                  <w:marRight w:val="0"/>
                  <w:marTop w:val="0"/>
                  <w:marBottom w:val="600"/>
                  <w:divBdr>
                    <w:top w:val="none" w:sz="0" w:space="0" w:color="auto"/>
                    <w:left w:val="none" w:sz="0" w:space="0" w:color="auto"/>
                    <w:bottom w:val="none" w:sz="0" w:space="0" w:color="auto"/>
                    <w:right w:val="none" w:sz="0" w:space="0" w:color="auto"/>
                  </w:divBdr>
                </w:div>
                <w:div w:id="1649238360">
                  <w:marLeft w:val="0"/>
                  <w:marRight w:val="0"/>
                  <w:marTop w:val="0"/>
                  <w:marBottom w:val="0"/>
                  <w:divBdr>
                    <w:top w:val="single" w:sz="36" w:space="1" w:color="606FDB"/>
                    <w:left w:val="single" w:sz="36" w:space="1" w:color="606FDB"/>
                    <w:bottom w:val="single" w:sz="36" w:space="1" w:color="606FDB"/>
                    <w:right w:val="single" w:sz="36" w:space="1" w:color="606FDB"/>
                  </w:divBdr>
                  <w:divsChild>
                    <w:div w:id="19285210">
                      <w:marLeft w:val="0"/>
                      <w:marRight w:val="0"/>
                      <w:marTop w:val="0"/>
                      <w:marBottom w:val="0"/>
                      <w:divBdr>
                        <w:top w:val="none" w:sz="0" w:space="0" w:color="auto"/>
                        <w:left w:val="none" w:sz="0" w:space="0" w:color="auto"/>
                        <w:bottom w:val="none" w:sz="0" w:space="0" w:color="auto"/>
                        <w:right w:val="none" w:sz="0" w:space="0" w:color="auto"/>
                      </w:divBdr>
                    </w:div>
                  </w:divsChild>
                </w:div>
                <w:div w:id="220794421">
                  <w:marLeft w:val="0"/>
                  <w:marRight w:val="0"/>
                  <w:marTop w:val="240"/>
                  <w:marBottom w:val="0"/>
                  <w:divBdr>
                    <w:top w:val="none" w:sz="0" w:space="0" w:color="auto"/>
                    <w:left w:val="none" w:sz="0" w:space="0" w:color="auto"/>
                    <w:bottom w:val="none" w:sz="0" w:space="0" w:color="auto"/>
                    <w:right w:val="none" w:sz="0" w:space="0" w:color="auto"/>
                  </w:divBdr>
                  <w:divsChild>
                    <w:div w:id="475267874">
                      <w:marLeft w:val="0"/>
                      <w:marRight w:val="0"/>
                      <w:marTop w:val="0"/>
                      <w:marBottom w:val="0"/>
                      <w:divBdr>
                        <w:top w:val="none" w:sz="0" w:space="0" w:color="auto"/>
                        <w:left w:val="none" w:sz="0" w:space="0" w:color="auto"/>
                        <w:bottom w:val="none" w:sz="0" w:space="0" w:color="auto"/>
                        <w:right w:val="none" w:sz="0" w:space="0" w:color="auto"/>
                      </w:divBdr>
                    </w:div>
                    <w:div w:id="909122164">
                      <w:marLeft w:val="0"/>
                      <w:marRight w:val="0"/>
                      <w:marTop w:val="0"/>
                      <w:marBottom w:val="0"/>
                      <w:divBdr>
                        <w:top w:val="none" w:sz="0" w:space="0" w:color="auto"/>
                        <w:left w:val="none" w:sz="0" w:space="0" w:color="auto"/>
                        <w:bottom w:val="none" w:sz="0" w:space="0" w:color="auto"/>
                        <w:right w:val="none" w:sz="0" w:space="0" w:color="auto"/>
                      </w:divBdr>
                    </w:div>
                    <w:div w:id="65693196">
                      <w:marLeft w:val="0"/>
                      <w:marRight w:val="0"/>
                      <w:marTop w:val="0"/>
                      <w:marBottom w:val="0"/>
                      <w:divBdr>
                        <w:top w:val="none" w:sz="0" w:space="0" w:color="auto"/>
                        <w:left w:val="none" w:sz="0" w:space="0" w:color="auto"/>
                        <w:bottom w:val="none" w:sz="0" w:space="0" w:color="auto"/>
                        <w:right w:val="none" w:sz="0" w:space="0" w:color="auto"/>
                      </w:divBdr>
                    </w:div>
                  </w:divsChild>
                </w:div>
                <w:div w:id="56252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8231334">
          <w:marLeft w:val="0"/>
          <w:marRight w:val="0"/>
          <w:marTop w:val="0"/>
          <w:marBottom w:val="0"/>
          <w:divBdr>
            <w:top w:val="single" w:sz="36" w:space="0" w:color="ECEBE9"/>
            <w:left w:val="single" w:sz="48" w:space="0" w:color="ECEBE9"/>
            <w:bottom w:val="single" w:sz="36" w:space="0" w:color="ECEBE9"/>
            <w:right w:val="single" w:sz="48" w:space="0" w:color="ECEBE9"/>
          </w:divBdr>
          <w:divsChild>
            <w:div w:id="1115061664">
              <w:marLeft w:val="0"/>
              <w:marRight w:val="0"/>
              <w:marTop w:val="0"/>
              <w:marBottom w:val="0"/>
              <w:divBdr>
                <w:top w:val="none" w:sz="0" w:space="0" w:color="auto"/>
                <w:left w:val="none" w:sz="0" w:space="0" w:color="auto"/>
                <w:bottom w:val="none" w:sz="0" w:space="0" w:color="auto"/>
                <w:right w:val="none" w:sz="0" w:space="0" w:color="auto"/>
              </w:divBdr>
              <w:divsChild>
                <w:div w:id="540478290">
                  <w:marLeft w:val="120"/>
                  <w:marRight w:val="120"/>
                  <w:marTop w:val="30"/>
                  <w:marBottom w:val="0"/>
                  <w:divBdr>
                    <w:top w:val="none" w:sz="0" w:space="0" w:color="auto"/>
                    <w:left w:val="none" w:sz="0" w:space="0" w:color="auto"/>
                    <w:bottom w:val="none" w:sz="0" w:space="0" w:color="auto"/>
                    <w:right w:val="none" w:sz="0" w:space="0" w:color="auto"/>
                  </w:divBdr>
                </w:div>
              </w:divsChild>
            </w:div>
            <w:div w:id="1814567053">
              <w:marLeft w:val="0"/>
              <w:marRight w:val="0"/>
              <w:marTop w:val="0"/>
              <w:marBottom w:val="0"/>
              <w:divBdr>
                <w:top w:val="none" w:sz="0" w:space="0" w:color="auto"/>
                <w:left w:val="none" w:sz="0" w:space="0" w:color="auto"/>
                <w:bottom w:val="none" w:sz="0" w:space="0" w:color="auto"/>
                <w:right w:val="none" w:sz="0" w:space="0" w:color="auto"/>
              </w:divBdr>
              <w:divsChild>
                <w:div w:id="378016388">
                  <w:marLeft w:val="120"/>
                  <w:marRight w:val="120"/>
                  <w:marTop w:val="0"/>
                  <w:marBottom w:val="135"/>
                  <w:divBdr>
                    <w:top w:val="none" w:sz="0" w:space="0" w:color="auto"/>
                    <w:left w:val="none" w:sz="0" w:space="0" w:color="auto"/>
                    <w:bottom w:val="none" w:sz="0" w:space="0" w:color="auto"/>
                    <w:right w:val="none" w:sz="0" w:space="0" w:color="auto"/>
                  </w:divBdr>
                  <w:divsChild>
                    <w:div w:id="465927951">
                      <w:marLeft w:val="30"/>
                      <w:marRight w:val="30"/>
                      <w:marTop w:val="105"/>
                      <w:marBottom w:val="300"/>
                      <w:divBdr>
                        <w:top w:val="none" w:sz="0" w:space="0" w:color="auto"/>
                        <w:left w:val="none" w:sz="0" w:space="0" w:color="auto"/>
                        <w:bottom w:val="none" w:sz="0" w:space="0" w:color="auto"/>
                        <w:right w:val="none" w:sz="0" w:space="0" w:color="auto"/>
                      </w:divBdr>
                    </w:div>
                  </w:divsChild>
                </w:div>
              </w:divsChild>
            </w:div>
          </w:divsChild>
        </w:div>
      </w:divsChild>
    </w:div>
    <w:div w:id="1210073359">
      <w:bodyDiv w:val="1"/>
      <w:marLeft w:val="0"/>
      <w:marRight w:val="0"/>
      <w:marTop w:val="0"/>
      <w:marBottom w:val="0"/>
      <w:divBdr>
        <w:top w:val="none" w:sz="0" w:space="0" w:color="auto"/>
        <w:left w:val="none" w:sz="0" w:space="0" w:color="auto"/>
        <w:bottom w:val="none" w:sz="0" w:space="0" w:color="auto"/>
        <w:right w:val="none" w:sz="0" w:space="0" w:color="auto"/>
      </w:divBdr>
      <w:divsChild>
        <w:div w:id="2027052189">
          <w:marLeft w:val="0"/>
          <w:marRight w:val="0"/>
          <w:marTop w:val="0"/>
          <w:marBottom w:val="0"/>
          <w:divBdr>
            <w:top w:val="none" w:sz="0" w:space="0" w:color="auto"/>
            <w:left w:val="none" w:sz="0" w:space="0" w:color="auto"/>
            <w:bottom w:val="none" w:sz="0" w:space="0" w:color="auto"/>
            <w:right w:val="none" w:sz="0" w:space="0" w:color="auto"/>
          </w:divBdr>
          <w:divsChild>
            <w:div w:id="2897583">
              <w:marLeft w:val="0"/>
              <w:marRight w:val="0"/>
              <w:marTop w:val="0"/>
              <w:marBottom w:val="300"/>
              <w:divBdr>
                <w:top w:val="none" w:sz="0" w:space="0" w:color="auto"/>
                <w:left w:val="none" w:sz="0" w:space="0" w:color="auto"/>
                <w:bottom w:val="none" w:sz="0" w:space="0" w:color="auto"/>
                <w:right w:val="none" w:sz="0" w:space="0" w:color="auto"/>
              </w:divBdr>
            </w:div>
            <w:div w:id="1563178371">
              <w:marLeft w:val="0"/>
              <w:marRight w:val="0"/>
              <w:marTop w:val="300"/>
              <w:marBottom w:val="0"/>
              <w:divBdr>
                <w:top w:val="none" w:sz="0" w:space="0" w:color="auto"/>
                <w:left w:val="none" w:sz="0" w:space="0" w:color="auto"/>
                <w:bottom w:val="none" w:sz="0" w:space="0" w:color="auto"/>
                <w:right w:val="none" w:sz="0" w:space="0" w:color="auto"/>
              </w:divBdr>
            </w:div>
          </w:divsChild>
        </w:div>
        <w:div w:id="1975870883">
          <w:marLeft w:val="0"/>
          <w:marRight w:val="0"/>
          <w:marTop w:val="0"/>
          <w:marBottom w:val="0"/>
          <w:divBdr>
            <w:top w:val="none" w:sz="0" w:space="0" w:color="auto"/>
            <w:left w:val="none" w:sz="0" w:space="0" w:color="auto"/>
            <w:bottom w:val="none" w:sz="0" w:space="0" w:color="auto"/>
            <w:right w:val="none" w:sz="0" w:space="0" w:color="auto"/>
          </w:divBdr>
          <w:divsChild>
            <w:div w:id="1667973731">
              <w:marLeft w:val="0"/>
              <w:marRight w:val="0"/>
              <w:marTop w:val="0"/>
              <w:marBottom w:val="0"/>
              <w:divBdr>
                <w:top w:val="none" w:sz="0" w:space="0" w:color="auto"/>
                <w:left w:val="none" w:sz="0" w:space="0" w:color="auto"/>
                <w:bottom w:val="none" w:sz="0" w:space="0" w:color="auto"/>
                <w:right w:val="none" w:sz="0" w:space="0" w:color="auto"/>
              </w:divBdr>
              <w:divsChild>
                <w:div w:id="654073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20292">
      <w:bodyDiv w:val="1"/>
      <w:marLeft w:val="0"/>
      <w:marRight w:val="0"/>
      <w:marTop w:val="0"/>
      <w:marBottom w:val="0"/>
      <w:divBdr>
        <w:top w:val="none" w:sz="0" w:space="0" w:color="auto"/>
        <w:left w:val="none" w:sz="0" w:space="0" w:color="auto"/>
        <w:bottom w:val="none" w:sz="0" w:space="0" w:color="auto"/>
        <w:right w:val="none" w:sz="0" w:space="0" w:color="auto"/>
      </w:divBdr>
    </w:div>
    <w:div w:id="1693070544">
      <w:bodyDiv w:val="1"/>
      <w:marLeft w:val="0"/>
      <w:marRight w:val="0"/>
      <w:marTop w:val="0"/>
      <w:marBottom w:val="0"/>
      <w:divBdr>
        <w:top w:val="none" w:sz="0" w:space="0" w:color="auto"/>
        <w:left w:val="none" w:sz="0" w:space="0" w:color="auto"/>
        <w:bottom w:val="none" w:sz="0" w:space="0" w:color="auto"/>
        <w:right w:val="none" w:sz="0" w:space="0" w:color="auto"/>
      </w:divBdr>
    </w:div>
    <w:div w:id="1930893927">
      <w:bodyDiv w:val="1"/>
      <w:marLeft w:val="0"/>
      <w:marRight w:val="0"/>
      <w:marTop w:val="0"/>
      <w:marBottom w:val="0"/>
      <w:divBdr>
        <w:top w:val="none" w:sz="0" w:space="0" w:color="auto"/>
        <w:left w:val="none" w:sz="0" w:space="0" w:color="auto"/>
        <w:bottom w:val="none" w:sz="0" w:space="0" w:color="auto"/>
        <w:right w:val="none" w:sz="0" w:space="0" w:color="auto"/>
      </w:divBdr>
    </w:div>
    <w:div w:id="1955557955">
      <w:bodyDiv w:val="1"/>
      <w:marLeft w:val="0"/>
      <w:marRight w:val="0"/>
      <w:marTop w:val="0"/>
      <w:marBottom w:val="0"/>
      <w:divBdr>
        <w:top w:val="none" w:sz="0" w:space="0" w:color="auto"/>
        <w:left w:val="none" w:sz="0" w:space="0" w:color="auto"/>
        <w:bottom w:val="none" w:sz="0" w:space="0" w:color="auto"/>
        <w:right w:val="none" w:sz="0" w:space="0" w:color="auto"/>
      </w:divBdr>
      <w:divsChild>
        <w:div w:id="723716561">
          <w:marLeft w:val="0"/>
          <w:marRight w:val="0"/>
          <w:marTop w:val="0"/>
          <w:marBottom w:val="0"/>
          <w:divBdr>
            <w:top w:val="single" w:sz="36" w:space="0" w:color="ECEBE9"/>
            <w:left w:val="single" w:sz="48" w:space="0" w:color="ECEBE9"/>
            <w:bottom w:val="none" w:sz="0" w:space="0" w:color="auto"/>
            <w:right w:val="single" w:sz="48" w:space="0" w:color="ECEBE9"/>
          </w:divBdr>
          <w:divsChild>
            <w:div w:id="1564104211">
              <w:marLeft w:val="0"/>
              <w:marRight w:val="0"/>
              <w:marTop w:val="0"/>
              <w:marBottom w:val="0"/>
              <w:divBdr>
                <w:top w:val="none" w:sz="0" w:space="0" w:color="auto"/>
                <w:left w:val="none" w:sz="0" w:space="0" w:color="auto"/>
                <w:bottom w:val="none" w:sz="0" w:space="0" w:color="auto"/>
                <w:right w:val="none" w:sz="0" w:space="0" w:color="auto"/>
              </w:divBdr>
              <w:divsChild>
                <w:div w:id="2125541345">
                  <w:marLeft w:val="120"/>
                  <w:marRight w:val="120"/>
                  <w:marTop w:val="120"/>
                  <w:marBottom w:val="0"/>
                  <w:divBdr>
                    <w:top w:val="none" w:sz="0" w:space="0" w:color="auto"/>
                    <w:left w:val="none" w:sz="0" w:space="0" w:color="auto"/>
                    <w:bottom w:val="none" w:sz="0" w:space="0" w:color="auto"/>
                    <w:right w:val="none" w:sz="0" w:space="0" w:color="auto"/>
                  </w:divBdr>
                  <w:divsChild>
                    <w:div w:id="805509093">
                      <w:marLeft w:val="0"/>
                      <w:marRight w:val="0"/>
                      <w:marTop w:val="0"/>
                      <w:marBottom w:val="0"/>
                      <w:divBdr>
                        <w:top w:val="none" w:sz="0" w:space="0" w:color="auto"/>
                        <w:left w:val="none" w:sz="0" w:space="0" w:color="auto"/>
                        <w:bottom w:val="none" w:sz="0" w:space="0" w:color="auto"/>
                        <w:right w:val="none" w:sz="0" w:space="0" w:color="auto"/>
                      </w:divBdr>
                      <w:divsChild>
                        <w:div w:id="841819984">
                          <w:marLeft w:val="0"/>
                          <w:marRight w:val="0"/>
                          <w:marTop w:val="0"/>
                          <w:marBottom w:val="0"/>
                          <w:divBdr>
                            <w:top w:val="none" w:sz="0" w:space="0" w:color="auto"/>
                            <w:left w:val="none" w:sz="0" w:space="0" w:color="auto"/>
                            <w:bottom w:val="none" w:sz="0" w:space="0" w:color="auto"/>
                            <w:right w:val="none" w:sz="0" w:space="0" w:color="auto"/>
                          </w:divBdr>
                          <w:divsChild>
                            <w:div w:id="1113284546">
                              <w:marLeft w:val="0"/>
                              <w:marRight w:val="0"/>
                              <w:marTop w:val="0"/>
                              <w:marBottom w:val="0"/>
                              <w:divBdr>
                                <w:top w:val="none" w:sz="0" w:space="0" w:color="auto"/>
                                <w:left w:val="none" w:sz="0" w:space="0" w:color="auto"/>
                                <w:bottom w:val="none" w:sz="0" w:space="0" w:color="auto"/>
                                <w:right w:val="none" w:sz="0" w:space="0" w:color="auto"/>
                              </w:divBdr>
                              <w:divsChild>
                                <w:div w:id="1358238736">
                                  <w:marLeft w:val="0"/>
                                  <w:marRight w:val="0"/>
                                  <w:marTop w:val="0"/>
                                  <w:marBottom w:val="0"/>
                                  <w:divBdr>
                                    <w:top w:val="single" w:sz="6" w:space="1" w:color="9B9B9B"/>
                                    <w:left w:val="single" w:sz="6" w:space="0" w:color="D5D5D5"/>
                                    <w:bottom w:val="single" w:sz="6" w:space="2" w:color="E8E8E8"/>
                                    <w:right w:val="single" w:sz="6" w:space="0" w:color="D5D5D5"/>
                                  </w:divBdr>
                                </w:div>
                              </w:divsChild>
                            </w:div>
                          </w:divsChild>
                        </w:div>
                      </w:divsChild>
                    </w:div>
                  </w:divsChild>
                </w:div>
              </w:divsChild>
            </w:div>
          </w:divsChild>
        </w:div>
        <w:div w:id="955989476">
          <w:marLeft w:val="0"/>
          <w:marRight w:val="0"/>
          <w:marTop w:val="0"/>
          <w:marBottom w:val="0"/>
          <w:divBdr>
            <w:top w:val="single" w:sz="36" w:space="0" w:color="ECEBE9"/>
            <w:left w:val="single" w:sz="48" w:space="0" w:color="ECEBE9"/>
            <w:bottom w:val="none" w:sz="0" w:space="0" w:color="auto"/>
            <w:right w:val="single" w:sz="48" w:space="0" w:color="ECEBE9"/>
          </w:divBdr>
          <w:divsChild>
            <w:div w:id="1865245614">
              <w:marLeft w:val="120"/>
              <w:marRight w:val="120"/>
              <w:marTop w:val="30"/>
              <w:marBottom w:val="0"/>
              <w:divBdr>
                <w:top w:val="none" w:sz="0" w:space="0" w:color="auto"/>
                <w:left w:val="none" w:sz="0" w:space="0" w:color="auto"/>
                <w:bottom w:val="none" w:sz="0" w:space="0" w:color="auto"/>
                <w:right w:val="none" w:sz="0" w:space="0" w:color="auto"/>
              </w:divBdr>
              <w:divsChild>
                <w:div w:id="328489827">
                  <w:marLeft w:val="0"/>
                  <w:marRight w:val="0"/>
                  <w:marTop w:val="0"/>
                  <w:marBottom w:val="0"/>
                  <w:divBdr>
                    <w:top w:val="none" w:sz="0" w:space="0" w:color="auto"/>
                    <w:left w:val="none" w:sz="0" w:space="0" w:color="auto"/>
                    <w:bottom w:val="none" w:sz="0" w:space="0" w:color="auto"/>
                    <w:right w:val="none" w:sz="0" w:space="0" w:color="auto"/>
                  </w:divBdr>
                </w:div>
                <w:div w:id="385182478">
                  <w:marLeft w:val="1380"/>
                  <w:marRight w:val="0"/>
                  <w:marTop w:val="0"/>
                  <w:marBottom w:val="600"/>
                  <w:divBdr>
                    <w:top w:val="none" w:sz="0" w:space="0" w:color="auto"/>
                    <w:left w:val="none" w:sz="0" w:space="0" w:color="auto"/>
                    <w:bottom w:val="none" w:sz="0" w:space="0" w:color="auto"/>
                    <w:right w:val="none" w:sz="0" w:space="0" w:color="auto"/>
                  </w:divBdr>
                </w:div>
                <w:div w:id="524098452">
                  <w:marLeft w:val="0"/>
                  <w:marRight w:val="0"/>
                  <w:marTop w:val="0"/>
                  <w:marBottom w:val="0"/>
                  <w:divBdr>
                    <w:top w:val="single" w:sz="36" w:space="1" w:color="606FDB"/>
                    <w:left w:val="single" w:sz="36" w:space="1" w:color="606FDB"/>
                    <w:bottom w:val="single" w:sz="36" w:space="1" w:color="606FDB"/>
                    <w:right w:val="single" w:sz="36" w:space="1" w:color="606FDB"/>
                  </w:divBdr>
                  <w:divsChild>
                    <w:div w:id="724915341">
                      <w:marLeft w:val="0"/>
                      <w:marRight w:val="0"/>
                      <w:marTop w:val="0"/>
                      <w:marBottom w:val="0"/>
                      <w:divBdr>
                        <w:top w:val="none" w:sz="0" w:space="0" w:color="auto"/>
                        <w:left w:val="none" w:sz="0" w:space="0" w:color="auto"/>
                        <w:bottom w:val="none" w:sz="0" w:space="0" w:color="auto"/>
                        <w:right w:val="none" w:sz="0" w:space="0" w:color="auto"/>
                      </w:divBdr>
                    </w:div>
                  </w:divsChild>
                </w:div>
                <w:div w:id="1064908957">
                  <w:marLeft w:val="0"/>
                  <w:marRight w:val="0"/>
                  <w:marTop w:val="240"/>
                  <w:marBottom w:val="0"/>
                  <w:divBdr>
                    <w:top w:val="none" w:sz="0" w:space="0" w:color="auto"/>
                    <w:left w:val="none" w:sz="0" w:space="0" w:color="auto"/>
                    <w:bottom w:val="none" w:sz="0" w:space="0" w:color="auto"/>
                    <w:right w:val="none" w:sz="0" w:space="0" w:color="auto"/>
                  </w:divBdr>
                  <w:divsChild>
                    <w:div w:id="448162538">
                      <w:marLeft w:val="0"/>
                      <w:marRight w:val="0"/>
                      <w:marTop w:val="0"/>
                      <w:marBottom w:val="0"/>
                      <w:divBdr>
                        <w:top w:val="none" w:sz="0" w:space="0" w:color="auto"/>
                        <w:left w:val="none" w:sz="0" w:space="0" w:color="auto"/>
                        <w:bottom w:val="none" w:sz="0" w:space="0" w:color="auto"/>
                        <w:right w:val="none" w:sz="0" w:space="0" w:color="auto"/>
                      </w:divBdr>
                    </w:div>
                    <w:div w:id="745033186">
                      <w:marLeft w:val="0"/>
                      <w:marRight w:val="0"/>
                      <w:marTop w:val="0"/>
                      <w:marBottom w:val="0"/>
                      <w:divBdr>
                        <w:top w:val="none" w:sz="0" w:space="0" w:color="auto"/>
                        <w:left w:val="none" w:sz="0" w:space="0" w:color="auto"/>
                        <w:bottom w:val="none" w:sz="0" w:space="0" w:color="auto"/>
                        <w:right w:val="none" w:sz="0" w:space="0" w:color="auto"/>
                      </w:divBdr>
                    </w:div>
                    <w:div w:id="1199664240">
                      <w:marLeft w:val="0"/>
                      <w:marRight w:val="0"/>
                      <w:marTop w:val="0"/>
                      <w:marBottom w:val="0"/>
                      <w:divBdr>
                        <w:top w:val="none" w:sz="0" w:space="0" w:color="auto"/>
                        <w:left w:val="none" w:sz="0" w:space="0" w:color="auto"/>
                        <w:bottom w:val="none" w:sz="0" w:space="0" w:color="auto"/>
                        <w:right w:val="none" w:sz="0" w:space="0" w:color="auto"/>
                      </w:divBdr>
                    </w:div>
                  </w:divsChild>
                </w:div>
                <w:div w:id="7466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840769">
          <w:marLeft w:val="0"/>
          <w:marRight w:val="0"/>
          <w:marTop w:val="0"/>
          <w:marBottom w:val="0"/>
          <w:divBdr>
            <w:top w:val="single" w:sz="36" w:space="0" w:color="ECEBE9"/>
            <w:left w:val="single" w:sz="48" w:space="0" w:color="ECEBE9"/>
            <w:bottom w:val="single" w:sz="36" w:space="0" w:color="ECEBE9"/>
            <w:right w:val="single" w:sz="48" w:space="0" w:color="ECEBE9"/>
          </w:divBdr>
          <w:divsChild>
            <w:div w:id="318923193">
              <w:marLeft w:val="0"/>
              <w:marRight w:val="0"/>
              <w:marTop w:val="0"/>
              <w:marBottom w:val="0"/>
              <w:divBdr>
                <w:top w:val="none" w:sz="0" w:space="0" w:color="auto"/>
                <w:left w:val="none" w:sz="0" w:space="0" w:color="auto"/>
                <w:bottom w:val="none" w:sz="0" w:space="0" w:color="auto"/>
                <w:right w:val="none" w:sz="0" w:space="0" w:color="auto"/>
              </w:divBdr>
              <w:divsChild>
                <w:div w:id="1850170965">
                  <w:marLeft w:val="120"/>
                  <w:marRight w:val="120"/>
                  <w:marTop w:val="30"/>
                  <w:marBottom w:val="0"/>
                  <w:divBdr>
                    <w:top w:val="none" w:sz="0" w:space="0" w:color="auto"/>
                    <w:left w:val="none" w:sz="0" w:space="0" w:color="auto"/>
                    <w:bottom w:val="none" w:sz="0" w:space="0" w:color="auto"/>
                    <w:right w:val="none" w:sz="0" w:space="0" w:color="auto"/>
                  </w:divBdr>
                </w:div>
              </w:divsChild>
            </w:div>
            <w:div w:id="1031296953">
              <w:marLeft w:val="0"/>
              <w:marRight w:val="0"/>
              <w:marTop w:val="0"/>
              <w:marBottom w:val="0"/>
              <w:divBdr>
                <w:top w:val="none" w:sz="0" w:space="0" w:color="auto"/>
                <w:left w:val="none" w:sz="0" w:space="0" w:color="auto"/>
                <w:bottom w:val="none" w:sz="0" w:space="0" w:color="auto"/>
                <w:right w:val="none" w:sz="0" w:space="0" w:color="auto"/>
              </w:divBdr>
              <w:divsChild>
                <w:div w:id="1524123791">
                  <w:marLeft w:val="120"/>
                  <w:marRight w:val="120"/>
                  <w:marTop w:val="0"/>
                  <w:marBottom w:val="135"/>
                  <w:divBdr>
                    <w:top w:val="none" w:sz="0" w:space="0" w:color="auto"/>
                    <w:left w:val="none" w:sz="0" w:space="0" w:color="auto"/>
                    <w:bottom w:val="none" w:sz="0" w:space="0" w:color="auto"/>
                    <w:right w:val="none" w:sz="0" w:space="0" w:color="auto"/>
                  </w:divBdr>
                  <w:divsChild>
                    <w:div w:id="154230556">
                      <w:marLeft w:val="30"/>
                      <w:marRight w:val="30"/>
                      <w:marTop w:val="105"/>
                      <w:marBottom w:val="300"/>
                      <w:divBdr>
                        <w:top w:val="none" w:sz="0" w:space="0" w:color="auto"/>
                        <w:left w:val="none" w:sz="0" w:space="0" w:color="auto"/>
                        <w:bottom w:val="none" w:sz="0" w:space="0" w:color="auto"/>
                        <w:right w:val="none" w:sz="0" w:space="0" w:color="auto"/>
                      </w:divBdr>
                    </w:div>
                  </w:divsChild>
                </w:div>
              </w:divsChild>
            </w:div>
          </w:divsChild>
        </w:div>
      </w:divsChild>
    </w:div>
    <w:div w:id="2140949764">
      <w:bodyDiv w:val="1"/>
      <w:marLeft w:val="0"/>
      <w:marRight w:val="0"/>
      <w:marTop w:val="0"/>
      <w:marBottom w:val="0"/>
      <w:divBdr>
        <w:top w:val="none" w:sz="0" w:space="0" w:color="auto"/>
        <w:left w:val="none" w:sz="0" w:space="0" w:color="auto"/>
        <w:bottom w:val="none" w:sz="0" w:space="0" w:color="auto"/>
        <w:right w:val="none" w:sz="0" w:space="0" w:color="auto"/>
      </w:divBdr>
      <w:divsChild>
        <w:div w:id="1001547197">
          <w:marLeft w:val="0"/>
          <w:marRight w:val="0"/>
          <w:marTop w:val="0"/>
          <w:marBottom w:val="0"/>
          <w:divBdr>
            <w:top w:val="single" w:sz="36" w:space="0" w:color="ECEBE9"/>
            <w:left w:val="single" w:sz="48" w:space="0" w:color="ECEBE9"/>
            <w:bottom w:val="none" w:sz="0" w:space="0" w:color="auto"/>
            <w:right w:val="single" w:sz="48" w:space="0" w:color="ECEBE9"/>
          </w:divBdr>
          <w:divsChild>
            <w:div w:id="1612737812">
              <w:marLeft w:val="0"/>
              <w:marRight w:val="0"/>
              <w:marTop w:val="0"/>
              <w:marBottom w:val="0"/>
              <w:divBdr>
                <w:top w:val="none" w:sz="0" w:space="0" w:color="auto"/>
                <w:left w:val="none" w:sz="0" w:space="0" w:color="auto"/>
                <w:bottom w:val="none" w:sz="0" w:space="0" w:color="auto"/>
                <w:right w:val="none" w:sz="0" w:space="0" w:color="auto"/>
              </w:divBdr>
              <w:divsChild>
                <w:div w:id="1285117030">
                  <w:marLeft w:val="120"/>
                  <w:marRight w:val="120"/>
                  <w:marTop w:val="120"/>
                  <w:marBottom w:val="0"/>
                  <w:divBdr>
                    <w:top w:val="none" w:sz="0" w:space="0" w:color="auto"/>
                    <w:left w:val="none" w:sz="0" w:space="0" w:color="auto"/>
                    <w:bottom w:val="none" w:sz="0" w:space="0" w:color="auto"/>
                    <w:right w:val="none" w:sz="0" w:space="0" w:color="auto"/>
                  </w:divBdr>
                  <w:divsChild>
                    <w:div w:id="804587480">
                      <w:marLeft w:val="0"/>
                      <w:marRight w:val="0"/>
                      <w:marTop w:val="0"/>
                      <w:marBottom w:val="0"/>
                      <w:divBdr>
                        <w:top w:val="none" w:sz="0" w:space="0" w:color="auto"/>
                        <w:left w:val="none" w:sz="0" w:space="0" w:color="auto"/>
                        <w:bottom w:val="none" w:sz="0" w:space="0" w:color="auto"/>
                        <w:right w:val="none" w:sz="0" w:space="0" w:color="auto"/>
                      </w:divBdr>
                      <w:divsChild>
                        <w:div w:id="1774402118">
                          <w:marLeft w:val="0"/>
                          <w:marRight w:val="0"/>
                          <w:marTop w:val="0"/>
                          <w:marBottom w:val="0"/>
                          <w:divBdr>
                            <w:top w:val="none" w:sz="0" w:space="0" w:color="auto"/>
                            <w:left w:val="none" w:sz="0" w:space="0" w:color="auto"/>
                            <w:bottom w:val="none" w:sz="0" w:space="0" w:color="auto"/>
                            <w:right w:val="none" w:sz="0" w:space="0" w:color="auto"/>
                          </w:divBdr>
                          <w:divsChild>
                            <w:div w:id="1117869808">
                              <w:marLeft w:val="0"/>
                              <w:marRight w:val="0"/>
                              <w:marTop w:val="0"/>
                              <w:marBottom w:val="0"/>
                              <w:divBdr>
                                <w:top w:val="none" w:sz="0" w:space="0" w:color="auto"/>
                                <w:left w:val="none" w:sz="0" w:space="0" w:color="auto"/>
                                <w:bottom w:val="none" w:sz="0" w:space="0" w:color="auto"/>
                                <w:right w:val="none" w:sz="0" w:space="0" w:color="auto"/>
                              </w:divBdr>
                              <w:divsChild>
                                <w:div w:id="130488987">
                                  <w:marLeft w:val="0"/>
                                  <w:marRight w:val="0"/>
                                  <w:marTop w:val="0"/>
                                  <w:marBottom w:val="0"/>
                                  <w:divBdr>
                                    <w:top w:val="single" w:sz="6" w:space="1" w:color="9B9B9B"/>
                                    <w:left w:val="single" w:sz="6" w:space="0" w:color="D5D5D5"/>
                                    <w:bottom w:val="single" w:sz="6" w:space="2" w:color="E8E8E8"/>
                                    <w:right w:val="single" w:sz="6" w:space="0" w:color="D5D5D5"/>
                                  </w:divBdr>
                                </w:div>
                              </w:divsChild>
                            </w:div>
                          </w:divsChild>
                        </w:div>
                      </w:divsChild>
                    </w:div>
                  </w:divsChild>
                </w:div>
              </w:divsChild>
            </w:div>
          </w:divsChild>
        </w:div>
        <w:div w:id="1143699473">
          <w:marLeft w:val="0"/>
          <w:marRight w:val="0"/>
          <w:marTop w:val="0"/>
          <w:marBottom w:val="0"/>
          <w:divBdr>
            <w:top w:val="single" w:sz="36" w:space="0" w:color="ECEBE9"/>
            <w:left w:val="single" w:sz="48" w:space="0" w:color="ECEBE9"/>
            <w:bottom w:val="none" w:sz="0" w:space="0" w:color="auto"/>
            <w:right w:val="single" w:sz="48" w:space="0" w:color="ECEBE9"/>
          </w:divBdr>
          <w:divsChild>
            <w:div w:id="363024174">
              <w:marLeft w:val="120"/>
              <w:marRight w:val="120"/>
              <w:marTop w:val="30"/>
              <w:marBottom w:val="0"/>
              <w:divBdr>
                <w:top w:val="none" w:sz="0" w:space="0" w:color="auto"/>
                <w:left w:val="none" w:sz="0" w:space="0" w:color="auto"/>
                <w:bottom w:val="none" w:sz="0" w:space="0" w:color="auto"/>
                <w:right w:val="none" w:sz="0" w:space="0" w:color="auto"/>
              </w:divBdr>
              <w:divsChild>
                <w:div w:id="587468173">
                  <w:marLeft w:val="0"/>
                  <w:marRight w:val="0"/>
                  <w:marTop w:val="0"/>
                  <w:marBottom w:val="0"/>
                  <w:divBdr>
                    <w:top w:val="none" w:sz="0" w:space="0" w:color="auto"/>
                    <w:left w:val="none" w:sz="0" w:space="0" w:color="auto"/>
                    <w:bottom w:val="none" w:sz="0" w:space="0" w:color="auto"/>
                    <w:right w:val="none" w:sz="0" w:space="0" w:color="auto"/>
                  </w:divBdr>
                </w:div>
                <w:div w:id="1748186287">
                  <w:marLeft w:val="1380"/>
                  <w:marRight w:val="0"/>
                  <w:marTop w:val="0"/>
                  <w:marBottom w:val="600"/>
                  <w:divBdr>
                    <w:top w:val="none" w:sz="0" w:space="0" w:color="auto"/>
                    <w:left w:val="none" w:sz="0" w:space="0" w:color="auto"/>
                    <w:bottom w:val="none" w:sz="0" w:space="0" w:color="auto"/>
                    <w:right w:val="none" w:sz="0" w:space="0" w:color="auto"/>
                  </w:divBdr>
                </w:div>
                <w:div w:id="178474889">
                  <w:marLeft w:val="0"/>
                  <w:marRight w:val="0"/>
                  <w:marTop w:val="0"/>
                  <w:marBottom w:val="0"/>
                  <w:divBdr>
                    <w:top w:val="single" w:sz="36" w:space="1" w:color="606FDB"/>
                    <w:left w:val="single" w:sz="36" w:space="1" w:color="606FDB"/>
                    <w:bottom w:val="single" w:sz="36" w:space="1" w:color="606FDB"/>
                    <w:right w:val="single" w:sz="36" w:space="1" w:color="606FDB"/>
                  </w:divBdr>
                  <w:divsChild>
                    <w:div w:id="862985158">
                      <w:marLeft w:val="0"/>
                      <w:marRight w:val="0"/>
                      <w:marTop w:val="0"/>
                      <w:marBottom w:val="0"/>
                      <w:divBdr>
                        <w:top w:val="none" w:sz="0" w:space="0" w:color="auto"/>
                        <w:left w:val="none" w:sz="0" w:space="0" w:color="auto"/>
                        <w:bottom w:val="none" w:sz="0" w:space="0" w:color="auto"/>
                        <w:right w:val="none" w:sz="0" w:space="0" w:color="auto"/>
                      </w:divBdr>
                    </w:div>
                  </w:divsChild>
                </w:div>
                <w:div w:id="593057971">
                  <w:marLeft w:val="0"/>
                  <w:marRight w:val="0"/>
                  <w:marTop w:val="240"/>
                  <w:marBottom w:val="0"/>
                  <w:divBdr>
                    <w:top w:val="none" w:sz="0" w:space="0" w:color="auto"/>
                    <w:left w:val="none" w:sz="0" w:space="0" w:color="auto"/>
                    <w:bottom w:val="none" w:sz="0" w:space="0" w:color="auto"/>
                    <w:right w:val="none" w:sz="0" w:space="0" w:color="auto"/>
                  </w:divBdr>
                  <w:divsChild>
                    <w:div w:id="1437604655">
                      <w:marLeft w:val="0"/>
                      <w:marRight w:val="0"/>
                      <w:marTop w:val="0"/>
                      <w:marBottom w:val="0"/>
                      <w:divBdr>
                        <w:top w:val="none" w:sz="0" w:space="0" w:color="auto"/>
                        <w:left w:val="none" w:sz="0" w:space="0" w:color="auto"/>
                        <w:bottom w:val="none" w:sz="0" w:space="0" w:color="auto"/>
                        <w:right w:val="none" w:sz="0" w:space="0" w:color="auto"/>
                      </w:divBdr>
                    </w:div>
                    <w:div w:id="1854608833">
                      <w:marLeft w:val="0"/>
                      <w:marRight w:val="0"/>
                      <w:marTop w:val="0"/>
                      <w:marBottom w:val="0"/>
                      <w:divBdr>
                        <w:top w:val="none" w:sz="0" w:space="0" w:color="auto"/>
                        <w:left w:val="none" w:sz="0" w:space="0" w:color="auto"/>
                        <w:bottom w:val="none" w:sz="0" w:space="0" w:color="auto"/>
                        <w:right w:val="none" w:sz="0" w:space="0" w:color="auto"/>
                      </w:divBdr>
                    </w:div>
                    <w:div w:id="1131368157">
                      <w:marLeft w:val="0"/>
                      <w:marRight w:val="0"/>
                      <w:marTop w:val="0"/>
                      <w:marBottom w:val="0"/>
                      <w:divBdr>
                        <w:top w:val="none" w:sz="0" w:space="0" w:color="auto"/>
                        <w:left w:val="none" w:sz="0" w:space="0" w:color="auto"/>
                        <w:bottom w:val="none" w:sz="0" w:space="0" w:color="auto"/>
                        <w:right w:val="none" w:sz="0" w:space="0" w:color="auto"/>
                      </w:divBdr>
                    </w:div>
                  </w:divsChild>
                </w:div>
                <w:div w:id="1818761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2595458">
          <w:marLeft w:val="0"/>
          <w:marRight w:val="0"/>
          <w:marTop w:val="0"/>
          <w:marBottom w:val="0"/>
          <w:divBdr>
            <w:top w:val="single" w:sz="36" w:space="0" w:color="ECEBE9"/>
            <w:left w:val="single" w:sz="48" w:space="0" w:color="ECEBE9"/>
            <w:bottom w:val="single" w:sz="36" w:space="0" w:color="ECEBE9"/>
            <w:right w:val="single" w:sz="48" w:space="0" w:color="ECEBE9"/>
          </w:divBdr>
          <w:divsChild>
            <w:div w:id="880285296">
              <w:marLeft w:val="0"/>
              <w:marRight w:val="0"/>
              <w:marTop w:val="0"/>
              <w:marBottom w:val="0"/>
              <w:divBdr>
                <w:top w:val="none" w:sz="0" w:space="0" w:color="auto"/>
                <w:left w:val="none" w:sz="0" w:space="0" w:color="auto"/>
                <w:bottom w:val="none" w:sz="0" w:space="0" w:color="auto"/>
                <w:right w:val="none" w:sz="0" w:space="0" w:color="auto"/>
              </w:divBdr>
              <w:divsChild>
                <w:div w:id="1276601756">
                  <w:marLeft w:val="120"/>
                  <w:marRight w:val="120"/>
                  <w:marTop w:val="30"/>
                  <w:marBottom w:val="0"/>
                  <w:divBdr>
                    <w:top w:val="none" w:sz="0" w:space="0" w:color="auto"/>
                    <w:left w:val="none" w:sz="0" w:space="0" w:color="auto"/>
                    <w:bottom w:val="none" w:sz="0" w:space="0" w:color="auto"/>
                    <w:right w:val="none" w:sz="0" w:space="0" w:color="auto"/>
                  </w:divBdr>
                </w:div>
              </w:divsChild>
            </w:div>
            <w:div w:id="227542780">
              <w:marLeft w:val="0"/>
              <w:marRight w:val="0"/>
              <w:marTop w:val="0"/>
              <w:marBottom w:val="0"/>
              <w:divBdr>
                <w:top w:val="none" w:sz="0" w:space="0" w:color="auto"/>
                <w:left w:val="none" w:sz="0" w:space="0" w:color="auto"/>
                <w:bottom w:val="none" w:sz="0" w:space="0" w:color="auto"/>
                <w:right w:val="none" w:sz="0" w:space="0" w:color="auto"/>
              </w:divBdr>
              <w:divsChild>
                <w:div w:id="944772571">
                  <w:marLeft w:val="120"/>
                  <w:marRight w:val="120"/>
                  <w:marTop w:val="0"/>
                  <w:marBottom w:val="135"/>
                  <w:divBdr>
                    <w:top w:val="none" w:sz="0" w:space="0" w:color="auto"/>
                    <w:left w:val="none" w:sz="0" w:space="0" w:color="auto"/>
                    <w:bottom w:val="none" w:sz="0" w:space="0" w:color="auto"/>
                    <w:right w:val="none" w:sz="0" w:space="0" w:color="auto"/>
                  </w:divBdr>
                  <w:divsChild>
                    <w:div w:id="1535927688">
                      <w:marLeft w:val="30"/>
                      <w:marRight w:val="30"/>
                      <w:marTop w:val="105"/>
                      <w:marBottom w:val="3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adyatfive.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fsted.gov.uk/resources/140074" TargetMode="External"/><Relationship Id="rId5" Type="http://schemas.openxmlformats.org/officeDocument/2006/relationships/settings" Target="settings.xml"/><Relationship Id="rId10" Type="http://schemas.openxmlformats.org/officeDocument/2006/relationships/hyperlink" Target="http://www.nap.edu/catalog/9745.html" TargetMode="External"/><Relationship Id="rId4" Type="http://schemas.microsoft.com/office/2007/relationships/stylesWithEffects" Target="stylesWithEffects.xml"/><Relationship Id="rId9" Type="http://schemas.openxmlformats.org/officeDocument/2006/relationships/hyperlink" Target="http://www.healthnexus.ca"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825D8-D322-426C-A600-CF0EC37EA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2885</Words>
  <Characters>16447</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19294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Fiona Lee</dc:creator>
  <cp:lastModifiedBy>University of Chester</cp:lastModifiedBy>
  <cp:revision>2</cp:revision>
  <cp:lastPrinted>2016-06-30T15:27:00Z</cp:lastPrinted>
  <dcterms:created xsi:type="dcterms:W3CDTF">2016-11-17T17:20:00Z</dcterms:created>
  <dcterms:modified xsi:type="dcterms:W3CDTF">2016-11-17T17:20:00Z</dcterms:modified>
</cp:coreProperties>
</file>